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D55C" w14:textId="1BB41038" w:rsidR="00673DB4" w:rsidRPr="00D7341E" w:rsidRDefault="00466B66" w:rsidP="00C647D3">
      <w:pPr>
        <w:spacing w:after="0" w:line="240" w:lineRule="auto"/>
        <w:jc w:val="center"/>
        <w:rPr>
          <w:rFonts w:ascii="Times New Roman" w:hAnsi="Times New Roman" w:cs="Times New Roman"/>
          <w:b/>
          <w:sz w:val="25"/>
          <w:szCs w:val="25"/>
        </w:rPr>
      </w:pPr>
      <w:r w:rsidRPr="00D7341E">
        <w:rPr>
          <w:rFonts w:ascii="Times New Roman" w:hAnsi="Times New Roman" w:cs="Times New Roman"/>
          <w:b/>
          <w:sz w:val="25"/>
          <w:szCs w:val="25"/>
        </w:rPr>
        <w:t xml:space="preserve">Ú T M U T </w:t>
      </w:r>
      <w:proofErr w:type="gramStart"/>
      <w:r w:rsidRPr="00D7341E">
        <w:rPr>
          <w:rFonts w:ascii="Times New Roman" w:hAnsi="Times New Roman" w:cs="Times New Roman"/>
          <w:b/>
          <w:sz w:val="25"/>
          <w:szCs w:val="25"/>
        </w:rPr>
        <w:t>A</w:t>
      </w:r>
      <w:proofErr w:type="gramEnd"/>
      <w:r w:rsidRPr="00D7341E">
        <w:rPr>
          <w:rFonts w:ascii="Times New Roman" w:hAnsi="Times New Roman" w:cs="Times New Roman"/>
          <w:b/>
          <w:sz w:val="25"/>
          <w:szCs w:val="25"/>
        </w:rPr>
        <w:t xml:space="preserve"> T Ó</w:t>
      </w:r>
    </w:p>
    <w:p w14:paraId="20CD9FE7" w14:textId="77777777" w:rsidR="00C647D3" w:rsidRPr="00D7341E" w:rsidRDefault="00C647D3" w:rsidP="00C647D3">
      <w:pPr>
        <w:spacing w:after="0" w:line="240" w:lineRule="auto"/>
        <w:jc w:val="center"/>
        <w:rPr>
          <w:rFonts w:ascii="Times New Roman" w:hAnsi="Times New Roman" w:cs="Times New Roman"/>
          <w:b/>
          <w:sz w:val="25"/>
          <w:szCs w:val="25"/>
        </w:rPr>
      </w:pPr>
    </w:p>
    <w:p w14:paraId="005BE5AF" w14:textId="337A94A0" w:rsidR="002978A4" w:rsidRPr="00D7341E" w:rsidRDefault="00C647D3" w:rsidP="00C647D3">
      <w:pPr>
        <w:spacing w:after="0" w:line="240" w:lineRule="auto"/>
        <w:jc w:val="both"/>
        <w:rPr>
          <w:rFonts w:ascii="Times New Roman" w:hAnsi="Times New Roman" w:cs="Times New Roman"/>
          <w:b/>
          <w:iCs/>
          <w:sz w:val="25"/>
          <w:szCs w:val="25"/>
        </w:rPr>
      </w:pPr>
      <w:proofErr w:type="gramStart"/>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jogszabályi kötelezettségen alapuló könyv</w:t>
      </w:r>
      <w:r w:rsidR="008504C3">
        <w:rPr>
          <w:rFonts w:ascii="Times New Roman" w:hAnsi="Times New Roman" w:cs="Times New Roman"/>
          <w:b/>
          <w:sz w:val="25"/>
          <w:szCs w:val="25"/>
        </w:rPr>
        <w:t>vizsgálói tevékenységet önállóan</w:t>
      </w:r>
      <w:r w:rsidRPr="00D7341E">
        <w:rPr>
          <w:rFonts w:ascii="Times New Roman" w:hAnsi="Times New Roman" w:cs="Times New Roman"/>
          <w:b/>
          <w:sz w:val="25"/>
          <w:szCs w:val="25"/>
        </w:rPr>
        <w:t xml:space="preserve">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 xml:space="preserve">a pénzmosás és a terrorizmus finanszírozása megelőzéséről és megakadályozásáról szóló 2017. évi LIII. törvény (a továbbiakban: </w:t>
      </w:r>
      <w:proofErr w:type="spellStart"/>
      <w:r w:rsidRPr="00D7341E">
        <w:rPr>
          <w:rFonts w:ascii="Times New Roman" w:hAnsi="Times New Roman" w:cs="Times New Roman"/>
          <w:b/>
          <w:iCs/>
          <w:sz w:val="25"/>
          <w:szCs w:val="25"/>
        </w:rPr>
        <w:t>Pmt</w:t>
      </w:r>
      <w:proofErr w:type="spellEnd"/>
      <w:r w:rsidRPr="00D7341E">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 (a továbbiakban: Kit.) végrehajtásával kapcsolatosan</w:t>
      </w:r>
      <w:proofErr w:type="gramEnd"/>
    </w:p>
    <w:p w14:paraId="503CE0D3" w14:textId="77777777" w:rsidR="00C647D3" w:rsidRPr="00D7341E" w:rsidRDefault="00C647D3" w:rsidP="00C647D3">
      <w:pPr>
        <w:spacing w:after="0" w:line="240" w:lineRule="auto"/>
        <w:jc w:val="both"/>
        <w:rPr>
          <w:rFonts w:ascii="Times New Roman" w:hAnsi="Times New Roman" w:cs="Times New Roman"/>
          <w:iCs/>
          <w:sz w:val="25"/>
          <w:szCs w:val="25"/>
        </w:rPr>
      </w:pPr>
    </w:p>
    <w:p w14:paraId="6F7EE83A" w14:textId="77777777" w:rsidR="00755E77" w:rsidRPr="00D7341E" w:rsidRDefault="00755E77" w:rsidP="00C647D3">
      <w:pPr>
        <w:spacing w:after="0" w:line="240" w:lineRule="auto"/>
        <w:jc w:val="both"/>
        <w:rPr>
          <w:rFonts w:ascii="Times New Roman" w:hAnsi="Times New Roman" w:cs="Times New Roman"/>
          <w:iCs/>
          <w:sz w:val="25"/>
          <w:szCs w:val="25"/>
        </w:rPr>
      </w:pPr>
    </w:p>
    <w:p w14:paraId="29AB5528" w14:textId="589A6339"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proofErr w:type="spellStart"/>
      <w:r w:rsidR="00C6239C" w:rsidRPr="00D7341E">
        <w:rPr>
          <w:rFonts w:ascii="Times New Roman" w:hAnsi="Times New Roman" w:cs="Times New Roman"/>
          <w:iCs/>
          <w:sz w:val="25"/>
          <w:szCs w:val="25"/>
        </w:rPr>
        <w:t>Pmt</w:t>
      </w:r>
      <w:proofErr w:type="spellEnd"/>
      <w:proofErr w:type="gramStart"/>
      <w:r w:rsidR="00C6239C" w:rsidRPr="00D7341E">
        <w:rPr>
          <w:rFonts w:ascii="Times New Roman" w:hAnsi="Times New Roman" w:cs="Times New Roman"/>
          <w:iCs/>
          <w:sz w:val="25"/>
          <w:szCs w:val="25"/>
        </w:rPr>
        <w:t>.</w:t>
      </w:r>
      <w:r w:rsidRPr="00D7341E">
        <w:rPr>
          <w:rFonts w:ascii="Times New Roman" w:hAnsi="Times New Roman" w:cs="Times New Roman"/>
          <w:iCs/>
          <w:sz w:val="25"/>
          <w:szCs w:val="25"/>
        </w:rPr>
        <w:t>,</w:t>
      </w:r>
      <w:proofErr w:type="gramEnd"/>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proofErr w:type="gramStart"/>
      <w:r w:rsidRPr="00D7341E">
        <w:rPr>
          <w:rFonts w:ascii="Times New Roman" w:hAnsi="Times New Roman" w:cs="Times New Roman"/>
          <w:iCs/>
          <w:sz w:val="25"/>
          <w:szCs w:val="25"/>
        </w:rPr>
        <w:t>szerinti</w:t>
      </w:r>
      <w:proofErr w:type="gramEnd"/>
      <w:r w:rsidRPr="00D7341E">
        <w:rPr>
          <w:rFonts w:ascii="Times New Roman" w:hAnsi="Times New Roman" w:cs="Times New Roman"/>
          <w:iCs/>
          <w:sz w:val="25"/>
          <w:szCs w:val="25"/>
        </w:rPr>
        <w:t>,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az előző törvények szerinti belső szabályzatként fogadhatják el.</w:t>
      </w:r>
    </w:p>
    <w:p w14:paraId="49C62010" w14:textId="77777777" w:rsidR="00755E77" w:rsidRPr="00D7341E" w:rsidRDefault="00755E77" w:rsidP="00C647D3">
      <w:pPr>
        <w:spacing w:after="0" w:line="240" w:lineRule="auto"/>
        <w:jc w:val="both"/>
        <w:rPr>
          <w:rFonts w:ascii="Times New Roman" w:hAnsi="Times New Roman" w:cs="Times New Roman"/>
          <w:iCs/>
          <w:sz w:val="25"/>
          <w:szCs w:val="25"/>
        </w:rPr>
      </w:pPr>
    </w:p>
    <w:p w14:paraId="42436801" w14:textId="6A81A3CC"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jelen útmutatóban rögzített fogalmak megegyeznek a </w:t>
      </w:r>
      <w:proofErr w:type="spellStart"/>
      <w:r w:rsidRPr="00D7341E">
        <w:rPr>
          <w:rFonts w:ascii="Times New Roman" w:hAnsi="Times New Roman" w:cs="Times New Roman"/>
          <w:iCs/>
          <w:sz w:val="25"/>
          <w:szCs w:val="25"/>
        </w:rPr>
        <w:t>Pmt-ben</w:t>
      </w:r>
      <w:proofErr w:type="spellEnd"/>
      <w:r w:rsidRPr="00D7341E">
        <w:rPr>
          <w:rFonts w:ascii="Times New Roman" w:hAnsi="Times New Roman" w:cs="Times New Roman"/>
          <w:iCs/>
          <w:sz w:val="25"/>
          <w:szCs w:val="25"/>
        </w:rPr>
        <w:t xml:space="preserve"> és a </w:t>
      </w:r>
      <w:proofErr w:type="spellStart"/>
      <w:r w:rsidRPr="00D7341E">
        <w:rPr>
          <w:rFonts w:ascii="Times New Roman" w:hAnsi="Times New Roman" w:cs="Times New Roman"/>
          <w:iCs/>
          <w:sz w:val="25"/>
          <w:szCs w:val="25"/>
        </w:rPr>
        <w:t>Kit-ben</w:t>
      </w:r>
      <w:proofErr w:type="spellEnd"/>
      <w:r w:rsidRPr="00D7341E">
        <w:rPr>
          <w:rFonts w:ascii="Times New Roman" w:hAnsi="Times New Roman" w:cs="Times New Roman"/>
          <w:iCs/>
          <w:sz w:val="25"/>
          <w:szCs w:val="25"/>
        </w:rPr>
        <w:t xml:space="preserve"> meghatározott fogalmakkal.</w:t>
      </w:r>
    </w:p>
    <w:p w14:paraId="6F072104" w14:textId="77777777" w:rsidR="00755E77" w:rsidRPr="00D7341E" w:rsidRDefault="00755E77" w:rsidP="00C647D3">
      <w:pPr>
        <w:spacing w:after="0" w:line="240" w:lineRule="auto"/>
        <w:jc w:val="both"/>
        <w:rPr>
          <w:rFonts w:ascii="Times New Roman" w:hAnsi="Times New Roman" w:cs="Times New Roman"/>
          <w:iCs/>
          <w:sz w:val="25"/>
          <w:szCs w:val="25"/>
        </w:rPr>
      </w:pPr>
    </w:p>
    <w:p w14:paraId="5C1990E4" w14:textId="5B83BD26" w:rsidR="00C6239C" w:rsidRPr="00D7341E" w:rsidRDefault="00C6239C"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14:paraId="67FC39A9" w14:textId="77777777"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14:paraId="5BD8630D" w14:textId="160EA645" w:rsidR="00C6239C" w:rsidRPr="00D7341E" w:rsidRDefault="00C6239C"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proofErr w:type="spellStart"/>
      <w:r w:rsidRPr="00D7341E">
        <w:rPr>
          <w:rFonts w:ascii="Times New Roman" w:hAnsi="Times New Roman" w:cs="Times New Roman"/>
          <w:iCs/>
          <w:sz w:val="25"/>
          <w:szCs w:val="25"/>
        </w:rPr>
        <w:t>Pmt</w:t>
      </w:r>
      <w:proofErr w:type="spellEnd"/>
      <w:r w:rsidRPr="00D7341E">
        <w:rPr>
          <w:rFonts w:ascii="Times New Roman" w:hAnsi="Times New Roman" w:cs="Times New Roman"/>
          <w:iCs/>
          <w:sz w:val="25"/>
          <w:szCs w:val="25"/>
        </w:rPr>
        <w:t xml:space="preserve">.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w:t>
      </w:r>
      <w:proofErr w:type="spellStart"/>
      <w:r w:rsidR="00767B29" w:rsidRPr="00D7341E">
        <w:rPr>
          <w:rFonts w:ascii="Times New Roman" w:hAnsi="Times New Roman" w:cs="Times New Roman"/>
          <w:iCs/>
          <w:sz w:val="25"/>
          <w:szCs w:val="25"/>
        </w:rPr>
        <w:t>Pmt</w:t>
      </w:r>
      <w:proofErr w:type="spellEnd"/>
      <w:r w:rsidR="00767B29" w:rsidRPr="00D7341E">
        <w:rPr>
          <w:rFonts w:ascii="Times New Roman" w:hAnsi="Times New Roman" w:cs="Times New Roman"/>
          <w:iCs/>
          <w:sz w:val="25"/>
          <w:szCs w:val="25"/>
        </w:rPr>
        <w:t xml:space="preserve">.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9513EE">
        <w:rPr>
          <w:rFonts w:ascii="Times New Roman" w:hAnsi="Times New Roman" w:cs="Times New Roman"/>
          <w:iCs/>
          <w:sz w:val="25"/>
          <w:szCs w:val="25"/>
        </w:rPr>
        <w:t xml:space="preserve">dokumentáltan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14:paraId="175CDCF7" w14:textId="77777777"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14:paraId="14778F74" w14:textId="730CFFCB" w:rsidR="00C6239C" w:rsidRPr="00D7341E" w:rsidRDefault="001F6CC7" w:rsidP="00326EEF">
      <w:pPr>
        <w:pStyle w:val="Listaszerbekezds"/>
        <w:numPr>
          <w:ilvl w:val="0"/>
          <w:numId w:val="3"/>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14:paraId="33DFDD8A" w14:textId="77777777"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14:paraId="49C71727" w14:textId="08250D55" w:rsidR="00C6239C"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14:paraId="75D00DFA" w14:textId="77777777"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14:paraId="69A7E770" w14:textId="4EF9C47C" w:rsidR="00C0064D"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eszköz körülményei alapján </w:t>
      </w:r>
      <w:r w:rsidRPr="00D7341E">
        <w:rPr>
          <w:rFonts w:ascii="Times New Roman" w:hAnsi="Times New Roman" w:cs="Times New Roman"/>
          <w:iCs/>
          <w:sz w:val="25"/>
          <w:szCs w:val="25"/>
        </w:rPr>
        <w:t xml:space="preserve">a </w:t>
      </w:r>
      <w:proofErr w:type="spellStart"/>
      <w:r w:rsidRPr="00D7341E">
        <w:rPr>
          <w:rFonts w:ascii="Times New Roman" w:hAnsi="Times New Roman" w:cs="Times New Roman"/>
          <w:iCs/>
          <w:sz w:val="25"/>
          <w:szCs w:val="25"/>
        </w:rPr>
        <w:t>Pmt-ben</w:t>
      </w:r>
      <w:proofErr w:type="spellEnd"/>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szolgáltató </w:t>
      </w:r>
      <w:r w:rsidR="00C6239C" w:rsidRPr="00D7341E">
        <w:rPr>
          <w:rFonts w:ascii="Times New Roman" w:hAnsi="Times New Roman" w:cs="Times New Roman"/>
          <w:iCs/>
          <w:sz w:val="25"/>
          <w:szCs w:val="25"/>
        </w:rPr>
        <w:lastRenderedPageBreak/>
        <w:t>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14:paraId="238609B6" w14:textId="77777777" w:rsidR="00C0064D" w:rsidRPr="00D7341E" w:rsidRDefault="00C0064D" w:rsidP="00C0064D">
      <w:pPr>
        <w:pStyle w:val="Listaszerbekezds"/>
        <w:rPr>
          <w:rFonts w:ascii="Times New Roman" w:hAnsi="Times New Roman" w:cs="Times New Roman"/>
          <w:iCs/>
          <w:sz w:val="25"/>
          <w:szCs w:val="25"/>
        </w:rPr>
      </w:pPr>
    </w:p>
    <w:p w14:paraId="425F2DD8" w14:textId="6966B04B" w:rsidR="00155C81"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14:paraId="008AAA1E" w14:textId="77777777"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14:paraId="55B6A3A2" w14:textId="77777777"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14:paraId="2336E77B" w14:textId="516FC0D1" w:rsidR="00155C81" w:rsidRPr="00D7341E" w:rsidRDefault="00155C81"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14:paraId="17220C5C" w14:textId="77777777"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14:paraId="1040ECFB" w14:textId="4B0D7564" w:rsidR="003A3C1E" w:rsidRPr="00D7341E" w:rsidRDefault="003A3C1E" w:rsidP="00326EEF">
      <w:pPr>
        <w:pStyle w:val="Listaszerbekezds"/>
        <w:numPr>
          <w:ilvl w:val="0"/>
          <w:numId w:val="3"/>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 xml:space="preserve">az útmutató 1. számú mellékletének 1. pontjában meghatározott kockázati tényezőket </w:t>
      </w:r>
      <w:r w:rsidR="009513EE">
        <w:rPr>
          <w:rFonts w:ascii="Times New Roman" w:hAnsi="Times New Roman"/>
          <w:iCs/>
          <w:sz w:val="25"/>
          <w:szCs w:val="25"/>
        </w:rPr>
        <w:t xml:space="preserve">dokumentáltan </w:t>
      </w:r>
      <w:r w:rsidRPr="00D7341E">
        <w:rPr>
          <w:rFonts w:ascii="Times New Roman" w:hAnsi="Times New Roman"/>
          <w:iCs/>
          <w:sz w:val="25"/>
          <w:szCs w:val="25"/>
        </w:rPr>
        <w:t>értékeli és az alábbiak szerint sorolja kockázati kategóriába az ügyfelet:</w:t>
      </w:r>
    </w:p>
    <w:p w14:paraId="25D01E92" w14:textId="77777777" w:rsidR="003A3C1E" w:rsidRPr="00D7341E" w:rsidRDefault="003A3C1E" w:rsidP="003A3C1E">
      <w:pPr>
        <w:pStyle w:val="Listaszerbekezds"/>
        <w:spacing w:after="0" w:line="240" w:lineRule="auto"/>
        <w:ind w:left="567"/>
        <w:jc w:val="both"/>
        <w:rPr>
          <w:rFonts w:ascii="Times New Roman" w:hAnsi="Times New Roman"/>
          <w:iCs/>
          <w:sz w:val="25"/>
          <w:szCs w:val="25"/>
        </w:rPr>
      </w:pPr>
    </w:p>
    <w:p w14:paraId="3C318228" w14:textId="24603095" w:rsidR="003A3C1E"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14:paraId="525B1E6F" w14:textId="77777777" w:rsidR="003A3C1E" w:rsidRPr="00D7341E" w:rsidRDefault="003A3C1E" w:rsidP="003A3C1E">
      <w:pPr>
        <w:pStyle w:val="Listaszerbekezds"/>
        <w:spacing w:after="0" w:line="240" w:lineRule="auto"/>
        <w:ind w:left="1287"/>
        <w:jc w:val="both"/>
        <w:rPr>
          <w:rFonts w:ascii="Times New Roman" w:hAnsi="Times New Roman"/>
          <w:iCs/>
          <w:sz w:val="25"/>
          <w:szCs w:val="25"/>
        </w:rPr>
      </w:pPr>
    </w:p>
    <w:p w14:paraId="3BA1144D" w14:textId="77777777" w:rsidR="00CC42AA"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w:t>
      </w:r>
      <w:proofErr w:type="spellStart"/>
      <w:r w:rsidRPr="00D7341E">
        <w:rPr>
          <w:rFonts w:ascii="Times New Roman" w:hAnsi="Times New Roman"/>
          <w:iCs/>
          <w:sz w:val="25"/>
          <w:szCs w:val="25"/>
        </w:rPr>
        <w:t>Pmt</w:t>
      </w:r>
      <w:proofErr w:type="spellEnd"/>
      <w:r w:rsidRPr="00D7341E">
        <w:rPr>
          <w:rFonts w:ascii="Times New Roman" w:hAnsi="Times New Roman"/>
          <w:iCs/>
          <w:sz w:val="25"/>
          <w:szCs w:val="25"/>
        </w:rPr>
        <w:t>. 7-10. §</w:t>
      </w:r>
      <w:proofErr w:type="spellStart"/>
      <w:r w:rsidRPr="00D7341E">
        <w:rPr>
          <w:rFonts w:ascii="Times New Roman" w:hAnsi="Times New Roman"/>
          <w:iCs/>
          <w:sz w:val="25"/>
          <w:szCs w:val="25"/>
        </w:rPr>
        <w:t>-ában</w:t>
      </w:r>
      <w:proofErr w:type="spellEnd"/>
      <w:r w:rsidRPr="00D7341E">
        <w:rPr>
          <w:rFonts w:ascii="Times New Roman" w:hAnsi="Times New Roman"/>
          <w:iCs/>
          <w:sz w:val="25"/>
          <w:szCs w:val="25"/>
        </w:rPr>
        <w:t xml:space="preserve"> meghatározott </w:t>
      </w:r>
      <w:r w:rsidR="003A3C1E" w:rsidRPr="00D7341E">
        <w:rPr>
          <w:rFonts w:ascii="Times New Roman" w:hAnsi="Times New Roman"/>
          <w:iCs/>
          <w:sz w:val="25"/>
          <w:szCs w:val="25"/>
        </w:rPr>
        <w:t>ügyfél-átvilágítási intézkedéseket alkalmazza.</w:t>
      </w:r>
    </w:p>
    <w:p w14:paraId="3B21C64C" w14:textId="77777777" w:rsidR="00CC42AA" w:rsidRPr="00D7341E" w:rsidRDefault="00CC42AA" w:rsidP="00CC42AA">
      <w:pPr>
        <w:pStyle w:val="Listaszerbekezds"/>
        <w:rPr>
          <w:rFonts w:ascii="Times New Roman" w:hAnsi="Times New Roman"/>
          <w:iCs/>
          <w:sz w:val="25"/>
          <w:szCs w:val="25"/>
        </w:rPr>
      </w:pPr>
    </w:p>
    <w:p w14:paraId="1D60E1E6" w14:textId="4360643D" w:rsidR="00B73CE8" w:rsidRPr="00D7341E" w:rsidRDefault="00574F55"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14:paraId="02683356" w14:textId="77777777" w:rsidR="003A3C1E" w:rsidRPr="00D7341E" w:rsidRDefault="003A3C1E" w:rsidP="00C647D3">
      <w:pPr>
        <w:pStyle w:val="Listaszerbekezds"/>
        <w:spacing w:after="0" w:line="240" w:lineRule="auto"/>
        <w:rPr>
          <w:rFonts w:ascii="Times New Roman" w:hAnsi="Times New Roman" w:cs="Times New Roman"/>
          <w:b/>
          <w:iCs/>
          <w:sz w:val="25"/>
          <w:szCs w:val="25"/>
        </w:rPr>
      </w:pPr>
    </w:p>
    <w:p w14:paraId="144E7231" w14:textId="77777777" w:rsidR="00CC42AA" w:rsidRPr="00D7341E" w:rsidRDefault="00CC42AA" w:rsidP="003A3C1E">
      <w:pPr>
        <w:pStyle w:val="Listaszerbekezds"/>
        <w:spacing w:after="0" w:line="240" w:lineRule="auto"/>
        <w:ind w:left="567"/>
        <w:jc w:val="center"/>
        <w:rPr>
          <w:rFonts w:ascii="Times New Roman" w:hAnsi="Times New Roman"/>
          <w:b/>
          <w:sz w:val="25"/>
          <w:szCs w:val="25"/>
        </w:rPr>
      </w:pPr>
    </w:p>
    <w:p w14:paraId="1EBFEA96" w14:textId="6BC2D7AE" w:rsidR="00CE0A83" w:rsidRPr="00D7341E" w:rsidRDefault="003A3C1E"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14:paraId="63F25A77" w14:textId="77777777"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14:paraId="1C3CEDC2"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14:paraId="6879F188"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14:paraId="2933E83E" w14:textId="792AA609" w:rsidR="00155C81" w:rsidRPr="00D7341E" w:rsidRDefault="00CE0A83"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megjelölt </w:t>
      </w:r>
      <w:proofErr w:type="gramStart"/>
      <w:r w:rsidRPr="00D7341E">
        <w:rPr>
          <w:rFonts w:ascii="Times New Roman" w:hAnsi="Times New Roman"/>
          <w:sz w:val="25"/>
          <w:szCs w:val="25"/>
        </w:rPr>
        <w:t>–  szolgáltató</w:t>
      </w:r>
      <w:proofErr w:type="gramEnd"/>
      <w:r w:rsidRPr="00D7341E">
        <w:rPr>
          <w:rFonts w:ascii="Times New Roman" w:hAnsi="Times New Roman"/>
          <w:sz w:val="25"/>
          <w:szCs w:val="25"/>
        </w:rPr>
        <w:t xml:space="preserve">, amelyre </w:t>
      </w:r>
      <w:r w:rsidR="00155C81" w:rsidRPr="00D7341E">
        <w:rPr>
          <w:rFonts w:ascii="Times New Roman" w:hAnsi="Times New Roman"/>
          <w:sz w:val="25"/>
          <w:szCs w:val="25"/>
        </w:rPr>
        <w:t xml:space="preserve">a </w:t>
      </w:r>
      <w:proofErr w:type="spellStart"/>
      <w:r w:rsidR="00155C81" w:rsidRPr="00D7341E">
        <w:rPr>
          <w:rFonts w:ascii="Times New Roman" w:hAnsi="Times New Roman"/>
          <w:sz w:val="25"/>
          <w:szCs w:val="25"/>
        </w:rPr>
        <w:t>Pmt.-ben</w:t>
      </w:r>
      <w:proofErr w:type="spellEnd"/>
      <w:r w:rsidR="00155C81" w:rsidRPr="00D7341E">
        <w:rPr>
          <w:rFonts w:ascii="Times New Roman" w:hAnsi="Times New Roman"/>
          <w:sz w:val="25"/>
          <w:szCs w:val="25"/>
        </w:rPr>
        <w:t xml:space="preserve"> meghatározottakkal egyenértékű követelmények vonatkoznak, és amely ezek betartása tekintetében felügyelet alatt áll;</w:t>
      </w:r>
    </w:p>
    <w:p w14:paraId="47615356"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BC6E8A6" w14:textId="147A915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Pmt.-ben</w:t>
      </w:r>
      <w:proofErr w:type="spellEnd"/>
      <w:r w:rsidRPr="00D7341E">
        <w:rPr>
          <w:rFonts w:ascii="Times New Roman" w:hAnsi="Times New Roman"/>
          <w:sz w:val="25"/>
          <w:szCs w:val="25"/>
        </w:rPr>
        <w:t xml:space="preserve"> meghatározott felügyeletet ellátó szerv,</w:t>
      </w:r>
    </w:p>
    <w:p w14:paraId="18D8236A"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14:paraId="36D35DC5" w14:textId="4702524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3F1AB0E0" w14:textId="77777777"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14:paraId="1F24B4BB" w14:textId="3FF2910E" w:rsidR="00574F55" w:rsidRPr="00D7341E" w:rsidRDefault="0072018A" w:rsidP="00326EEF">
      <w:pPr>
        <w:pStyle w:val="Listaszerbekezds"/>
        <w:numPr>
          <w:ilvl w:val="0"/>
          <w:numId w:val="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14:paraId="1E791C55" w14:textId="77777777" w:rsidR="00CE0A83" w:rsidRPr="00D7341E" w:rsidRDefault="00CE0A83" w:rsidP="00CE0A83">
      <w:pPr>
        <w:pStyle w:val="Listaszerbekezds"/>
        <w:spacing w:after="0" w:line="240" w:lineRule="auto"/>
        <w:jc w:val="both"/>
        <w:rPr>
          <w:rFonts w:ascii="Times New Roman" w:hAnsi="Times New Roman" w:cs="Times New Roman"/>
          <w:iCs/>
          <w:sz w:val="25"/>
          <w:szCs w:val="25"/>
        </w:rPr>
      </w:pPr>
    </w:p>
    <w:p w14:paraId="59B781BC" w14:textId="10B5AC86" w:rsidR="0072018A" w:rsidRPr="00D7341E" w:rsidRDefault="0072018A" w:rsidP="00326EEF">
      <w:pPr>
        <w:pStyle w:val="Listaszerbekezds"/>
        <w:numPr>
          <w:ilvl w:val="0"/>
          <w:numId w:val="4"/>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w:t>
      </w:r>
      <w:proofErr w:type="spellStart"/>
      <w:r w:rsidR="00574F55" w:rsidRPr="00D7341E">
        <w:rPr>
          <w:rFonts w:ascii="Times New Roman" w:hAnsi="Times New Roman"/>
          <w:sz w:val="25"/>
          <w:szCs w:val="25"/>
        </w:rPr>
        <w:t>auditált</w:t>
      </w:r>
      <w:proofErr w:type="spellEnd"/>
      <w:r w:rsidR="00574F55" w:rsidRPr="00D7341E">
        <w:rPr>
          <w:rFonts w:ascii="Times New Roman" w:hAnsi="Times New Roman"/>
          <w:sz w:val="25"/>
          <w:szCs w:val="25"/>
        </w:rPr>
        <w:t xml:space="preserve"> elektronikus hírközlő eszköz használatával megvalósult azonosítás szintén a személyes megjelenéssel egyenértékű);</w:t>
      </w:r>
    </w:p>
    <w:p w14:paraId="032D2A74" w14:textId="138532FF"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14:paraId="3D87637E" w14:textId="746F293B"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05E33447" w14:textId="1AD7F6AC"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14:paraId="6A1EE0A6" w14:textId="2071D4CC" w:rsidR="0072018A" w:rsidRPr="00D7341E" w:rsidRDefault="00BE1586"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14:paraId="081F91C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ea</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14:paraId="714BAB7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eb</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14:paraId="7CE15416"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ec</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2FB85C1C"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ed</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w:t>
      </w:r>
      <w:proofErr w:type="gramStart"/>
      <w:r w:rsidR="00BE1586" w:rsidRPr="00D7341E">
        <w:rPr>
          <w:rFonts w:ascii="Times New Roman" w:hAnsi="Times New Roman"/>
          <w:sz w:val="25"/>
          <w:szCs w:val="25"/>
        </w:rPr>
        <w:t>ügyfél vezető</w:t>
      </w:r>
      <w:proofErr w:type="gramEnd"/>
      <w:r w:rsidR="00BE1586" w:rsidRPr="00D7341E">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7F1BC16E" w14:textId="58BD189E"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ee</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49728F54"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ef</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14:paraId="550CCBA8"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eg</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14:paraId="053747E8" w14:textId="5C87D439"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eh</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14:paraId="21087546" w14:textId="249677EB" w:rsidR="00CC42AA" w:rsidRPr="00D7341E" w:rsidRDefault="00CC42AA" w:rsidP="00326EEF">
      <w:pPr>
        <w:pStyle w:val="Listaszerbekezds"/>
        <w:numPr>
          <w:ilvl w:val="0"/>
          <w:numId w:val="4"/>
        </w:numPr>
        <w:spacing w:after="0" w:line="240" w:lineRule="auto"/>
        <w:ind w:left="814"/>
        <w:jc w:val="both"/>
        <w:rPr>
          <w:rFonts w:ascii="Times New Roman" w:hAnsi="Times New Roman"/>
          <w:sz w:val="25"/>
          <w:szCs w:val="25"/>
        </w:rPr>
      </w:pPr>
      <w:r w:rsidRPr="00D7341E">
        <w:rPr>
          <w:rFonts w:ascii="Times New Roman" w:hAnsi="Times New Roman"/>
          <w:sz w:val="25"/>
          <w:szCs w:val="25"/>
        </w:rPr>
        <w:lastRenderedPageBreak/>
        <w:t>előzőeken túlmenően az útmutató 1. számú mellékletének 1. pontja szerinti kockázati tényező merül fel.</w:t>
      </w:r>
    </w:p>
    <w:p w14:paraId="1698F49D" w14:textId="77777777" w:rsidR="0072018A" w:rsidRPr="00D7341E" w:rsidRDefault="0072018A" w:rsidP="00C647D3">
      <w:pPr>
        <w:spacing w:after="0" w:line="240" w:lineRule="auto"/>
        <w:jc w:val="both"/>
        <w:rPr>
          <w:rFonts w:ascii="Times New Roman" w:hAnsi="Times New Roman" w:cs="Times New Roman"/>
          <w:iCs/>
          <w:sz w:val="25"/>
          <w:szCs w:val="25"/>
        </w:rPr>
      </w:pPr>
    </w:p>
    <w:p w14:paraId="5AB0524B" w14:textId="77777777" w:rsidR="00A716FD" w:rsidRPr="00D7341E" w:rsidRDefault="00A716FD" w:rsidP="00C647D3">
      <w:pPr>
        <w:spacing w:after="0" w:line="240" w:lineRule="auto"/>
        <w:jc w:val="both"/>
        <w:rPr>
          <w:rFonts w:ascii="Times New Roman" w:hAnsi="Times New Roman" w:cs="Times New Roman"/>
          <w:iCs/>
          <w:sz w:val="25"/>
          <w:szCs w:val="25"/>
        </w:rPr>
      </w:pPr>
    </w:p>
    <w:p w14:paraId="65672FB7" w14:textId="2C3E0AB3" w:rsidR="001D5602" w:rsidRPr="00D7341E" w:rsidRDefault="00B73CE8" w:rsidP="00326EEF">
      <w:pPr>
        <w:pStyle w:val="Listaszerbekezds"/>
        <w:numPr>
          <w:ilvl w:val="0"/>
          <w:numId w:val="1"/>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14:paraId="429E71D2"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14:paraId="5381662C" w14:textId="5FEEE25B"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59D01D8E"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061D7C83" w14:textId="5632F7C8"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w:t>
      </w:r>
      <w:proofErr w:type="gramStart"/>
      <w:r w:rsidRPr="00D7341E">
        <w:rPr>
          <w:rFonts w:ascii="Times New Roman" w:hAnsi="Times New Roman"/>
          <w:sz w:val="25"/>
          <w:szCs w:val="25"/>
        </w:rPr>
        <w:t>ezen</w:t>
      </w:r>
      <w:proofErr w:type="gramEnd"/>
      <w:r w:rsidRPr="00D7341E">
        <w:rPr>
          <w:rFonts w:ascii="Times New Roman" w:hAnsi="Times New Roman"/>
          <w:sz w:val="25"/>
          <w:szCs w:val="25"/>
        </w:rPr>
        <w:t xml:space="preserve">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14:paraId="1D0D81ED"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5E85453" w14:textId="0E9F894F" w:rsidR="001D5602" w:rsidRPr="00D7341E" w:rsidRDefault="00747A2C"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084DF173"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A83B0FC" w14:textId="594677E9"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14:paraId="7F72FE6E" w14:textId="77777777"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14:paraId="1E40D12D" w14:textId="7E2D26A7"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14:paraId="42CF6D43" w14:textId="0EE6DD2B" w:rsidR="0072018A" w:rsidRPr="00D7341E" w:rsidRDefault="0072018A" w:rsidP="00C647D3">
      <w:pPr>
        <w:spacing w:after="0" w:line="240" w:lineRule="auto"/>
        <w:jc w:val="both"/>
        <w:rPr>
          <w:rFonts w:ascii="Times New Roman" w:hAnsi="Times New Roman" w:cs="Times New Roman"/>
          <w:iCs/>
          <w:sz w:val="25"/>
          <w:szCs w:val="25"/>
        </w:rPr>
      </w:pPr>
    </w:p>
    <w:p w14:paraId="3951FC49" w14:textId="77777777" w:rsidR="00A716FD" w:rsidRPr="00D7341E" w:rsidRDefault="00A716FD" w:rsidP="00C647D3">
      <w:pPr>
        <w:spacing w:after="0" w:line="240" w:lineRule="auto"/>
        <w:jc w:val="both"/>
        <w:rPr>
          <w:rFonts w:ascii="Times New Roman" w:hAnsi="Times New Roman" w:cs="Times New Roman"/>
          <w:iCs/>
          <w:sz w:val="25"/>
          <w:szCs w:val="25"/>
        </w:rPr>
      </w:pPr>
    </w:p>
    <w:p w14:paraId="7766CE3B" w14:textId="00649585" w:rsidR="00181729" w:rsidRPr="00D7341E" w:rsidRDefault="00181729" w:rsidP="00326EEF">
      <w:pPr>
        <w:pStyle w:val="Default"/>
        <w:numPr>
          <w:ilvl w:val="0"/>
          <w:numId w:val="1"/>
        </w:numPr>
        <w:jc w:val="center"/>
        <w:rPr>
          <w:color w:val="auto"/>
          <w:sz w:val="25"/>
          <w:szCs w:val="25"/>
        </w:rPr>
      </w:pPr>
      <w:r w:rsidRPr="00D7341E">
        <w:rPr>
          <w:b/>
          <w:bCs/>
          <w:color w:val="auto"/>
          <w:sz w:val="25"/>
          <w:szCs w:val="25"/>
        </w:rPr>
        <w:t xml:space="preserve">Az </w:t>
      </w:r>
      <w:proofErr w:type="spellStart"/>
      <w:r w:rsidRPr="00D7341E">
        <w:rPr>
          <w:b/>
          <w:bCs/>
          <w:color w:val="auto"/>
          <w:sz w:val="25"/>
          <w:szCs w:val="25"/>
        </w:rPr>
        <w:t>auditált</w:t>
      </w:r>
      <w:proofErr w:type="spellEnd"/>
      <w:r w:rsidRPr="00D7341E">
        <w:rPr>
          <w:b/>
          <w:bCs/>
          <w:color w:val="auto"/>
          <w:sz w:val="25"/>
          <w:szCs w:val="25"/>
        </w:rPr>
        <w:t xml:space="preserve"> elektronikus hírközlő eszköz és működtetésének minimum követelményei, auditálásának módja, valamint az ilyen eszköz útján végzett ügyfél-átvilágítás végrehajtása</w:t>
      </w:r>
    </w:p>
    <w:p w14:paraId="4602ED90" w14:textId="77777777" w:rsidR="00E430CD" w:rsidRPr="00D7341E" w:rsidRDefault="00E430CD" w:rsidP="00C647D3">
      <w:pPr>
        <w:pStyle w:val="Default"/>
        <w:ind w:left="720"/>
        <w:rPr>
          <w:color w:val="auto"/>
          <w:sz w:val="25"/>
          <w:szCs w:val="25"/>
        </w:rPr>
      </w:pPr>
    </w:p>
    <w:p w14:paraId="3E02979C" w14:textId="0C07DEDA" w:rsidR="00181729" w:rsidRPr="00D7341E" w:rsidRDefault="00181729" w:rsidP="00326EEF">
      <w:pPr>
        <w:pStyle w:val="Default"/>
        <w:numPr>
          <w:ilvl w:val="0"/>
          <w:numId w:val="3"/>
        </w:numPr>
        <w:ind w:left="360"/>
        <w:jc w:val="both"/>
        <w:rPr>
          <w:color w:val="auto"/>
          <w:sz w:val="25"/>
          <w:szCs w:val="25"/>
        </w:rPr>
      </w:pPr>
      <w:r w:rsidRPr="00D7341E">
        <w:rPr>
          <w:color w:val="auto"/>
          <w:sz w:val="25"/>
          <w:szCs w:val="25"/>
        </w:rPr>
        <w:lastRenderedPageBreak/>
        <w:t xml:space="preserve">Az elektronikus hírközlő eszköz akkor </w:t>
      </w:r>
      <w:proofErr w:type="spellStart"/>
      <w:r w:rsidRPr="00D7341E">
        <w:rPr>
          <w:color w:val="auto"/>
          <w:sz w:val="25"/>
          <w:szCs w:val="25"/>
        </w:rPr>
        <w:t>auditálható</w:t>
      </w:r>
      <w:proofErr w:type="spellEnd"/>
      <w:r w:rsidRPr="00D7341E">
        <w:rPr>
          <w:color w:val="auto"/>
          <w:sz w:val="25"/>
          <w:szCs w:val="25"/>
        </w:rPr>
        <w:t xml:space="preserve"> és működtethető, ha legalább az alábbi informatikai biztonsági követelményeknek megfelel: </w:t>
      </w:r>
    </w:p>
    <w:p w14:paraId="19328372" w14:textId="52E4C115" w:rsidR="00E430CD" w:rsidRPr="00D7341E" w:rsidRDefault="00E430CD" w:rsidP="00C647D3">
      <w:pPr>
        <w:pStyle w:val="Default"/>
        <w:ind w:left="720"/>
        <w:jc w:val="both"/>
        <w:rPr>
          <w:color w:val="auto"/>
          <w:sz w:val="25"/>
          <w:szCs w:val="25"/>
        </w:rPr>
      </w:pPr>
    </w:p>
    <w:p w14:paraId="047EFDFD" w14:textId="7E252ABC"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14:paraId="4480FD90" w14:textId="61D49667"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14:paraId="3B08FA2D" w14:textId="39713A0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14:paraId="39E32FB9" w14:textId="704020C1"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adatmentési és </w:t>
      </w:r>
      <w:proofErr w:type="spellStart"/>
      <w:r w:rsidRPr="00D7341E">
        <w:rPr>
          <w:color w:val="auto"/>
          <w:sz w:val="25"/>
          <w:szCs w:val="25"/>
        </w:rPr>
        <w:t>adatvisszaállítási</w:t>
      </w:r>
      <w:proofErr w:type="spellEnd"/>
      <w:r w:rsidRPr="00D7341E">
        <w:rPr>
          <w:color w:val="auto"/>
          <w:sz w:val="25"/>
          <w:szCs w:val="25"/>
        </w:rPr>
        <w:t xml:space="preserve">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14:paraId="4D2835ED" w14:textId="07A5006F"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14:paraId="6A73663D" w14:textId="60D7B5CF"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14:paraId="7BFB6562" w14:textId="7F0C2385"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14:paraId="6D051DAB" w14:textId="3D19361B"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14:paraId="546B728D" w14:textId="44DE002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14:paraId="0AEEF39D" w14:textId="4FF4069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14:paraId="3A9CE2C6" w14:textId="7B4B5C5D"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14:paraId="5997705D" w14:textId="3A5C1ED0"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14:paraId="515C6C74" w14:textId="413FBF9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14:paraId="625A0161" w14:textId="77777777"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14:paraId="7292826F" w14:textId="31F3DD27"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14:paraId="37B282E3" w14:textId="77777777" w:rsidR="00E430CD" w:rsidRPr="00D7341E" w:rsidRDefault="00E430CD" w:rsidP="00C647D3">
      <w:pPr>
        <w:pStyle w:val="Default"/>
        <w:ind w:left="1843"/>
        <w:jc w:val="both"/>
        <w:rPr>
          <w:color w:val="auto"/>
          <w:sz w:val="25"/>
          <w:szCs w:val="25"/>
        </w:rPr>
      </w:pPr>
    </w:p>
    <w:p w14:paraId="79A2D734" w14:textId="7DB66358" w:rsidR="00181729" w:rsidRPr="00D7341E" w:rsidRDefault="00181729" w:rsidP="00326EEF">
      <w:pPr>
        <w:pStyle w:val="Default"/>
        <w:numPr>
          <w:ilvl w:val="0"/>
          <w:numId w:val="3"/>
        </w:numPr>
        <w:tabs>
          <w:tab w:val="left" w:pos="851"/>
        </w:tabs>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gondoskodik arról, hogy </w:t>
      </w:r>
    </w:p>
    <w:p w14:paraId="590E1569" w14:textId="4E493D12" w:rsidR="00E430CD" w:rsidRPr="00D7341E" w:rsidRDefault="00E430CD" w:rsidP="00C647D3">
      <w:pPr>
        <w:pStyle w:val="Default"/>
        <w:ind w:left="720"/>
        <w:jc w:val="both"/>
        <w:rPr>
          <w:color w:val="auto"/>
          <w:sz w:val="25"/>
          <w:szCs w:val="25"/>
        </w:rPr>
      </w:pPr>
    </w:p>
    <w:p w14:paraId="68802682" w14:textId="7777777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14:paraId="1F4401C6" w14:textId="0918CF4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14:paraId="0A3E377B" w14:textId="4245BC54" w:rsidR="00747A2C" w:rsidRPr="00D7341E" w:rsidRDefault="00E430CD" w:rsidP="00326EEF">
      <w:pPr>
        <w:pStyle w:val="Default"/>
        <w:numPr>
          <w:ilvl w:val="0"/>
          <w:numId w:val="7"/>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14:paraId="12936C76" w14:textId="1CDECDF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14:paraId="282A0025" w14:textId="2742655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14:paraId="63A10B1C" w14:textId="6E545F5C" w:rsidR="00AE2ED2" w:rsidRPr="00D7341E" w:rsidRDefault="00181729" w:rsidP="00326EEF">
      <w:pPr>
        <w:pStyle w:val="Default"/>
        <w:numPr>
          <w:ilvl w:val="0"/>
          <w:numId w:val="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14:paraId="3CAD9A4B"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w:t>
      </w:r>
      <w:proofErr w:type="spellStart"/>
      <w:r w:rsidRPr="00D7341E">
        <w:rPr>
          <w:color w:val="auto"/>
          <w:sz w:val="25"/>
          <w:szCs w:val="25"/>
        </w:rPr>
        <w:t>Information</w:t>
      </w:r>
      <w:proofErr w:type="spellEnd"/>
      <w:r w:rsidRPr="00D7341E">
        <w:rPr>
          <w:color w:val="auto"/>
          <w:sz w:val="25"/>
          <w:szCs w:val="25"/>
        </w:rPr>
        <w:t xml:space="preserve"> Systems Audit and </w:t>
      </w:r>
      <w:proofErr w:type="spellStart"/>
      <w:r w:rsidRPr="00D7341E">
        <w:rPr>
          <w:color w:val="auto"/>
          <w:sz w:val="25"/>
          <w:szCs w:val="25"/>
        </w:rPr>
        <w:t>Control</w:t>
      </w:r>
      <w:proofErr w:type="spellEnd"/>
      <w:r w:rsidRPr="00D7341E">
        <w:rPr>
          <w:color w:val="auto"/>
          <w:sz w:val="25"/>
          <w:szCs w:val="25"/>
        </w:rPr>
        <w:t xml:space="preserve"> </w:t>
      </w:r>
      <w:proofErr w:type="spellStart"/>
      <w:r w:rsidRPr="00D7341E">
        <w:rPr>
          <w:color w:val="auto"/>
          <w:sz w:val="25"/>
          <w:szCs w:val="25"/>
        </w:rPr>
        <w:t>Association</w:t>
      </w:r>
      <w:proofErr w:type="spellEnd"/>
      <w:r w:rsidRPr="00D7341E">
        <w:rPr>
          <w:color w:val="auto"/>
          <w:sz w:val="25"/>
          <w:szCs w:val="25"/>
        </w:rPr>
        <w:t xml:space="preserve"> (ISACA)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Auditor</w:t>
      </w:r>
      <w:proofErr w:type="spellEnd"/>
      <w:r w:rsidRPr="00D7341E">
        <w:rPr>
          <w:color w:val="auto"/>
          <w:sz w:val="25"/>
          <w:szCs w:val="25"/>
        </w:rPr>
        <w:t xml:space="preserve"> (CISA), </w:t>
      </w:r>
    </w:p>
    <w:p w14:paraId="69377C5D" w14:textId="77777777" w:rsidR="00747A2C" w:rsidRPr="00D7341E" w:rsidRDefault="00AE2ED2" w:rsidP="00326EEF">
      <w:pPr>
        <w:pStyle w:val="Default"/>
        <w:numPr>
          <w:ilvl w:val="0"/>
          <w:numId w:val="8"/>
        </w:numPr>
        <w:ind w:left="1494"/>
        <w:jc w:val="both"/>
        <w:rPr>
          <w:color w:val="auto"/>
          <w:sz w:val="25"/>
          <w:szCs w:val="25"/>
        </w:rPr>
      </w:pPr>
      <w:r w:rsidRPr="00D7341E">
        <w:rPr>
          <w:color w:val="auto"/>
          <w:sz w:val="25"/>
          <w:szCs w:val="25"/>
        </w:rPr>
        <w:t>a</w:t>
      </w:r>
      <w:r w:rsidR="00181729" w:rsidRPr="00D7341E">
        <w:rPr>
          <w:color w:val="auto"/>
          <w:sz w:val="25"/>
          <w:szCs w:val="25"/>
        </w:rPr>
        <w:t xml:space="preserve">z </w:t>
      </w:r>
      <w:proofErr w:type="spellStart"/>
      <w:r w:rsidR="00181729" w:rsidRPr="00D7341E">
        <w:rPr>
          <w:color w:val="auto"/>
          <w:sz w:val="25"/>
          <w:szCs w:val="25"/>
        </w:rPr>
        <w:t>Information</w:t>
      </w:r>
      <w:proofErr w:type="spellEnd"/>
      <w:r w:rsidR="00181729" w:rsidRPr="00D7341E">
        <w:rPr>
          <w:color w:val="auto"/>
          <w:sz w:val="25"/>
          <w:szCs w:val="25"/>
        </w:rPr>
        <w:t xml:space="preserve"> Systems Audit and </w:t>
      </w:r>
      <w:proofErr w:type="spellStart"/>
      <w:r w:rsidR="00181729" w:rsidRPr="00D7341E">
        <w:rPr>
          <w:color w:val="auto"/>
          <w:sz w:val="25"/>
          <w:szCs w:val="25"/>
        </w:rPr>
        <w:t>Control</w:t>
      </w:r>
      <w:proofErr w:type="spellEnd"/>
      <w:r w:rsidR="00181729" w:rsidRPr="00D7341E">
        <w:rPr>
          <w:color w:val="auto"/>
          <w:sz w:val="25"/>
          <w:szCs w:val="25"/>
        </w:rPr>
        <w:t xml:space="preserve"> </w:t>
      </w:r>
      <w:proofErr w:type="spellStart"/>
      <w:r w:rsidR="00181729" w:rsidRPr="00D7341E">
        <w:rPr>
          <w:color w:val="auto"/>
          <w:sz w:val="25"/>
          <w:szCs w:val="25"/>
        </w:rPr>
        <w:t>Association</w:t>
      </w:r>
      <w:proofErr w:type="spellEnd"/>
      <w:r w:rsidR="00181729" w:rsidRPr="00D7341E">
        <w:rPr>
          <w:color w:val="auto"/>
          <w:sz w:val="25"/>
          <w:szCs w:val="25"/>
        </w:rPr>
        <w:t xml:space="preserve"> (ISACA) által kiadott </w:t>
      </w:r>
      <w:proofErr w:type="spellStart"/>
      <w:r w:rsidR="00181729" w:rsidRPr="00D7341E">
        <w:rPr>
          <w:color w:val="auto"/>
          <w:sz w:val="25"/>
          <w:szCs w:val="25"/>
        </w:rPr>
        <w:t>Certified</w:t>
      </w:r>
      <w:proofErr w:type="spellEnd"/>
      <w:r w:rsidR="00181729" w:rsidRPr="00D7341E">
        <w:rPr>
          <w:color w:val="auto"/>
          <w:sz w:val="25"/>
          <w:szCs w:val="25"/>
        </w:rPr>
        <w:t xml:space="preserve"> </w:t>
      </w:r>
      <w:proofErr w:type="spellStart"/>
      <w:r w:rsidR="00181729" w:rsidRPr="00D7341E">
        <w:rPr>
          <w:color w:val="auto"/>
          <w:sz w:val="25"/>
          <w:szCs w:val="25"/>
        </w:rPr>
        <w:t>Information</w:t>
      </w:r>
      <w:proofErr w:type="spellEnd"/>
      <w:r w:rsidR="00181729" w:rsidRPr="00D7341E">
        <w:rPr>
          <w:color w:val="auto"/>
          <w:sz w:val="25"/>
          <w:szCs w:val="25"/>
        </w:rPr>
        <w:t xml:space="preserve"> </w:t>
      </w:r>
      <w:proofErr w:type="spellStart"/>
      <w:r w:rsidR="00181729" w:rsidRPr="00D7341E">
        <w:rPr>
          <w:color w:val="auto"/>
          <w:sz w:val="25"/>
          <w:szCs w:val="25"/>
        </w:rPr>
        <w:t>Security</w:t>
      </w:r>
      <w:proofErr w:type="spellEnd"/>
      <w:r w:rsidR="00181729" w:rsidRPr="00D7341E">
        <w:rPr>
          <w:color w:val="auto"/>
          <w:sz w:val="25"/>
          <w:szCs w:val="25"/>
        </w:rPr>
        <w:t xml:space="preserve"> Manager (CISM), </w:t>
      </w:r>
    </w:p>
    <w:p w14:paraId="00810505"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International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w:t>
      </w:r>
      <w:proofErr w:type="spellStart"/>
      <w:r w:rsidRPr="00D7341E">
        <w:rPr>
          <w:color w:val="auto"/>
          <w:sz w:val="25"/>
          <w:szCs w:val="25"/>
        </w:rPr>
        <w:t>Certification</w:t>
      </w:r>
      <w:proofErr w:type="spellEnd"/>
      <w:r w:rsidRPr="00D7341E">
        <w:rPr>
          <w:color w:val="auto"/>
          <w:sz w:val="25"/>
          <w:szCs w:val="25"/>
        </w:rPr>
        <w:t xml:space="preserve"> </w:t>
      </w:r>
      <w:proofErr w:type="spellStart"/>
      <w:r w:rsidRPr="00D7341E">
        <w:rPr>
          <w:color w:val="auto"/>
          <w:sz w:val="25"/>
          <w:szCs w:val="25"/>
        </w:rPr>
        <w:t>Consortium</w:t>
      </w:r>
      <w:proofErr w:type="spellEnd"/>
      <w:r w:rsidRPr="00D7341E">
        <w:rPr>
          <w:color w:val="auto"/>
          <w:sz w:val="25"/>
          <w:szCs w:val="25"/>
        </w:rPr>
        <w:t xml:space="preserve"> Inc.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Professional (CISSP), vagy </w:t>
      </w:r>
    </w:p>
    <w:p w14:paraId="08D066B5" w14:textId="515DC826" w:rsidR="00181729"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Információbiztonsági irányítási rendszerekre vonatkozó ISO/IEC 27001 Vezető </w:t>
      </w:r>
      <w:proofErr w:type="spellStart"/>
      <w:r w:rsidRPr="00D7341E">
        <w:rPr>
          <w:color w:val="auto"/>
          <w:sz w:val="25"/>
          <w:szCs w:val="25"/>
        </w:rPr>
        <w:t>Auditor</w:t>
      </w:r>
      <w:proofErr w:type="spellEnd"/>
      <w:r w:rsidRPr="00D7341E">
        <w:rPr>
          <w:color w:val="auto"/>
          <w:sz w:val="25"/>
          <w:szCs w:val="25"/>
        </w:rPr>
        <w:t xml:space="preserve"> (Lead </w:t>
      </w:r>
      <w:proofErr w:type="spellStart"/>
      <w:r w:rsidRPr="00D7341E">
        <w:rPr>
          <w:color w:val="auto"/>
          <w:sz w:val="25"/>
          <w:szCs w:val="25"/>
        </w:rPr>
        <w:t>Auditor</w:t>
      </w:r>
      <w:proofErr w:type="spellEnd"/>
      <w:r w:rsidRPr="00D7341E">
        <w:rPr>
          <w:color w:val="auto"/>
          <w:sz w:val="25"/>
          <w:szCs w:val="25"/>
        </w:rPr>
        <w:t>)</w:t>
      </w:r>
      <w:r w:rsidR="00747A2C" w:rsidRPr="00D7341E">
        <w:rPr>
          <w:color w:val="auto"/>
          <w:sz w:val="25"/>
          <w:szCs w:val="25"/>
        </w:rPr>
        <w:t>;</w:t>
      </w:r>
      <w:r w:rsidRPr="00D7341E">
        <w:rPr>
          <w:color w:val="auto"/>
          <w:sz w:val="25"/>
          <w:szCs w:val="25"/>
        </w:rPr>
        <w:t xml:space="preserve"> </w:t>
      </w:r>
    </w:p>
    <w:p w14:paraId="42A2480C" w14:textId="52AB2000" w:rsidR="00181729" w:rsidRPr="00D7341E" w:rsidRDefault="00AE2ED2" w:rsidP="00326EEF">
      <w:pPr>
        <w:pStyle w:val="Default"/>
        <w:numPr>
          <w:ilvl w:val="0"/>
          <w:numId w:val="7"/>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14:paraId="09F77486" w14:textId="77777777" w:rsidR="00AE2ED2" w:rsidRPr="00D7341E" w:rsidRDefault="00AE2ED2" w:rsidP="00C647D3">
      <w:pPr>
        <w:pStyle w:val="Default"/>
        <w:ind w:left="1843"/>
        <w:jc w:val="both"/>
        <w:rPr>
          <w:color w:val="auto"/>
          <w:sz w:val="25"/>
          <w:szCs w:val="25"/>
        </w:rPr>
      </w:pPr>
    </w:p>
    <w:p w14:paraId="66B2BED6" w14:textId="36183CB4"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foglalkoztatott az </w:t>
      </w:r>
      <w:proofErr w:type="spellStart"/>
      <w:r w:rsidRPr="00D7341E">
        <w:rPr>
          <w:color w:val="auto"/>
          <w:sz w:val="25"/>
          <w:szCs w:val="25"/>
        </w:rPr>
        <w:t>auditált</w:t>
      </w:r>
      <w:proofErr w:type="spellEnd"/>
      <w:r w:rsidRPr="00D7341E">
        <w:rPr>
          <w:color w:val="auto"/>
          <w:sz w:val="25"/>
          <w:szCs w:val="25"/>
        </w:rPr>
        <w:t xml:space="preserve"> elektronikus hírközlő eszköz útján végzett valós idejű ügyfél-átvilágítást (a továbbiakban: valós idejű ügyfél-átvilágítás) egy erre a célra elkülönített és felszerelt helyiségben végzi. </w:t>
      </w:r>
    </w:p>
    <w:p w14:paraId="5ADD842E" w14:textId="77777777" w:rsidR="00AE2ED2" w:rsidRPr="00D7341E" w:rsidRDefault="00AE2ED2" w:rsidP="00C647D3">
      <w:pPr>
        <w:pStyle w:val="Default"/>
        <w:ind w:left="720"/>
        <w:jc w:val="both"/>
        <w:rPr>
          <w:color w:val="auto"/>
          <w:sz w:val="25"/>
          <w:szCs w:val="25"/>
        </w:rPr>
      </w:pPr>
    </w:p>
    <w:p w14:paraId="455BB0EA" w14:textId="77777777"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visszakereshető módon rögzíti </w:t>
      </w:r>
    </w:p>
    <w:p w14:paraId="5943A9EA" w14:textId="77777777" w:rsidR="00143751" w:rsidRPr="00D7341E" w:rsidRDefault="00143751" w:rsidP="00143751">
      <w:pPr>
        <w:pStyle w:val="Default"/>
        <w:jc w:val="both"/>
        <w:rPr>
          <w:color w:val="auto"/>
          <w:sz w:val="25"/>
          <w:szCs w:val="25"/>
        </w:rPr>
      </w:pPr>
    </w:p>
    <w:p w14:paraId="0B855AE1"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helyiségbe belépő személyét, </w:t>
      </w:r>
    </w:p>
    <w:p w14:paraId="483C9B4D"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helyiségből kilépő személyét, valamint </w:t>
      </w:r>
    </w:p>
    <w:p w14:paraId="4258B4B1" w14:textId="581EB848" w:rsidR="00181729"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be- és kilépés időpontját. </w:t>
      </w:r>
    </w:p>
    <w:p w14:paraId="29EE510C" w14:textId="77777777" w:rsidR="00AE2ED2" w:rsidRPr="00D7341E" w:rsidRDefault="00AE2ED2" w:rsidP="00C647D3">
      <w:pPr>
        <w:pStyle w:val="Default"/>
        <w:ind w:left="1843"/>
        <w:jc w:val="both"/>
        <w:rPr>
          <w:color w:val="auto"/>
          <w:sz w:val="25"/>
          <w:szCs w:val="25"/>
        </w:rPr>
      </w:pPr>
    </w:p>
    <w:p w14:paraId="6018D167" w14:textId="485E75EC"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14:paraId="6ADEC29D" w14:textId="77777777" w:rsidR="00AE2ED2" w:rsidRPr="00D7341E" w:rsidRDefault="00AE2ED2" w:rsidP="00C647D3">
      <w:pPr>
        <w:pStyle w:val="Default"/>
        <w:ind w:left="720"/>
        <w:jc w:val="both"/>
        <w:rPr>
          <w:color w:val="auto"/>
          <w:sz w:val="25"/>
          <w:szCs w:val="25"/>
        </w:rPr>
      </w:pPr>
    </w:p>
    <w:p w14:paraId="332633DC" w14:textId="227302B5"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biztosítja az ügyfél átvilágítására és hitelesítésére vonatkozó biztonságos feltételeket, amennyiben </w:t>
      </w:r>
    </w:p>
    <w:p w14:paraId="3880F1A7" w14:textId="77777777" w:rsidR="00143751" w:rsidRPr="00D7341E" w:rsidRDefault="00143751" w:rsidP="00143751">
      <w:pPr>
        <w:pStyle w:val="Default"/>
        <w:jc w:val="both"/>
        <w:rPr>
          <w:color w:val="auto"/>
          <w:sz w:val="25"/>
          <w:szCs w:val="25"/>
        </w:rPr>
      </w:pPr>
    </w:p>
    <w:p w14:paraId="53853330"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14:paraId="575399A2"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14:paraId="68C64757"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 xml:space="preserve">a távoli azonosítás és hitelesítés másik faktora legalább fokozott biztonságú elektronikus aláíráson, </w:t>
      </w:r>
      <w:proofErr w:type="spellStart"/>
      <w:r w:rsidRPr="00D7341E">
        <w:rPr>
          <w:color w:val="auto"/>
          <w:sz w:val="25"/>
          <w:szCs w:val="25"/>
        </w:rPr>
        <w:t>biometrikus</w:t>
      </w:r>
      <w:proofErr w:type="spellEnd"/>
      <w:r w:rsidRPr="00D7341E">
        <w:rPr>
          <w:color w:val="auto"/>
          <w:sz w:val="25"/>
          <w:szCs w:val="25"/>
        </w:rPr>
        <w:t xml:space="preserve">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14:paraId="6E1947B3"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14:paraId="2E8C6CA4"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14:paraId="4636C042" w14:textId="5C308D51" w:rsidR="00AE2ED2" w:rsidRPr="00D7341E" w:rsidRDefault="00AE2ED2" w:rsidP="00326EEF">
      <w:pPr>
        <w:pStyle w:val="Default"/>
        <w:numPr>
          <w:ilvl w:val="0"/>
          <w:numId w:val="10"/>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14:paraId="1C55EFC0" w14:textId="77777777" w:rsidR="00181729" w:rsidRPr="00D7341E" w:rsidRDefault="00181729" w:rsidP="00C647D3">
      <w:pPr>
        <w:pStyle w:val="Default"/>
        <w:jc w:val="both"/>
        <w:rPr>
          <w:color w:val="auto"/>
          <w:sz w:val="25"/>
          <w:szCs w:val="25"/>
        </w:rPr>
      </w:pPr>
    </w:p>
    <w:p w14:paraId="262FDA67" w14:textId="33A50E1A"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14:paraId="5E1AD6B5" w14:textId="77777777" w:rsidR="003C2BA2" w:rsidRPr="00D7341E" w:rsidRDefault="003C2BA2" w:rsidP="00C647D3">
      <w:pPr>
        <w:pStyle w:val="Default"/>
        <w:ind w:left="720"/>
        <w:jc w:val="both"/>
        <w:rPr>
          <w:color w:val="auto"/>
          <w:sz w:val="25"/>
          <w:szCs w:val="25"/>
        </w:rPr>
      </w:pPr>
    </w:p>
    <w:p w14:paraId="1BCDC423" w14:textId="336C09C6"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14:paraId="73E59610" w14:textId="77777777" w:rsidR="00143751" w:rsidRPr="00D7341E" w:rsidRDefault="00143751" w:rsidP="00143751">
      <w:pPr>
        <w:pStyle w:val="Default"/>
        <w:jc w:val="both"/>
        <w:rPr>
          <w:color w:val="auto"/>
          <w:sz w:val="25"/>
          <w:szCs w:val="25"/>
        </w:rPr>
      </w:pPr>
    </w:p>
    <w:p w14:paraId="1B9511B6" w14:textId="02BD3075"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14:paraId="0D5325BB" w14:textId="77777777" w:rsidR="00143751" w:rsidRPr="00D7341E" w:rsidRDefault="00181729" w:rsidP="00326EEF">
      <w:pPr>
        <w:pStyle w:val="Default"/>
        <w:numPr>
          <w:ilvl w:val="0"/>
          <w:numId w:val="11"/>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14:paraId="51078F69" w14:textId="49DB2564"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14:paraId="726C326D" w14:textId="77777777" w:rsidR="00AE2ED2" w:rsidRPr="00D7341E" w:rsidRDefault="00AE2ED2" w:rsidP="00C647D3">
      <w:pPr>
        <w:pStyle w:val="Default"/>
        <w:ind w:left="1843"/>
        <w:jc w:val="both"/>
        <w:rPr>
          <w:color w:val="auto"/>
          <w:sz w:val="25"/>
          <w:szCs w:val="25"/>
        </w:rPr>
      </w:pPr>
    </w:p>
    <w:p w14:paraId="2A158550" w14:textId="4CB385A0"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14:paraId="7736387A" w14:textId="77777777" w:rsidR="00143751" w:rsidRPr="00D7341E" w:rsidRDefault="00143751" w:rsidP="00143751">
      <w:pPr>
        <w:pStyle w:val="Default"/>
        <w:ind w:left="417"/>
        <w:jc w:val="both"/>
        <w:rPr>
          <w:color w:val="auto"/>
          <w:sz w:val="25"/>
          <w:szCs w:val="25"/>
        </w:rPr>
      </w:pPr>
    </w:p>
    <w:p w14:paraId="687ABB5F" w14:textId="11E35A4F"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14:paraId="36F4BB3A" w14:textId="5555D7B5" w:rsidR="00143751" w:rsidRPr="00D7341E" w:rsidRDefault="00181729" w:rsidP="00326EEF">
      <w:pPr>
        <w:pStyle w:val="Default"/>
        <w:numPr>
          <w:ilvl w:val="0"/>
          <w:numId w:val="12"/>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az egyes biztonsági elemek – különösen a hologram, a </w:t>
      </w:r>
      <w:proofErr w:type="spellStart"/>
      <w:r w:rsidRPr="00D7341E">
        <w:rPr>
          <w:color w:val="auto"/>
          <w:sz w:val="25"/>
          <w:szCs w:val="25"/>
        </w:rPr>
        <w:t>kinegram</w:t>
      </w:r>
      <w:proofErr w:type="spellEnd"/>
      <w:r w:rsidRPr="00D7341E">
        <w:rPr>
          <w:color w:val="auto"/>
          <w:sz w:val="25"/>
          <w:szCs w:val="25"/>
        </w:rPr>
        <w:t xml:space="preserve"> vagy ezekkel megegyező más biztonsági elemek – fe</w:t>
      </w:r>
      <w:r w:rsidR="00143751" w:rsidRPr="00D7341E">
        <w:rPr>
          <w:color w:val="auto"/>
          <w:sz w:val="25"/>
          <w:szCs w:val="25"/>
        </w:rPr>
        <w:t>lismerhetők és sérülésmentesek;</w:t>
      </w:r>
    </w:p>
    <w:p w14:paraId="1D3B620C" w14:textId="081A02BC"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14:paraId="1EBD4F5B" w14:textId="0A2D30FE" w:rsidR="00181729"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 xml:space="preserve">a kártyaformátumú személyazonosító igazolvány vagy vezetői engedély okmányazonosítója megegyezik az ügyfél által közölt okmányazonosítóval, felismerhető és sérülésmentes. </w:t>
      </w:r>
    </w:p>
    <w:p w14:paraId="200AB062" w14:textId="77777777" w:rsidR="00AE2ED2" w:rsidRPr="00D7341E" w:rsidRDefault="00AE2ED2" w:rsidP="00C647D3">
      <w:pPr>
        <w:pStyle w:val="Default"/>
        <w:ind w:left="1843"/>
        <w:jc w:val="both"/>
        <w:rPr>
          <w:color w:val="auto"/>
          <w:sz w:val="25"/>
          <w:szCs w:val="25"/>
        </w:rPr>
      </w:pPr>
    </w:p>
    <w:p w14:paraId="5F9A07E2" w14:textId="71EDE67D"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14:paraId="4EB03BE6" w14:textId="77777777" w:rsidR="00AE2ED2" w:rsidRPr="00D7341E" w:rsidRDefault="00AE2ED2" w:rsidP="00C647D3">
      <w:pPr>
        <w:pStyle w:val="Default"/>
        <w:ind w:left="720"/>
        <w:jc w:val="both"/>
        <w:rPr>
          <w:color w:val="auto"/>
          <w:sz w:val="25"/>
          <w:szCs w:val="25"/>
        </w:rPr>
      </w:pPr>
    </w:p>
    <w:p w14:paraId="5BD82BE2" w14:textId="77777777" w:rsidR="00143751" w:rsidRPr="00D7341E" w:rsidRDefault="00181729"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14:paraId="094B7BB4" w14:textId="0F1863FB" w:rsidR="00E430CD" w:rsidRPr="00D7341E" w:rsidRDefault="00E430CD"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14:paraId="0AA979EA" w14:textId="77777777" w:rsidR="00AE2ED2" w:rsidRPr="00D7341E" w:rsidRDefault="00AE2ED2" w:rsidP="00C647D3">
      <w:pPr>
        <w:pStyle w:val="Default"/>
        <w:tabs>
          <w:tab w:val="left" w:pos="1843"/>
        </w:tabs>
        <w:ind w:left="1985"/>
        <w:jc w:val="both"/>
        <w:rPr>
          <w:color w:val="auto"/>
          <w:sz w:val="25"/>
          <w:szCs w:val="25"/>
        </w:rPr>
      </w:pPr>
    </w:p>
    <w:p w14:paraId="3CE721FB"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14:paraId="0AEBFDFF" w14:textId="77777777"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14:paraId="2596E644"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14:paraId="628FC650" w14:textId="77777777" w:rsidR="00143751" w:rsidRPr="00D7341E" w:rsidRDefault="00143751" w:rsidP="00143751">
      <w:pPr>
        <w:pStyle w:val="Listaszerbekezds"/>
        <w:rPr>
          <w:rFonts w:ascii="Times New Roman" w:hAnsi="Times New Roman" w:cs="Times New Roman"/>
          <w:sz w:val="25"/>
          <w:szCs w:val="25"/>
        </w:rPr>
      </w:pPr>
    </w:p>
    <w:p w14:paraId="473061E3" w14:textId="4FAA6D6F" w:rsidR="00E430CD" w:rsidRPr="00D7341E" w:rsidRDefault="00323397"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w:t>
      </w:r>
      <w:proofErr w:type="spellStart"/>
      <w:r w:rsidR="00E430CD" w:rsidRPr="00D7341E">
        <w:rPr>
          <w:rFonts w:ascii="Times New Roman" w:hAnsi="Times New Roman" w:cs="Times New Roman"/>
          <w:sz w:val="25"/>
          <w:szCs w:val="25"/>
        </w:rPr>
        <w:t>Pmt</w:t>
      </w:r>
      <w:proofErr w:type="spellEnd"/>
      <w:r w:rsidR="00E430CD" w:rsidRPr="00D7341E">
        <w:rPr>
          <w:rFonts w:ascii="Times New Roman" w:hAnsi="Times New Roman" w:cs="Times New Roman"/>
          <w:sz w:val="25"/>
          <w:szCs w:val="25"/>
        </w:rPr>
        <w:t xml:space="preserve">.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14:paraId="59F9290F"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5E64395A" w14:textId="21177E62" w:rsidR="003C2BA2"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14:paraId="781FBCD4" w14:textId="77777777" w:rsidR="00143751" w:rsidRPr="00D7341E" w:rsidRDefault="00143751" w:rsidP="00143751">
      <w:pPr>
        <w:spacing w:after="0" w:line="240" w:lineRule="auto"/>
        <w:jc w:val="both"/>
        <w:rPr>
          <w:rFonts w:ascii="Times New Roman" w:hAnsi="Times New Roman" w:cs="Times New Roman"/>
          <w:sz w:val="25"/>
          <w:szCs w:val="25"/>
        </w:rPr>
      </w:pPr>
    </w:p>
    <w:p w14:paraId="33F274C7" w14:textId="24E4B0F9"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14:paraId="184E85C9" w14:textId="665DCE55" w:rsidR="00143751" w:rsidRPr="00D7341E" w:rsidRDefault="00143751"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14:paraId="6535C668" w14:textId="59F6BCE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14:paraId="652DDBB8" w14:textId="1A4181BE"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14:paraId="723F043E" w14:textId="2F6F929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w:t>
      </w:r>
      <w:proofErr w:type="spellStart"/>
      <w:r w:rsidRPr="00D7341E">
        <w:rPr>
          <w:rFonts w:ascii="Times New Roman" w:hAnsi="Times New Roman" w:cs="Times New Roman"/>
          <w:sz w:val="25"/>
          <w:szCs w:val="25"/>
        </w:rPr>
        <w:t>nem</w:t>
      </w:r>
      <w:proofErr w:type="spellEnd"/>
      <w:r w:rsidRPr="00D7341E">
        <w:rPr>
          <w:rFonts w:ascii="Times New Roman" w:hAnsi="Times New Roman" w:cs="Times New Roman"/>
          <w:sz w:val="25"/>
          <w:szCs w:val="25"/>
        </w:rPr>
        <w:t xml:space="preserve">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14:paraId="6E51EBD4" w14:textId="77777777"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14:paraId="59C17822" w14:textId="58CF3FEC" w:rsidR="00E430CD"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14:paraId="2955E170" w14:textId="77777777" w:rsidR="00143751" w:rsidRPr="00D7341E" w:rsidRDefault="00143751" w:rsidP="00143751">
      <w:pPr>
        <w:spacing w:after="0" w:line="240" w:lineRule="auto"/>
        <w:jc w:val="both"/>
        <w:rPr>
          <w:rFonts w:ascii="Times New Roman" w:hAnsi="Times New Roman" w:cs="Times New Roman"/>
          <w:sz w:val="25"/>
          <w:szCs w:val="25"/>
        </w:rPr>
      </w:pPr>
    </w:p>
    <w:p w14:paraId="1D646C3C" w14:textId="48C2619D" w:rsidR="00143751"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14:paraId="61D22F5D" w14:textId="77777777"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14:paraId="52C208FE" w14:textId="2720E1B2" w:rsidR="003C2BA2"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proofErr w:type="gramStart"/>
      <w:r w:rsidRPr="00D7341E">
        <w:rPr>
          <w:rFonts w:ascii="Times New Roman" w:hAnsi="Times New Roman" w:cs="Times New Roman"/>
          <w:sz w:val="25"/>
          <w:szCs w:val="25"/>
        </w:rPr>
        <w:t>.a</w:t>
      </w:r>
      <w:proofErr w:type="gramEnd"/>
      <w:r w:rsidRPr="00D7341E">
        <w:rPr>
          <w:rFonts w:ascii="Times New Roman" w:hAnsi="Times New Roman" w:cs="Times New Roman"/>
          <w:sz w:val="25"/>
          <w:szCs w:val="25"/>
        </w:rPr>
        <w:t>) pont esetében, amennyiben nem merül fel pénzmosásra vagy terrorizmus finanszírozására utaló adat, tény, illetve körülmény, haladéktalanul törli a hozzájárulás visszavonásáig birtokába jutott ügyfél adatokat.</w:t>
      </w:r>
    </w:p>
    <w:p w14:paraId="36436B58"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778C430" w14:textId="27EACFA1" w:rsidR="003C2BA2" w:rsidRPr="00D7341E" w:rsidRDefault="00E430CD" w:rsidP="00326EEF">
      <w:pPr>
        <w:pStyle w:val="Listaszerbekezds"/>
        <w:numPr>
          <w:ilvl w:val="0"/>
          <w:numId w:val="3"/>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14:paraId="762C1A5E"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9BF7298" w14:textId="51DDBD50" w:rsidR="00181729"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14:paraId="42B49A6D" w14:textId="77777777" w:rsidR="00B4392B" w:rsidRPr="00D7341E" w:rsidRDefault="00B4392B" w:rsidP="00C647D3">
      <w:pPr>
        <w:pStyle w:val="Listaszerbekezds"/>
        <w:spacing w:after="0" w:line="240" w:lineRule="auto"/>
        <w:jc w:val="both"/>
        <w:rPr>
          <w:rFonts w:ascii="Times New Roman" w:hAnsi="Times New Roman" w:cs="Times New Roman"/>
          <w:sz w:val="25"/>
          <w:szCs w:val="25"/>
        </w:rPr>
      </w:pPr>
    </w:p>
    <w:p w14:paraId="19484BB9" w14:textId="77777777" w:rsidR="00A716FD" w:rsidRPr="00D7341E" w:rsidRDefault="00A716FD" w:rsidP="00C647D3">
      <w:pPr>
        <w:pStyle w:val="Listaszerbekezds"/>
        <w:spacing w:after="0" w:line="240" w:lineRule="auto"/>
        <w:jc w:val="both"/>
        <w:rPr>
          <w:rFonts w:ascii="Times New Roman" w:hAnsi="Times New Roman" w:cs="Times New Roman"/>
          <w:sz w:val="25"/>
          <w:szCs w:val="25"/>
        </w:rPr>
      </w:pPr>
    </w:p>
    <w:p w14:paraId="2949A642" w14:textId="336A67C1" w:rsidR="00B73CE8" w:rsidRPr="00D7341E" w:rsidRDefault="00B73CE8"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 xml:space="preserve">A PÉNZÜGYI </w:t>
      </w:r>
      <w:proofErr w:type="gramStart"/>
      <w:r w:rsidRPr="00D7341E">
        <w:rPr>
          <w:rFonts w:ascii="Times New Roman" w:eastAsia="Times New Roman" w:hAnsi="Times New Roman" w:cs="Times New Roman"/>
          <w:b/>
          <w:sz w:val="25"/>
          <w:szCs w:val="25"/>
          <w:lang w:eastAsia="hu-HU"/>
        </w:rPr>
        <w:t>ÉS</w:t>
      </w:r>
      <w:proofErr w:type="gramEnd"/>
      <w:r w:rsidRPr="00D7341E">
        <w:rPr>
          <w:rFonts w:ascii="Times New Roman" w:eastAsia="Times New Roman" w:hAnsi="Times New Roman" w:cs="Times New Roman"/>
          <w:b/>
          <w:sz w:val="25"/>
          <w:szCs w:val="25"/>
          <w:lang w:eastAsia="hu-HU"/>
        </w:rPr>
        <w:t xml:space="preserve"> A VAGYONI KORLÁTOZÓ INTÉZKEDÉSEK VÉGREHAJTÁSA</w:t>
      </w:r>
    </w:p>
    <w:p w14:paraId="22429EBC" w14:textId="77777777"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7201E9D7" w14:textId="443726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w:t>
      </w:r>
      <w:proofErr w:type="gramStart"/>
      <w:r w:rsidRPr="00D7341E">
        <w:rPr>
          <w:rFonts w:ascii="Times New Roman" w:hAnsi="Times New Roman"/>
          <w:sz w:val="25"/>
          <w:szCs w:val="25"/>
        </w:rPr>
        <w:t>szerinti</w:t>
      </w:r>
      <w:proofErr w:type="gramEnd"/>
      <w:r w:rsidRPr="00D7341E">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75875E3D"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724FC8FB" w14:textId="193E8340"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14:paraId="0E3DEDCB"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1404544B" w14:textId="77777777" w:rsidR="00A716FD"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14:paraId="175D3DF1" w14:textId="77777777" w:rsidR="00A716FD" w:rsidRPr="00D7341E" w:rsidRDefault="00A716FD" w:rsidP="00A716FD">
      <w:pPr>
        <w:pStyle w:val="Listaszerbekezds"/>
        <w:rPr>
          <w:rFonts w:ascii="Times New Roman" w:hAnsi="Times New Roman"/>
          <w:sz w:val="25"/>
          <w:szCs w:val="25"/>
        </w:rPr>
      </w:pPr>
    </w:p>
    <w:p w14:paraId="5AB50168" w14:textId="3FE10E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1C28492F"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498DD63D" w14:textId="37FA03DC"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összehasonlítására alkalmas, nem automatikus eljárás.</w:t>
      </w:r>
    </w:p>
    <w:p w14:paraId="15376E6C"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57BA166E" w14:textId="77DE0468"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14:paraId="1B5C0FFB" w14:textId="19F86E3E"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058DAB76" w14:textId="77777777"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14:paraId="3926812A" w14:textId="28DD481C" w:rsidR="00B4392B" w:rsidRPr="00D7341E" w:rsidRDefault="00A8716A"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14:paraId="0EA71A5E" w14:textId="4EA88CE4"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14:paraId="059EED88" w14:textId="1E71A295" w:rsidR="00B4392B" w:rsidRPr="00D7341E" w:rsidRDefault="00A8716A"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 xml:space="preserve">fogadta el és léptette hatályba, mellyel egyidejűleg </w:t>
      </w:r>
      <w:proofErr w:type="gramStart"/>
      <w:r w:rsidRPr="00D7341E">
        <w:rPr>
          <w:rFonts w:ascii="Times New Roman" w:hAnsi="Times New Roman"/>
          <w:sz w:val="25"/>
          <w:szCs w:val="25"/>
        </w:rPr>
        <w:t>a</w:t>
      </w:r>
      <w:proofErr w:type="gramEnd"/>
      <w:r w:rsidRPr="00D7341E">
        <w:rPr>
          <w:rFonts w:ascii="Times New Roman" w:hAnsi="Times New Roman"/>
          <w:sz w:val="25"/>
          <w:szCs w:val="25"/>
        </w:rPr>
        <w:t xml:space="preserve"> </w:t>
      </w:r>
      <w:proofErr w:type="spellStart"/>
      <w:r w:rsidRPr="00D7341E">
        <w:rPr>
          <w:rFonts w:ascii="Times New Roman" w:hAnsi="Times New Roman"/>
          <w:sz w:val="25"/>
          <w:szCs w:val="25"/>
        </w:rPr>
        <w:t>a</w:t>
      </w:r>
      <w:proofErr w:type="spellEnd"/>
      <w:r w:rsidRPr="00D7341E">
        <w:rPr>
          <w:rFonts w:ascii="Times New Roman" w:hAnsi="Times New Roman"/>
          <w:sz w:val="25"/>
          <w:szCs w:val="25"/>
        </w:rPr>
        <w:t xml:space="preserve"> 2008. február 1-jén elfogadott – a 2007. évi CXXXVI. törvény 33. § (3) bekezdése szerinti – kamarai mintaszabályzat a hatályát veszti</w:t>
      </w:r>
      <w:r w:rsidR="00B4392B" w:rsidRPr="00D7341E">
        <w:rPr>
          <w:rFonts w:ascii="Times New Roman" w:hAnsi="Times New Roman"/>
          <w:sz w:val="25"/>
          <w:szCs w:val="25"/>
        </w:rPr>
        <w:t>.</w:t>
      </w:r>
    </w:p>
    <w:p w14:paraId="72D8605C" w14:textId="77777777" w:rsidR="00B4392B" w:rsidRPr="00D7341E" w:rsidRDefault="00B4392B"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0D33B283" w14:textId="76C03FAB" w:rsidR="003C2BA2" w:rsidRPr="00D7341E" w:rsidRDefault="003C2BA2" w:rsidP="00C647D3">
      <w:pPr>
        <w:spacing w:after="0" w:line="240" w:lineRule="auto"/>
        <w:jc w:val="both"/>
        <w:rPr>
          <w:sz w:val="25"/>
          <w:szCs w:val="25"/>
        </w:rPr>
      </w:pPr>
    </w:p>
    <w:p w14:paraId="48578472" w14:textId="46ACE372" w:rsidR="00B73CE8" w:rsidRPr="00D7341E" w:rsidRDefault="00B73CE8" w:rsidP="00C647D3">
      <w:pPr>
        <w:spacing w:after="0" w:line="240" w:lineRule="auto"/>
        <w:jc w:val="both"/>
        <w:rPr>
          <w:sz w:val="25"/>
          <w:szCs w:val="25"/>
        </w:rPr>
      </w:pPr>
    </w:p>
    <w:p w14:paraId="02BFB3E7" w14:textId="77777777" w:rsidR="005D7E6B" w:rsidRPr="00D7341E" w:rsidRDefault="005D7E6B" w:rsidP="00C647D3">
      <w:pPr>
        <w:spacing w:after="0" w:line="240" w:lineRule="auto"/>
        <w:jc w:val="both"/>
        <w:rPr>
          <w:rFonts w:ascii="Times New Roman" w:hAnsi="Times New Roman" w:cs="Times New Roman"/>
          <w:iCs/>
          <w:sz w:val="25"/>
          <w:szCs w:val="25"/>
        </w:rPr>
      </w:pPr>
    </w:p>
    <w:p w14:paraId="0F654B5C" w14:textId="77777777" w:rsidR="00466B66" w:rsidRDefault="00466B66" w:rsidP="00C647D3">
      <w:pPr>
        <w:spacing w:after="0" w:line="240" w:lineRule="auto"/>
        <w:jc w:val="both"/>
        <w:rPr>
          <w:rFonts w:ascii="Times New Roman" w:hAnsi="Times New Roman" w:cs="Times New Roman"/>
          <w:sz w:val="25"/>
          <w:szCs w:val="25"/>
        </w:rPr>
      </w:pPr>
    </w:p>
    <w:p w14:paraId="50D547DA" w14:textId="77777777" w:rsidR="00326EEF" w:rsidRDefault="00326EEF" w:rsidP="00C647D3">
      <w:pPr>
        <w:spacing w:after="0" w:line="240" w:lineRule="auto"/>
        <w:jc w:val="both"/>
        <w:rPr>
          <w:rFonts w:ascii="Times New Roman" w:hAnsi="Times New Roman" w:cs="Times New Roman"/>
          <w:sz w:val="25"/>
          <w:szCs w:val="25"/>
        </w:rPr>
      </w:pPr>
    </w:p>
    <w:p w14:paraId="213252BC" w14:textId="77777777" w:rsidR="00326EEF" w:rsidRDefault="00326EEF" w:rsidP="00C647D3">
      <w:pPr>
        <w:spacing w:after="0" w:line="240" w:lineRule="auto"/>
        <w:jc w:val="both"/>
        <w:rPr>
          <w:rFonts w:ascii="Times New Roman" w:hAnsi="Times New Roman" w:cs="Times New Roman"/>
          <w:sz w:val="25"/>
          <w:szCs w:val="25"/>
        </w:rPr>
      </w:pPr>
    </w:p>
    <w:p w14:paraId="229CB64A" w14:textId="77777777" w:rsidR="00326EEF" w:rsidRDefault="00326EEF" w:rsidP="00C647D3">
      <w:pPr>
        <w:spacing w:after="0" w:line="240" w:lineRule="auto"/>
        <w:jc w:val="both"/>
        <w:rPr>
          <w:rFonts w:ascii="Times New Roman" w:hAnsi="Times New Roman" w:cs="Times New Roman"/>
          <w:sz w:val="25"/>
          <w:szCs w:val="25"/>
        </w:rPr>
      </w:pPr>
    </w:p>
    <w:p w14:paraId="7109ED00" w14:textId="77777777" w:rsidR="00326EEF" w:rsidRDefault="00326EEF" w:rsidP="00C647D3">
      <w:pPr>
        <w:spacing w:after="0" w:line="240" w:lineRule="auto"/>
        <w:jc w:val="both"/>
        <w:rPr>
          <w:rFonts w:ascii="Times New Roman" w:hAnsi="Times New Roman" w:cs="Times New Roman"/>
          <w:sz w:val="25"/>
          <w:szCs w:val="25"/>
        </w:rPr>
      </w:pPr>
    </w:p>
    <w:p w14:paraId="24D61B14" w14:textId="77777777" w:rsidR="00326EEF" w:rsidRDefault="00326EEF" w:rsidP="00C647D3">
      <w:pPr>
        <w:spacing w:after="0" w:line="240" w:lineRule="auto"/>
        <w:jc w:val="both"/>
        <w:rPr>
          <w:rFonts w:ascii="Times New Roman" w:hAnsi="Times New Roman" w:cs="Times New Roman"/>
          <w:sz w:val="25"/>
          <w:szCs w:val="25"/>
        </w:rPr>
      </w:pPr>
    </w:p>
    <w:p w14:paraId="44D98E54" w14:textId="77777777" w:rsidR="00326EEF" w:rsidRDefault="00326EEF" w:rsidP="00C647D3">
      <w:pPr>
        <w:spacing w:after="0" w:line="240" w:lineRule="auto"/>
        <w:jc w:val="both"/>
        <w:rPr>
          <w:rFonts w:ascii="Times New Roman" w:hAnsi="Times New Roman" w:cs="Times New Roman"/>
          <w:sz w:val="25"/>
          <w:szCs w:val="25"/>
        </w:rPr>
      </w:pPr>
    </w:p>
    <w:p w14:paraId="693611F7" w14:textId="77777777" w:rsidR="00326EEF" w:rsidRDefault="00326EEF" w:rsidP="00C647D3">
      <w:pPr>
        <w:spacing w:after="0" w:line="240" w:lineRule="auto"/>
        <w:jc w:val="both"/>
        <w:rPr>
          <w:rFonts w:ascii="Times New Roman" w:hAnsi="Times New Roman" w:cs="Times New Roman"/>
          <w:sz w:val="25"/>
          <w:szCs w:val="25"/>
        </w:rPr>
      </w:pPr>
    </w:p>
    <w:p w14:paraId="5A5C2EAF" w14:textId="77777777" w:rsidR="00326EEF" w:rsidRDefault="00326EEF" w:rsidP="00C647D3">
      <w:pPr>
        <w:spacing w:after="0" w:line="240" w:lineRule="auto"/>
        <w:jc w:val="both"/>
        <w:rPr>
          <w:rFonts w:ascii="Times New Roman" w:hAnsi="Times New Roman" w:cs="Times New Roman"/>
          <w:sz w:val="25"/>
          <w:szCs w:val="25"/>
        </w:rPr>
      </w:pPr>
    </w:p>
    <w:p w14:paraId="1D77D661" w14:textId="77777777" w:rsidR="00326EEF" w:rsidRDefault="00326EEF" w:rsidP="00C647D3">
      <w:pPr>
        <w:spacing w:after="0" w:line="240" w:lineRule="auto"/>
        <w:jc w:val="both"/>
        <w:rPr>
          <w:rFonts w:ascii="Times New Roman" w:hAnsi="Times New Roman" w:cs="Times New Roman"/>
          <w:sz w:val="25"/>
          <w:szCs w:val="25"/>
        </w:rPr>
      </w:pPr>
    </w:p>
    <w:p w14:paraId="196802CF" w14:textId="77777777" w:rsidR="00326EEF" w:rsidRDefault="00326EEF" w:rsidP="00C647D3">
      <w:pPr>
        <w:spacing w:after="0" w:line="240" w:lineRule="auto"/>
        <w:jc w:val="both"/>
        <w:rPr>
          <w:rFonts w:ascii="Times New Roman" w:hAnsi="Times New Roman" w:cs="Times New Roman"/>
          <w:sz w:val="25"/>
          <w:szCs w:val="25"/>
        </w:rPr>
      </w:pPr>
    </w:p>
    <w:p w14:paraId="4640822F" w14:textId="77777777" w:rsidR="00326EEF" w:rsidRDefault="00326EEF" w:rsidP="00C647D3">
      <w:pPr>
        <w:spacing w:after="0" w:line="240" w:lineRule="auto"/>
        <w:jc w:val="both"/>
        <w:rPr>
          <w:rFonts w:ascii="Times New Roman" w:hAnsi="Times New Roman" w:cs="Times New Roman"/>
          <w:sz w:val="25"/>
          <w:szCs w:val="25"/>
        </w:rPr>
      </w:pPr>
    </w:p>
    <w:p w14:paraId="33CF2DC0" w14:textId="77777777" w:rsidR="00326EEF" w:rsidRDefault="00326EEF" w:rsidP="00C647D3">
      <w:pPr>
        <w:spacing w:after="0" w:line="240" w:lineRule="auto"/>
        <w:jc w:val="both"/>
        <w:rPr>
          <w:rFonts w:ascii="Times New Roman" w:hAnsi="Times New Roman" w:cs="Times New Roman"/>
          <w:sz w:val="25"/>
          <w:szCs w:val="25"/>
        </w:rPr>
      </w:pPr>
    </w:p>
    <w:p w14:paraId="2E1AEF13" w14:textId="77777777" w:rsidR="00326EEF" w:rsidRDefault="00326EEF" w:rsidP="00C647D3">
      <w:pPr>
        <w:spacing w:after="0" w:line="240" w:lineRule="auto"/>
        <w:jc w:val="both"/>
        <w:rPr>
          <w:rFonts w:ascii="Times New Roman" w:hAnsi="Times New Roman" w:cs="Times New Roman"/>
          <w:sz w:val="25"/>
          <w:szCs w:val="25"/>
        </w:rPr>
      </w:pPr>
    </w:p>
    <w:p w14:paraId="5A527AF3" w14:textId="77777777" w:rsidR="00326EEF" w:rsidRDefault="00326EEF" w:rsidP="00C647D3">
      <w:pPr>
        <w:spacing w:after="0" w:line="240" w:lineRule="auto"/>
        <w:jc w:val="both"/>
        <w:rPr>
          <w:rFonts w:ascii="Times New Roman" w:hAnsi="Times New Roman" w:cs="Times New Roman"/>
          <w:sz w:val="25"/>
          <w:szCs w:val="25"/>
        </w:rPr>
      </w:pPr>
    </w:p>
    <w:p w14:paraId="2943AE52" w14:textId="77777777" w:rsidR="00326EEF" w:rsidRDefault="00326EEF" w:rsidP="00C647D3">
      <w:pPr>
        <w:spacing w:after="0" w:line="240" w:lineRule="auto"/>
        <w:jc w:val="both"/>
        <w:rPr>
          <w:rFonts w:ascii="Times New Roman" w:hAnsi="Times New Roman" w:cs="Times New Roman"/>
          <w:sz w:val="25"/>
          <w:szCs w:val="25"/>
        </w:rPr>
      </w:pPr>
    </w:p>
    <w:p w14:paraId="248344CD" w14:textId="77777777" w:rsidR="00326EEF" w:rsidRDefault="00326EEF" w:rsidP="00C647D3">
      <w:pPr>
        <w:spacing w:after="0" w:line="240" w:lineRule="auto"/>
        <w:jc w:val="both"/>
        <w:rPr>
          <w:rFonts w:ascii="Times New Roman" w:hAnsi="Times New Roman" w:cs="Times New Roman"/>
          <w:sz w:val="25"/>
          <w:szCs w:val="25"/>
        </w:rPr>
      </w:pPr>
    </w:p>
    <w:p w14:paraId="5AF32B1D" w14:textId="77777777" w:rsidR="00326EEF" w:rsidRDefault="00326EEF" w:rsidP="00C647D3">
      <w:pPr>
        <w:spacing w:after="0" w:line="240" w:lineRule="auto"/>
        <w:jc w:val="both"/>
        <w:rPr>
          <w:rFonts w:ascii="Times New Roman" w:hAnsi="Times New Roman" w:cs="Times New Roman"/>
          <w:sz w:val="25"/>
          <w:szCs w:val="25"/>
        </w:rPr>
      </w:pPr>
    </w:p>
    <w:p w14:paraId="3DC9CBAE" w14:textId="77777777" w:rsidR="00326EEF" w:rsidRDefault="00326EEF" w:rsidP="00C647D3">
      <w:pPr>
        <w:spacing w:after="0" w:line="240" w:lineRule="auto"/>
        <w:jc w:val="both"/>
        <w:rPr>
          <w:rFonts w:ascii="Times New Roman" w:hAnsi="Times New Roman" w:cs="Times New Roman"/>
          <w:sz w:val="25"/>
          <w:szCs w:val="25"/>
        </w:rPr>
      </w:pPr>
    </w:p>
    <w:p w14:paraId="0197AB61" w14:textId="77777777" w:rsidR="00326EEF" w:rsidRDefault="00326EEF" w:rsidP="00C647D3">
      <w:pPr>
        <w:spacing w:after="0" w:line="240" w:lineRule="auto"/>
        <w:jc w:val="both"/>
        <w:rPr>
          <w:rFonts w:ascii="Times New Roman" w:hAnsi="Times New Roman" w:cs="Times New Roman"/>
          <w:sz w:val="25"/>
          <w:szCs w:val="25"/>
        </w:rPr>
      </w:pPr>
    </w:p>
    <w:p w14:paraId="3296618F" w14:textId="77777777" w:rsidR="00326EEF" w:rsidRDefault="00326EEF" w:rsidP="00C647D3">
      <w:pPr>
        <w:spacing w:after="0" w:line="240" w:lineRule="auto"/>
        <w:jc w:val="both"/>
        <w:rPr>
          <w:rFonts w:ascii="Times New Roman" w:hAnsi="Times New Roman" w:cs="Times New Roman"/>
          <w:sz w:val="25"/>
          <w:szCs w:val="25"/>
        </w:rPr>
      </w:pPr>
    </w:p>
    <w:p w14:paraId="4E298311" w14:textId="77777777" w:rsidR="00326EEF" w:rsidRDefault="00326EEF" w:rsidP="00C647D3">
      <w:pPr>
        <w:spacing w:after="0" w:line="240" w:lineRule="auto"/>
        <w:jc w:val="both"/>
        <w:rPr>
          <w:rFonts w:ascii="Times New Roman" w:hAnsi="Times New Roman" w:cs="Times New Roman"/>
          <w:sz w:val="25"/>
          <w:szCs w:val="25"/>
        </w:rPr>
      </w:pPr>
    </w:p>
    <w:p w14:paraId="2995F988" w14:textId="77777777" w:rsidR="00326EEF" w:rsidRDefault="00326EEF" w:rsidP="00C647D3">
      <w:pPr>
        <w:spacing w:after="0" w:line="240" w:lineRule="auto"/>
        <w:jc w:val="both"/>
        <w:rPr>
          <w:rFonts w:ascii="Times New Roman" w:hAnsi="Times New Roman" w:cs="Times New Roman"/>
          <w:sz w:val="25"/>
          <w:szCs w:val="25"/>
        </w:rPr>
      </w:pPr>
    </w:p>
    <w:p w14:paraId="7992AA2C" w14:textId="77777777" w:rsidR="00326EEF" w:rsidRDefault="00326EEF" w:rsidP="00C647D3">
      <w:pPr>
        <w:spacing w:after="0" w:line="240" w:lineRule="auto"/>
        <w:jc w:val="both"/>
        <w:rPr>
          <w:rFonts w:ascii="Times New Roman" w:hAnsi="Times New Roman" w:cs="Times New Roman"/>
          <w:sz w:val="25"/>
          <w:szCs w:val="25"/>
        </w:rPr>
      </w:pPr>
    </w:p>
    <w:p w14:paraId="0A975D0A" w14:textId="77777777" w:rsidR="00326EEF" w:rsidRDefault="00326EEF" w:rsidP="00C647D3">
      <w:pPr>
        <w:spacing w:after="0" w:line="240" w:lineRule="auto"/>
        <w:jc w:val="both"/>
        <w:rPr>
          <w:rFonts w:ascii="Times New Roman" w:hAnsi="Times New Roman" w:cs="Times New Roman"/>
          <w:sz w:val="25"/>
          <w:szCs w:val="25"/>
        </w:rPr>
      </w:pPr>
    </w:p>
    <w:p w14:paraId="6BD8F044" w14:textId="77777777" w:rsidR="00326EEF" w:rsidRDefault="00326EEF" w:rsidP="00C647D3">
      <w:pPr>
        <w:spacing w:after="0" w:line="240" w:lineRule="auto"/>
        <w:jc w:val="both"/>
        <w:rPr>
          <w:rFonts w:ascii="Times New Roman" w:hAnsi="Times New Roman" w:cs="Times New Roman"/>
          <w:sz w:val="25"/>
          <w:szCs w:val="25"/>
        </w:rPr>
      </w:pPr>
    </w:p>
    <w:p w14:paraId="7C866446" w14:textId="77777777" w:rsidR="00326EEF" w:rsidRDefault="00326EEF" w:rsidP="00C647D3">
      <w:pPr>
        <w:spacing w:after="0" w:line="240" w:lineRule="auto"/>
        <w:jc w:val="both"/>
        <w:rPr>
          <w:rFonts w:ascii="Times New Roman" w:hAnsi="Times New Roman" w:cs="Times New Roman"/>
          <w:sz w:val="25"/>
          <w:szCs w:val="25"/>
        </w:rPr>
      </w:pPr>
    </w:p>
    <w:p w14:paraId="4AC1D022" w14:textId="77777777" w:rsidR="00326EEF" w:rsidRDefault="00326EEF" w:rsidP="00C647D3">
      <w:pPr>
        <w:spacing w:after="0" w:line="240" w:lineRule="auto"/>
        <w:jc w:val="both"/>
        <w:rPr>
          <w:rFonts w:ascii="Times New Roman" w:hAnsi="Times New Roman" w:cs="Times New Roman"/>
          <w:sz w:val="25"/>
          <w:szCs w:val="25"/>
        </w:rPr>
      </w:pPr>
    </w:p>
    <w:p w14:paraId="085A8830" w14:textId="77777777" w:rsidR="00326EEF" w:rsidRDefault="00326EEF" w:rsidP="00C647D3">
      <w:pPr>
        <w:spacing w:after="0" w:line="240" w:lineRule="auto"/>
        <w:jc w:val="both"/>
        <w:rPr>
          <w:rFonts w:ascii="Times New Roman" w:hAnsi="Times New Roman" w:cs="Times New Roman"/>
          <w:sz w:val="25"/>
          <w:szCs w:val="25"/>
        </w:rPr>
      </w:pPr>
    </w:p>
    <w:p w14:paraId="14275921" w14:textId="77777777" w:rsidR="00326EEF" w:rsidRDefault="00326EEF" w:rsidP="00C647D3">
      <w:pPr>
        <w:spacing w:after="0" w:line="240" w:lineRule="auto"/>
        <w:jc w:val="both"/>
        <w:rPr>
          <w:rFonts w:ascii="Times New Roman" w:hAnsi="Times New Roman" w:cs="Times New Roman"/>
          <w:sz w:val="25"/>
          <w:szCs w:val="25"/>
        </w:rPr>
      </w:pPr>
    </w:p>
    <w:p w14:paraId="44930999" w14:textId="77777777" w:rsidR="00326EEF" w:rsidRDefault="00326EEF" w:rsidP="00C647D3">
      <w:pPr>
        <w:spacing w:after="0" w:line="240" w:lineRule="auto"/>
        <w:jc w:val="both"/>
        <w:rPr>
          <w:rFonts w:ascii="Times New Roman" w:hAnsi="Times New Roman" w:cs="Times New Roman"/>
          <w:sz w:val="25"/>
          <w:szCs w:val="25"/>
        </w:rPr>
      </w:pPr>
    </w:p>
    <w:p w14:paraId="57E41EC7" w14:textId="77777777" w:rsidR="00326EEF" w:rsidRDefault="00326EEF" w:rsidP="00C647D3">
      <w:pPr>
        <w:spacing w:after="0" w:line="240" w:lineRule="auto"/>
        <w:jc w:val="both"/>
        <w:rPr>
          <w:rFonts w:ascii="Times New Roman" w:hAnsi="Times New Roman" w:cs="Times New Roman"/>
          <w:sz w:val="25"/>
          <w:szCs w:val="25"/>
        </w:rPr>
      </w:pPr>
    </w:p>
    <w:p w14:paraId="657D9D38" w14:textId="77777777" w:rsidR="00326EEF" w:rsidRDefault="00326EEF" w:rsidP="00C647D3">
      <w:pPr>
        <w:spacing w:after="0" w:line="240" w:lineRule="auto"/>
        <w:jc w:val="both"/>
        <w:rPr>
          <w:rFonts w:ascii="Times New Roman" w:hAnsi="Times New Roman" w:cs="Times New Roman"/>
          <w:sz w:val="25"/>
          <w:szCs w:val="25"/>
        </w:rPr>
      </w:pPr>
    </w:p>
    <w:p w14:paraId="1F0560E3" w14:textId="77777777" w:rsidR="00326EEF" w:rsidRDefault="00326EEF" w:rsidP="00C647D3">
      <w:pPr>
        <w:spacing w:after="0" w:line="240" w:lineRule="auto"/>
        <w:jc w:val="both"/>
        <w:rPr>
          <w:rFonts w:ascii="Times New Roman" w:hAnsi="Times New Roman" w:cs="Times New Roman"/>
          <w:sz w:val="25"/>
          <w:szCs w:val="25"/>
        </w:rPr>
      </w:pPr>
    </w:p>
    <w:p w14:paraId="5A27E4A2" w14:textId="55686E54" w:rsidR="00326EEF" w:rsidRPr="00326EEF" w:rsidRDefault="00326EEF" w:rsidP="00326EEF">
      <w:pPr>
        <w:pStyle w:val="Listaszerbekezds"/>
        <w:keepNext/>
        <w:numPr>
          <w:ilvl w:val="0"/>
          <w:numId w:val="22"/>
        </w:numPr>
        <w:spacing w:after="0" w:line="240" w:lineRule="auto"/>
        <w:jc w:val="right"/>
        <w:outlineLvl w:val="0"/>
        <w:rPr>
          <w:rFonts w:ascii="Times New Roman" w:eastAsia="Times New Roman" w:hAnsi="Times New Roman" w:cs="Times New Roman"/>
          <w:b/>
          <w:sz w:val="25"/>
          <w:szCs w:val="25"/>
          <w:lang w:eastAsia="hu-HU"/>
        </w:rPr>
      </w:pPr>
      <w:r>
        <w:rPr>
          <w:rFonts w:ascii="Times New Roman" w:eastAsia="Times New Roman" w:hAnsi="Times New Roman" w:cs="Times New Roman"/>
          <w:b/>
          <w:sz w:val="25"/>
          <w:szCs w:val="25"/>
          <w:lang w:eastAsia="hu-HU"/>
        </w:rPr>
        <w:t>sz. melléklet</w:t>
      </w:r>
    </w:p>
    <w:p w14:paraId="225D7E8F" w14:textId="77777777" w:rsidR="00326EEF"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p>
    <w:p w14:paraId="477B046D" w14:textId="77777777" w:rsidR="00326EEF" w:rsidRPr="001F5A3B"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A pénzmosásra vagy a terrorizmus finanszírozására utaló adatok, tények, körülmények megállapításakor figyelembe veendő szempontok (továbbiakban: indikátorok, kockázati tényezők)</w:t>
      </w:r>
    </w:p>
    <w:p w14:paraId="5565A0D0" w14:textId="77777777" w:rsidR="00326EEF" w:rsidRPr="001F5A3B" w:rsidRDefault="00326EEF" w:rsidP="00326EEF">
      <w:pPr>
        <w:autoSpaceDE w:val="0"/>
        <w:autoSpaceDN w:val="0"/>
        <w:adjustRightInd w:val="0"/>
        <w:spacing w:after="0" w:line="240" w:lineRule="auto"/>
        <w:jc w:val="both"/>
        <w:rPr>
          <w:rFonts w:ascii="Times New Roman" w:hAnsi="Times New Roman"/>
          <w:b/>
          <w:color w:val="000000"/>
          <w:sz w:val="25"/>
          <w:szCs w:val="25"/>
        </w:rPr>
      </w:pPr>
      <w:bookmarkStart w:id="0" w:name="_Hlk493079512"/>
    </w:p>
    <w:p w14:paraId="36D735E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szolgáltatónak:</w:t>
      </w:r>
    </w:p>
    <w:bookmarkEnd w:id="0"/>
    <w:p w14:paraId="793B15A3" w14:textId="77777777" w:rsidR="00326EEF" w:rsidRPr="001F5A3B" w:rsidRDefault="00326EEF" w:rsidP="00326EEF">
      <w:pPr>
        <w:autoSpaceDE w:val="0"/>
        <w:autoSpaceDN w:val="0"/>
        <w:adjustRightInd w:val="0"/>
        <w:spacing w:after="0" w:line="240" w:lineRule="auto"/>
        <w:rPr>
          <w:rFonts w:ascii="Times New Roman" w:hAnsi="Times New Roman" w:cs="Times New Roman"/>
          <w:color w:val="000000"/>
          <w:sz w:val="25"/>
          <w:szCs w:val="25"/>
        </w:rPr>
      </w:pPr>
    </w:p>
    <w:p w14:paraId="6AB9F5B0"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14:paraId="7B135B4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14:paraId="30A23DD7"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az ügyfél képviselőjeként megjelent személy képviseleti vagy tulajdonosi jogosultságát nem tudja igazolni.</w:t>
      </w:r>
    </w:p>
    <w:p w14:paraId="5B2B22A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14:paraId="20DDD17D"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w:t>
      </w:r>
      <w:proofErr w:type="gramStart"/>
      <w:r w:rsidRPr="001F5A3B">
        <w:rPr>
          <w:rFonts w:ascii="Times New Roman" w:hAnsi="Times New Roman"/>
          <w:color w:val="000000"/>
          <w:sz w:val="25"/>
          <w:szCs w:val="25"/>
        </w:rPr>
        <w:t>ügyfél vezető</w:t>
      </w:r>
      <w:proofErr w:type="gramEnd"/>
      <w:r w:rsidRPr="001F5A3B">
        <w:rPr>
          <w:rFonts w:ascii="Times New Roman" w:hAnsi="Times New Roman"/>
          <w:color w:val="000000"/>
          <w:sz w:val="25"/>
          <w:szCs w:val="25"/>
        </w:rPr>
        <w:t xml:space="preserve"> tisztségviselője, tényleges tulajdonosa stratégiai hiányosságokkal rendelkező, kiemelt kockázatot jelentő harmadik ország állampolgára, vagy ott lakóhellyel rendelkezik; </w:t>
      </w:r>
    </w:p>
    <w:p w14:paraId="78BA7A4E"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24F2F0A2"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ügyfél stratégiai hiányosságokkal rendelkező, kiemelt kockázatot jelentő harmadik országban bejegyzett társasággal létesít, folytat gazdasági kapcsolatot. </w:t>
      </w:r>
    </w:p>
    <w:p w14:paraId="170638B7" w14:textId="77777777" w:rsidR="00326EEF" w:rsidRPr="001F5A3B" w:rsidRDefault="00326EEF" w:rsidP="00326EEF">
      <w:pPr>
        <w:keepNext/>
        <w:spacing w:after="0" w:line="240" w:lineRule="auto"/>
        <w:outlineLvl w:val="0"/>
        <w:rPr>
          <w:rFonts w:ascii="Times New Roman" w:eastAsia="Times New Roman" w:hAnsi="Times New Roman" w:cs="Times New Roman"/>
          <w:b/>
          <w:sz w:val="25"/>
          <w:szCs w:val="25"/>
          <w:lang w:eastAsia="hu-HU"/>
        </w:rPr>
      </w:pPr>
    </w:p>
    <w:p w14:paraId="64BA915B"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szolgáltatónak:</w:t>
      </w:r>
    </w:p>
    <w:p w14:paraId="646737D5"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66D5D62B"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A számviteli nyilvántartásokban talált egyezőtlenségek, beleértve az alábbiakat:</w:t>
      </w:r>
    </w:p>
    <w:p w14:paraId="34863020"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1AF102C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14:paraId="2B05881B"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14:paraId="0E434389"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14:paraId="45829C6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14:paraId="3EB83AF8"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CBB2478"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14:paraId="7272EA6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3D977751"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14:paraId="76C928AD"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dokumentumok, amelyeket úgy tűnik, megváltoztattak</w:t>
      </w:r>
    </w:p>
    <w:p w14:paraId="1E2A754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fénymásolt vagy elektronikusan átküldött dokumentumokon kívül más nem áll rendelkezésre, amikor a dokumentumok eredeti formájukban vélhetően léteznek</w:t>
      </w:r>
    </w:p>
    <w:p w14:paraId="5DE1E52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14:paraId="3E210A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14:paraId="149C713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14:paraId="50B13FD3"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14:paraId="3AEA55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14:paraId="4ADECCCA"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14:paraId="6063518C"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14:paraId="5D3C64D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14:paraId="70F5650B"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rendelkezésre nem álló vagy hiányzó elektronikus bizonyíték, amely nincs összhangban a gazdálkodó egység </w:t>
      </w:r>
      <w:proofErr w:type="spellStart"/>
      <w:r w:rsidRPr="001F5A3B">
        <w:rPr>
          <w:rFonts w:ascii="Times New Roman" w:hAnsi="Times New Roman"/>
          <w:color w:val="000000"/>
          <w:sz w:val="25"/>
          <w:szCs w:val="25"/>
        </w:rPr>
        <w:t>bizonylatmegőrzési</w:t>
      </w:r>
      <w:proofErr w:type="spellEnd"/>
      <w:r w:rsidRPr="001F5A3B">
        <w:rPr>
          <w:rFonts w:ascii="Times New Roman" w:hAnsi="Times New Roman"/>
          <w:color w:val="000000"/>
          <w:sz w:val="25"/>
          <w:szCs w:val="25"/>
        </w:rPr>
        <w:t xml:space="preserve"> gyakorlataival vagy politikáival</w:t>
      </w:r>
    </w:p>
    <w:p w14:paraId="11324824"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14:paraId="51064B5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14:paraId="798546A2"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08F3A2A0"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14:paraId="05B28BA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2DA429A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14:paraId="0DDE0CE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14:paraId="1AA11C8F"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1D1675A"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 körülmények:</w:t>
      </w:r>
    </w:p>
    <w:p w14:paraId="4976B386"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14:paraId="69D1EEA0"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irányítással megbízott személyekkel</w:t>
      </w:r>
    </w:p>
    <w:p w14:paraId="35BC4CE3"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számviteli politikák, amelyek az ágazati normáktól eltérőeknek tűnnek.</w:t>
      </w:r>
    </w:p>
    <w:p w14:paraId="13DE755D"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14:paraId="58491C8B"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7D8DD5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5AFE1B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774040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8CB376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 pénzmosás megtörténtének lehetőségére utaló további adatok, tények, körülmények:</w:t>
      </w:r>
    </w:p>
    <w:p w14:paraId="5718CFAB" w14:textId="77777777" w:rsidR="00326EEF" w:rsidRPr="001F5A3B" w:rsidRDefault="00326EEF" w:rsidP="00326EEF">
      <w:pPr>
        <w:pStyle w:val="Szvegtrzsbehzssal31"/>
        <w:ind w:left="0" w:firstLine="0"/>
      </w:pPr>
    </w:p>
    <w:p w14:paraId="6DE3B2E1" w14:textId="77777777" w:rsidR="00326EEF" w:rsidRPr="001F5A3B" w:rsidRDefault="00326EEF" w:rsidP="00326EEF">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14:paraId="535240D2" w14:textId="77777777" w:rsidR="00326EEF" w:rsidRPr="001F5A3B" w:rsidRDefault="00326EEF" w:rsidP="00326EEF">
      <w:pPr>
        <w:pStyle w:val="Szvegtrzsbehzssal31"/>
        <w:ind w:left="0" w:firstLine="0"/>
        <w:rPr>
          <w:bCs/>
          <w:iCs/>
          <w:strike/>
          <w:sz w:val="25"/>
          <w:szCs w:val="25"/>
        </w:rPr>
      </w:pPr>
    </w:p>
    <w:p w14:paraId="158DA57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Pmt.-ben</w:t>
      </w:r>
      <w:proofErr w:type="spellEnd"/>
      <w:r w:rsidRPr="001F5A3B">
        <w:rPr>
          <w:rFonts w:ascii="Times New Roman" w:hAnsi="Times New Roman" w:cs="Times New Roman"/>
          <w:sz w:val="25"/>
          <w:szCs w:val="25"/>
        </w:rPr>
        <w:t xml:space="preserve"> előírt bejelentési kötelezettséget teljesíteni.</w:t>
      </w:r>
    </w:p>
    <w:p w14:paraId="76116C4B" w14:textId="77777777" w:rsidR="00326EEF" w:rsidRPr="001F5A3B" w:rsidRDefault="00326EEF" w:rsidP="00326EEF">
      <w:pPr>
        <w:spacing w:after="0" w:line="240" w:lineRule="auto"/>
        <w:ind w:left="567"/>
        <w:jc w:val="both"/>
        <w:rPr>
          <w:rFonts w:ascii="Times New Roman" w:hAnsi="Times New Roman" w:cs="Times New Roman"/>
          <w:sz w:val="25"/>
          <w:szCs w:val="25"/>
        </w:rPr>
      </w:pPr>
    </w:p>
    <w:p w14:paraId="15745D94"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14:paraId="2C36B2A3" w14:textId="77777777" w:rsidR="00326EEF" w:rsidRPr="001F5A3B" w:rsidRDefault="00326EEF" w:rsidP="00326EEF">
      <w:pPr>
        <w:spacing w:after="0" w:line="240" w:lineRule="auto"/>
        <w:jc w:val="both"/>
        <w:rPr>
          <w:rFonts w:ascii="Times New Roman" w:hAnsi="Times New Roman" w:cs="Times New Roman"/>
          <w:sz w:val="25"/>
          <w:szCs w:val="25"/>
        </w:rPr>
      </w:pPr>
    </w:p>
    <w:p w14:paraId="496FCFB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14:paraId="6180514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12BC1586"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14:paraId="549276A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1DE5DE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14:paraId="1AC6199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CD0EDE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14:paraId="3642AEC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14:paraId="3737BA3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14:paraId="6FEEE8F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14:paraId="3B6BBBD9"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14:paraId="2F123A3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14:paraId="694F32C7"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14:paraId="1E5BF95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14:paraId="4979AB3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14:paraId="5BAB302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1643990"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14:paraId="0D0135E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27D008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14:paraId="10895A2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14:paraId="0054B60F"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14:paraId="4CD91BC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14:paraId="400BF30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pénzmosásra utaló adat, tény, körülmény felmerülésének tekintendő, ha arra utaló adat, tény, körülmény merül fel, hogy a számviteli bizonylaton szereplő pénzeszköz büntetendő cselekmény elkövetéséből származik.</w:t>
      </w:r>
    </w:p>
    <w:p w14:paraId="2576D87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5B5C0C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14:paraId="7563E2B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3FCB8C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14:paraId="61499CB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00DB39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14:paraId="08B011B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5A422C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w:t>
      </w:r>
      <w:proofErr w:type="gramStart"/>
      <w:r w:rsidRPr="001F5A3B">
        <w:rPr>
          <w:rFonts w:ascii="Times New Roman" w:hAnsi="Times New Roman"/>
          <w:color w:val="000000"/>
          <w:sz w:val="25"/>
          <w:szCs w:val="25"/>
        </w:rPr>
        <w:t>van</w:t>
      </w:r>
      <w:proofErr w:type="gramEnd"/>
      <w:r w:rsidRPr="001F5A3B">
        <w:rPr>
          <w:rFonts w:ascii="Times New Roman" w:hAnsi="Times New Roman"/>
          <w:color w:val="000000"/>
          <w:sz w:val="25"/>
          <w:szCs w:val="25"/>
        </w:rPr>
        <w:t xml:space="preserve"> és nem tervez új, forrásait meghaladó tevékenységet, nem törekszik bankhitelre.</w:t>
      </w:r>
    </w:p>
    <w:p w14:paraId="64D6CD7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F95F9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w:t>
      </w:r>
      <w:proofErr w:type="gramStart"/>
      <w:r w:rsidRPr="001F5A3B">
        <w:rPr>
          <w:rFonts w:ascii="Times New Roman" w:hAnsi="Times New Roman"/>
          <w:color w:val="000000"/>
          <w:sz w:val="25"/>
          <w:szCs w:val="25"/>
        </w:rPr>
        <w:t>ezáltal</w:t>
      </w:r>
      <w:proofErr w:type="gramEnd"/>
      <w:r w:rsidRPr="001F5A3B">
        <w:rPr>
          <w:rFonts w:ascii="Times New Roman" w:hAnsi="Times New Roman"/>
          <w:color w:val="000000"/>
          <w:sz w:val="25"/>
          <w:szCs w:val="25"/>
        </w:rPr>
        <w:t xml:space="preserve"> a kölcsön visszafizetésére nyilvánvalóan nincs is esély.</w:t>
      </w:r>
    </w:p>
    <w:p w14:paraId="579CC23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3D410F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14:paraId="699BFB7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00C053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14:paraId="0830CCC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32D825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14:paraId="13EDB0A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209EABDF"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14:paraId="02343C2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8F3F86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 xml:space="preserve">Ha egy gazdálkodónál anélkül tapasztalhatók rendszeresen, nagy összegű leltári többletek, hogy annak okai meghatározásra kerültek volna, illetve ezen okok ésszerűek lennének,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körülmények utalhatnak pénzmosásra főleg akkor, ha ezen leltári többletek nincsenek összefüggésben a vállalkozási tevékenységgel, illetve anélkül jelennek meg, hogy azokat leltár hiányok kísérnék.</w:t>
      </w:r>
    </w:p>
    <w:p w14:paraId="328DAAF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7FE58A6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w:t>
      </w:r>
      <w:proofErr w:type="gramStart"/>
      <w:r w:rsidRPr="001F5A3B">
        <w:rPr>
          <w:rFonts w:ascii="Times New Roman" w:hAnsi="Times New Roman"/>
          <w:color w:val="000000"/>
          <w:sz w:val="25"/>
          <w:szCs w:val="25"/>
        </w:rPr>
        <w:t>A</w:t>
      </w:r>
      <w:proofErr w:type="gramEnd"/>
      <w:r w:rsidRPr="001F5A3B">
        <w:rPr>
          <w:rFonts w:ascii="Times New Roman" w:hAnsi="Times New Roman"/>
          <w:color w:val="000000"/>
          <w:sz w:val="25"/>
          <w:szCs w:val="25"/>
        </w:rPr>
        <w:t xml:space="preserve"> szolgáltató azt tapasztalja, hogy a céget valójában nem az ügyvezetőként, és tulajdonosként megjelölt személy vezeti, helyette mások adják az utasításokat, még akkor is, ha a vezető jelen van, sőt ő kér telefonon,vagy más módon segítséget tárgyalás közben. E körülmény önmagában csak figyelemfelhívásra alkalmas.</w:t>
      </w:r>
    </w:p>
    <w:p w14:paraId="23FB2068"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14:paraId="7416F5D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14:paraId="2FE244E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67AE97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14:paraId="045BBBB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4E3C755A" w14:textId="77777777" w:rsidR="00326EEF" w:rsidRPr="00FA10EF"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14:paraId="006EE7CC" w14:textId="77777777" w:rsidR="00326EEF" w:rsidRPr="00FA10EF"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9BF3861" w14:textId="77777777" w:rsidR="00326EEF" w:rsidRPr="00FA10EF" w:rsidRDefault="00326EEF" w:rsidP="00326EEF">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14:paraId="77E2AEB6" w14:textId="77777777" w:rsidR="00326EEF" w:rsidRPr="00FA10EF" w:rsidRDefault="00326EEF" w:rsidP="00326EEF">
      <w:pPr>
        <w:spacing w:after="0" w:line="240" w:lineRule="auto"/>
        <w:jc w:val="both"/>
        <w:rPr>
          <w:rFonts w:ascii="Times New Roman" w:hAnsi="Times New Roman" w:cs="Times New Roman"/>
          <w:sz w:val="25"/>
          <w:szCs w:val="25"/>
        </w:rPr>
      </w:pPr>
    </w:p>
    <w:p w14:paraId="4E5580BD" w14:textId="77777777" w:rsidR="00326EEF" w:rsidRPr="00FA10EF" w:rsidRDefault="00326EEF" w:rsidP="00326EEF">
      <w:pPr>
        <w:spacing w:after="0" w:line="240" w:lineRule="auto"/>
        <w:jc w:val="both"/>
        <w:rPr>
          <w:rFonts w:ascii="Times New Roman" w:hAnsi="Times New Roman" w:cs="Times New Roman"/>
          <w:sz w:val="25"/>
          <w:szCs w:val="25"/>
        </w:rPr>
      </w:pPr>
    </w:p>
    <w:p w14:paraId="4138BFFB" w14:textId="77777777" w:rsidR="00326EEF" w:rsidRPr="00FA10EF" w:rsidRDefault="00326EEF" w:rsidP="00326EEF">
      <w:pPr>
        <w:spacing w:after="0" w:line="240" w:lineRule="auto"/>
        <w:jc w:val="both"/>
        <w:rPr>
          <w:rFonts w:ascii="Times New Roman" w:hAnsi="Times New Roman" w:cs="Times New Roman"/>
          <w:iCs/>
          <w:sz w:val="25"/>
          <w:szCs w:val="25"/>
        </w:rPr>
      </w:pPr>
    </w:p>
    <w:p w14:paraId="3929DA8C" w14:textId="77777777" w:rsidR="00326EEF" w:rsidRPr="00FA10EF" w:rsidRDefault="00326EEF" w:rsidP="00326EEF">
      <w:pPr>
        <w:spacing w:after="0" w:line="240" w:lineRule="auto"/>
        <w:jc w:val="both"/>
        <w:rPr>
          <w:rFonts w:ascii="Times New Roman" w:hAnsi="Times New Roman" w:cs="Times New Roman"/>
          <w:sz w:val="25"/>
          <w:szCs w:val="25"/>
        </w:rPr>
      </w:pPr>
    </w:p>
    <w:p w14:paraId="15B208F3" w14:textId="77777777" w:rsidR="00326EEF" w:rsidRDefault="00326EEF" w:rsidP="00326EEF"/>
    <w:p w14:paraId="2C629B64" w14:textId="77777777" w:rsidR="00326EEF" w:rsidRDefault="00326EEF" w:rsidP="00C647D3">
      <w:pPr>
        <w:spacing w:after="0" w:line="240" w:lineRule="auto"/>
        <w:jc w:val="both"/>
        <w:rPr>
          <w:rFonts w:ascii="Times New Roman" w:hAnsi="Times New Roman" w:cs="Times New Roman"/>
          <w:sz w:val="25"/>
          <w:szCs w:val="25"/>
        </w:rPr>
      </w:pPr>
    </w:p>
    <w:p w14:paraId="77CCF8F5" w14:textId="77777777" w:rsidR="00326EEF" w:rsidRDefault="00326EEF" w:rsidP="00C647D3">
      <w:pPr>
        <w:spacing w:after="0" w:line="240" w:lineRule="auto"/>
        <w:jc w:val="both"/>
        <w:rPr>
          <w:rFonts w:ascii="Times New Roman" w:hAnsi="Times New Roman" w:cs="Times New Roman"/>
          <w:sz w:val="25"/>
          <w:szCs w:val="25"/>
        </w:rPr>
      </w:pPr>
    </w:p>
    <w:p w14:paraId="0D77B403" w14:textId="77777777" w:rsidR="00326EEF" w:rsidRDefault="00326EEF" w:rsidP="00C647D3">
      <w:pPr>
        <w:spacing w:after="0" w:line="240" w:lineRule="auto"/>
        <w:jc w:val="both"/>
        <w:rPr>
          <w:rFonts w:ascii="Times New Roman" w:hAnsi="Times New Roman" w:cs="Times New Roman"/>
          <w:sz w:val="25"/>
          <w:szCs w:val="25"/>
        </w:rPr>
      </w:pPr>
    </w:p>
    <w:p w14:paraId="444184DF" w14:textId="77777777" w:rsidR="00326EEF" w:rsidRDefault="00326EEF" w:rsidP="00C647D3">
      <w:pPr>
        <w:spacing w:after="0" w:line="240" w:lineRule="auto"/>
        <w:jc w:val="both"/>
        <w:rPr>
          <w:rFonts w:ascii="Times New Roman" w:hAnsi="Times New Roman" w:cs="Times New Roman"/>
          <w:sz w:val="25"/>
          <w:szCs w:val="25"/>
        </w:rPr>
      </w:pPr>
    </w:p>
    <w:p w14:paraId="2093382E" w14:textId="77777777" w:rsidR="00326EEF" w:rsidRDefault="00326EEF" w:rsidP="00C647D3">
      <w:pPr>
        <w:spacing w:after="0" w:line="240" w:lineRule="auto"/>
        <w:jc w:val="both"/>
        <w:rPr>
          <w:rFonts w:ascii="Times New Roman" w:hAnsi="Times New Roman" w:cs="Times New Roman"/>
          <w:sz w:val="25"/>
          <w:szCs w:val="25"/>
        </w:rPr>
      </w:pPr>
    </w:p>
    <w:p w14:paraId="4ADEF608" w14:textId="77777777" w:rsidR="00326EEF" w:rsidRDefault="00326EEF" w:rsidP="00C647D3">
      <w:pPr>
        <w:spacing w:after="0" w:line="240" w:lineRule="auto"/>
        <w:jc w:val="both"/>
        <w:rPr>
          <w:rFonts w:ascii="Times New Roman" w:hAnsi="Times New Roman" w:cs="Times New Roman"/>
          <w:sz w:val="25"/>
          <w:szCs w:val="25"/>
        </w:rPr>
      </w:pPr>
    </w:p>
    <w:p w14:paraId="66916905" w14:textId="77777777" w:rsidR="00326EEF" w:rsidRDefault="00326EEF" w:rsidP="00C647D3">
      <w:pPr>
        <w:spacing w:after="0" w:line="240" w:lineRule="auto"/>
        <w:jc w:val="both"/>
        <w:rPr>
          <w:rFonts w:ascii="Times New Roman" w:hAnsi="Times New Roman" w:cs="Times New Roman"/>
          <w:sz w:val="25"/>
          <w:szCs w:val="25"/>
        </w:rPr>
      </w:pPr>
    </w:p>
    <w:p w14:paraId="7376D608" w14:textId="77777777" w:rsidR="00326EEF" w:rsidRDefault="00326EEF" w:rsidP="00C647D3">
      <w:pPr>
        <w:spacing w:after="0" w:line="240" w:lineRule="auto"/>
        <w:jc w:val="both"/>
        <w:rPr>
          <w:rFonts w:ascii="Times New Roman" w:hAnsi="Times New Roman" w:cs="Times New Roman"/>
          <w:sz w:val="25"/>
          <w:szCs w:val="25"/>
        </w:rPr>
      </w:pPr>
    </w:p>
    <w:p w14:paraId="30FDDC5B" w14:textId="77777777" w:rsidR="00326EEF" w:rsidRDefault="00326EEF" w:rsidP="00C647D3">
      <w:pPr>
        <w:spacing w:after="0" w:line="240" w:lineRule="auto"/>
        <w:jc w:val="both"/>
        <w:rPr>
          <w:rFonts w:ascii="Times New Roman" w:hAnsi="Times New Roman" w:cs="Times New Roman"/>
          <w:sz w:val="25"/>
          <w:szCs w:val="25"/>
        </w:rPr>
      </w:pPr>
    </w:p>
    <w:p w14:paraId="15FB54D2" w14:textId="77777777" w:rsidR="00326EEF" w:rsidRDefault="00326EEF" w:rsidP="00C647D3">
      <w:pPr>
        <w:spacing w:after="0" w:line="240" w:lineRule="auto"/>
        <w:jc w:val="both"/>
        <w:rPr>
          <w:rFonts w:ascii="Times New Roman" w:hAnsi="Times New Roman" w:cs="Times New Roman"/>
          <w:sz w:val="25"/>
          <w:szCs w:val="25"/>
        </w:rPr>
      </w:pPr>
    </w:p>
    <w:p w14:paraId="65F1B3E2" w14:textId="77777777" w:rsidR="00326EEF" w:rsidRDefault="00326EEF" w:rsidP="00C647D3">
      <w:pPr>
        <w:spacing w:after="0" w:line="240" w:lineRule="auto"/>
        <w:jc w:val="both"/>
        <w:rPr>
          <w:rFonts w:ascii="Times New Roman" w:hAnsi="Times New Roman" w:cs="Times New Roman"/>
          <w:sz w:val="25"/>
          <w:szCs w:val="25"/>
        </w:rPr>
      </w:pPr>
    </w:p>
    <w:p w14:paraId="048EDCC4" w14:textId="77777777" w:rsidR="00326EEF" w:rsidRDefault="00326EEF" w:rsidP="00C647D3">
      <w:pPr>
        <w:spacing w:after="0" w:line="240" w:lineRule="auto"/>
        <w:jc w:val="both"/>
        <w:rPr>
          <w:rFonts w:ascii="Times New Roman" w:hAnsi="Times New Roman" w:cs="Times New Roman"/>
          <w:sz w:val="25"/>
          <w:szCs w:val="25"/>
        </w:rPr>
      </w:pPr>
    </w:p>
    <w:p w14:paraId="77B801BF" w14:textId="77777777" w:rsidR="00326EEF" w:rsidRDefault="00326EEF" w:rsidP="00C647D3">
      <w:pPr>
        <w:spacing w:after="0" w:line="240" w:lineRule="auto"/>
        <w:jc w:val="both"/>
        <w:rPr>
          <w:rFonts w:ascii="Times New Roman" w:hAnsi="Times New Roman" w:cs="Times New Roman"/>
          <w:sz w:val="25"/>
          <w:szCs w:val="25"/>
        </w:rPr>
      </w:pPr>
    </w:p>
    <w:p w14:paraId="69280594" w14:textId="77777777" w:rsidR="00326EEF" w:rsidRDefault="00326EEF" w:rsidP="00C647D3">
      <w:pPr>
        <w:spacing w:after="0" w:line="240" w:lineRule="auto"/>
        <w:jc w:val="both"/>
        <w:rPr>
          <w:rFonts w:ascii="Times New Roman" w:hAnsi="Times New Roman" w:cs="Times New Roman"/>
          <w:sz w:val="25"/>
          <w:szCs w:val="25"/>
        </w:rPr>
      </w:pPr>
    </w:p>
    <w:p w14:paraId="3F6AEF15" w14:textId="77777777" w:rsidR="00326EEF" w:rsidRDefault="00326EEF" w:rsidP="00C647D3">
      <w:pPr>
        <w:spacing w:after="0" w:line="240" w:lineRule="auto"/>
        <w:jc w:val="both"/>
        <w:rPr>
          <w:rFonts w:ascii="Times New Roman" w:hAnsi="Times New Roman" w:cs="Times New Roman"/>
          <w:sz w:val="25"/>
          <w:szCs w:val="25"/>
        </w:rPr>
      </w:pPr>
    </w:p>
    <w:p w14:paraId="0462DD30" w14:textId="77777777" w:rsidR="00326EEF" w:rsidRDefault="00326EEF" w:rsidP="00C647D3">
      <w:pPr>
        <w:spacing w:after="0" w:line="240" w:lineRule="auto"/>
        <w:jc w:val="both"/>
        <w:rPr>
          <w:rFonts w:ascii="Times New Roman" w:hAnsi="Times New Roman" w:cs="Times New Roman"/>
          <w:sz w:val="25"/>
          <w:szCs w:val="25"/>
        </w:rPr>
      </w:pPr>
    </w:p>
    <w:p w14:paraId="5FCC24C5" w14:textId="77777777" w:rsidR="00326EEF" w:rsidRDefault="00326EEF" w:rsidP="00C647D3">
      <w:pPr>
        <w:spacing w:after="0" w:line="240" w:lineRule="auto"/>
        <w:jc w:val="both"/>
        <w:rPr>
          <w:rFonts w:ascii="Times New Roman" w:hAnsi="Times New Roman" w:cs="Times New Roman"/>
          <w:sz w:val="25"/>
          <w:szCs w:val="25"/>
        </w:rPr>
      </w:pPr>
    </w:p>
    <w:p w14:paraId="35AB8B75" w14:textId="77777777" w:rsidR="00326EEF" w:rsidRDefault="00326EEF" w:rsidP="00C647D3">
      <w:pPr>
        <w:spacing w:after="0" w:line="240" w:lineRule="auto"/>
        <w:jc w:val="both"/>
        <w:rPr>
          <w:rFonts w:ascii="Times New Roman" w:hAnsi="Times New Roman" w:cs="Times New Roman"/>
          <w:sz w:val="25"/>
          <w:szCs w:val="25"/>
        </w:rPr>
      </w:pPr>
    </w:p>
    <w:p w14:paraId="1111E4F1" w14:textId="77777777" w:rsidR="00326EEF" w:rsidRDefault="00326EEF" w:rsidP="00C647D3">
      <w:pPr>
        <w:spacing w:after="0" w:line="240" w:lineRule="auto"/>
        <w:jc w:val="both"/>
        <w:rPr>
          <w:rFonts w:ascii="Times New Roman" w:hAnsi="Times New Roman" w:cs="Times New Roman"/>
          <w:sz w:val="25"/>
          <w:szCs w:val="25"/>
        </w:rPr>
      </w:pPr>
    </w:p>
    <w:p w14:paraId="7688B86E" w14:textId="77777777" w:rsidR="00326EEF" w:rsidRDefault="00326EEF" w:rsidP="00C647D3">
      <w:pPr>
        <w:spacing w:after="0" w:line="240" w:lineRule="auto"/>
        <w:jc w:val="both"/>
        <w:rPr>
          <w:rFonts w:ascii="Times New Roman" w:hAnsi="Times New Roman" w:cs="Times New Roman"/>
          <w:sz w:val="25"/>
          <w:szCs w:val="25"/>
        </w:rPr>
      </w:pPr>
    </w:p>
    <w:p w14:paraId="76184DB7" w14:textId="77777777" w:rsidR="00326EEF" w:rsidRDefault="00326EEF" w:rsidP="00C647D3">
      <w:pPr>
        <w:spacing w:after="0" w:line="240" w:lineRule="auto"/>
        <w:jc w:val="both"/>
        <w:rPr>
          <w:rFonts w:ascii="Times New Roman" w:hAnsi="Times New Roman" w:cs="Times New Roman"/>
          <w:sz w:val="25"/>
          <w:szCs w:val="25"/>
        </w:rPr>
      </w:pPr>
    </w:p>
    <w:p w14:paraId="1D6A6C21" w14:textId="77777777" w:rsidR="00326EEF" w:rsidRDefault="00326EEF" w:rsidP="00C647D3">
      <w:pPr>
        <w:spacing w:after="0" w:line="240" w:lineRule="auto"/>
        <w:jc w:val="both"/>
        <w:rPr>
          <w:rFonts w:ascii="Times New Roman" w:hAnsi="Times New Roman" w:cs="Times New Roman"/>
          <w:sz w:val="25"/>
          <w:szCs w:val="25"/>
        </w:rPr>
      </w:pPr>
    </w:p>
    <w:p w14:paraId="16C2F134" w14:textId="77777777" w:rsidR="00326EEF" w:rsidRDefault="00326EEF" w:rsidP="00C647D3">
      <w:pPr>
        <w:spacing w:after="0" w:line="240" w:lineRule="auto"/>
        <w:jc w:val="both"/>
        <w:rPr>
          <w:rFonts w:ascii="Times New Roman" w:hAnsi="Times New Roman" w:cs="Times New Roman"/>
          <w:sz w:val="25"/>
          <w:szCs w:val="25"/>
        </w:rPr>
      </w:pPr>
    </w:p>
    <w:p w14:paraId="4FAC08BE" w14:textId="77777777" w:rsidR="00326EEF" w:rsidRDefault="00326EEF" w:rsidP="00C647D3">
      <w:pPr>
        <w:spacing w:after="0" w:line="240" w:lineRule="auto"/>
        <w:jc w:val="both"/>
        <w:rPr>
          <w:rFonts w:ascii="Times New Roman" w:hAnsi="Times New Roman" w:cs="Times New Roman"/>
          <w:sz w:val="25"/>
          <w:szCs w:val="25"/>
        </w:rPr>
      </w:pPr>
    </w:p>
    <w:p w14:paraId="15D84B59" w14:textId="77777777" w:rsidR="00326EEF" w:rsidRDefault="00326EEF" w:rsidP="00C647D3">
      <w:pPr>
        <w:spacing w:after="0" w:line="240" w:lineRule="auto"/>
        <w:jc w:val="both"/>
        <w:rPr>
          <w:rFonts w:ascii="Times New Roman" w:hAnsi="Times New Roman" w:cs="Times New Roman"/>
          <w:sz w:val="25"/>
          <w:szCs w:val="25"/>
        </w:rPr>
      </w:pPr>
    </w:p>
    <w:p w14:paraId="25CF6582" w14:textId="77777777" w:rsidR="00326EEF" w:rsidRDefault="00326EEF" w:rsidP="00C647D3">
      <w:pPr>
        <w:spacing w:after="0" w:line="240" w:lineRule="auto"/>
        <w:jc w:val="both"/>
        <w:rPr>
          <w:rFonts w:ascii="Times New Roman" w:hAnsi="Times New Roman" w:cs="Times New Roman"/>
          <w:sz w:val="25"/>
          <w:szCs w:val="25"/>
        </w:rPr>
      </w:pPr>
    </w:p>
    <w:p w14:paraId="2075ED57" w14:textId="77777777" w:rsidR="00326EEF" w:rsidRDefault="00326EEF" w:rsidP="00C647D3">
      <w:pPr>
        <w:spacing w:after="0" w:line="240" w:lineRule="auto"/>
        <w:jc w:val="both"/>
        <w:rPr>
          <w:rFonts w:ascii="Times New Roman" w:hAnsi="Times New Roman" w:cs="Times New Roman"/>
          <w:sz w:val="25"/>
          <w:szCs w:val="25"/>
        </w:rPr>
      </w:pPr>
    </w:p>
    <w:p w14:paraId="671EF686" w14:textId="77777777" w:rsidR="00326EEF" w:rsidRDefault="00326EEF" w:rsidP="00C647D3">
      <w:pPr>
        <w:spacing w:after="0" w:line="240" w:lineRule="auto"/>
        <w:jc w:val="both"/>
        <w:rPr>
          <w:rFonts w:ascii="Times New Roman" w:hAnsi="Times New Roman" w:cs="Times New Roman"/>
          <w:sz w:val="25"/>
          <w:szCs w:val="25"/>
        </w:rPr>
      </w:pPr>
    </w:p>
    <w:p w14:paraId="29E45D4E" w14:textId="77777777" w:rsidR="00326EEF" w:rsidRDefault="00326EEF" w:rsidP="00C647D3">
      <w:pPr>
        <w:spacing w:after="0" w:line="240" w:lineRule="auto"/>
        <w:jc w:val="both"/>
        <w:rPr>
          <w:rFonts w:ascii="Times New Roman" w:hAnsi="Times New Roman" w:cs="Times New Roman"/>
          <w:sz w:val="25"/>
          <w:szCs w:val="25"/>
        </w:rPr>
      </w:pPr>
    </w:p>
    <w:p w14:paraId="38DC3F05" w14:textId="77777777" w:rsidR="00326EEF" w:rsidRDefault="00326EEF" w:rsidP="00C647D3">
      <w:pPr>
        <w:spacing w:after="0" w:line="240" w:lineRule="auto"/>
        <w:jc w:val="both"/>
        <w:rPr>
          <w:rFonts w:ascii="Times New Roman" w:hAnsi="Times New Roman" w:cs="Times New Roman"/>
          <w:sz w:val="25"/>
          <w:szCs w:val="25"/>
        </w:rPr>
      </w:pPr>
    </w:p>
    <w:p w14:paraId="746A79CE" w14:textId="77777777" w:rsidR="00326EEF" w:rsidRDefault="00326EEF" w:rsidP="00C647D3">
      <w:pPr>
        <w:spacing w:after="0" w:line="240" w:lineRule="auto"/>
        <w:jc w:val="both"/>
        <w:rPr>
          <w:rFonts w:ascii="Times New Roman" w:hAnsi="Times New Roman" w:cs="Times New Roman"/>
          <w:sz w:val="25"/>
          <w:szCs w:val="25"/>
        </w:rPr>
      </w:pPr>
    </w:p>
    <w:p w14:paraId="33CFCF9E" w14:textId="77777777" w:rsidR="00326EEF" w:rsidRDefault="00326EEF" w:rsidP="00C647D3">
      <w:pPr>
        <w:spacing w:after="0" w:line="240" w:lineRule="auto"/>
        <w:jc w:val="both"/>
        <w:rPr>
          <w:rFonts w:ascii="Times New Roman" w:hAnsi="Times New Roman" w:cs="Times New Roman"/>
          <w:sz w:val="25"/>
          <w:szCs w:val="25"/>
        </w:rPr>
      </w:pPr>
    </w:p>
    <w:p w14:paraId="465CBCEF" w14:textId="77777777" w:rsidR="00326EEF" w:rsidRDefault="00326EEF" w:rsidP="00C647D3">
      <w:pPr>
        <w:spacing w:after="0" w:line="240" w:lineRule="auto"/>
        <w:jc w:val="both"/>
        <w:rPr>
          <w:rFonts w:ascii="Times New Roman" w:hAnsi="Times New Roman" w:cs="Times New Roman"/>
          <w:sz w:val="25"/>
          <w:szCs w:val="25"/>
        </w:rPr>
      </w:pPr>
    </w:p>
    <w:p w14:paraId="6EC9032C" w14:textId="77777777" w:rsidR="00326EEF" w:rsidRDefault="00326EEF" w:rsidP="00C647D3">
      <w:pPr>
        <w:spacing w:after="0" w:line="240" w:lineRule="auto"/>
        <w:jc w:val="both"/>
        <w:rPr>
          <w:rFonts w:ascii="Times New Roman" w:hAnsi="Times New Roman" w:cs="Times New Roman"/>
          <w:sz w:val="25"/>
          <w:szCs w:val="25"/>
        </w:rPr>
      </w:pPr>
    </w:p>
    <w:p w14:paraId="10F35001" w14:textId="77777777" w:rsidR="00326EEF" w:rsidRPr="00326EEF" w:rsidRDefault="00326EEF" w:rsidP="00326EEF">
      <w:pPr>
        <w:spacing w:after="0" w:line="240" w:lineRule="auto"/>
        <w:jc w:val="right"/>
        <w:rPr>
          <w:rFonts w:ascii="Times New Roman" w:hAnsi="Times New Roman" w:cs="Times New Roman"/>
          <w:b/>
        </w:rPr>
      </w:pPr>
      <w:r w:rsidRPr="00326EEF">
        <w:rPr>
          <w:rFonts w:ascii="Times New Roman" w:hAnsi="Times New Roman" w:cs="Times New Roman"/>
          <w:b/>
        </w:rPr>
        <w:t>2. számú melléklet</w:t>
      </w:r>
    </w:p>
    <w:p w14:paraId="6150F394" w14:textId="77777777" w:rsidR="00326EEF" w:rsidRPr="00326EEF" w:rsidRDefault="00326EEF" w:rsidP="00326EEF">
      <w:pPr>
        <w:spacing w:after="0" w:line="240" w:lineRule="auto"/>
        <w:jc w:val="center"/>
        <w:rPr>
          <w:rFonts w:ascii="Times New Roman" w:hAnsi="Times New Roman" w:cs="Times New Roman"/>
          <w:b/>
          <w:sz w:val="25"/>
          <w:szCs w:val="25"/>
        </w:rPr>
      </w:pPr>
    </w:p>
    <w:p w14:paraId="799D5DF6" w14:textId="77777777" w:rsidR="00326EEF" w:rsidRPr="00326EEF" w:rsidRDefault="00326EEF" w:rsidP="00326EEF">
      <w:pPr>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EGYSÉGES SZABÁLYZAT</w:t>
      </w:r>
    </w:p>
    <w:p w14:paraId="252AA778" w14:textId="77777777" w:rsidR="00326EEF" w:rsidRPr="00326EEF" w:rsidRDefault="00326EEF" w:rsidP="00326EEF">
      <w:pPr>
        <w:spacing w:after="0" w:line="240" w:lineRule="auto"/>
        <w:jc w:val="both"/>
        <w:rPr>
          <w:rFonts w:ascii="Times New Roman" w:hAnsi="Times New Roman" w:cs="Times New Roman"/>
          <w:b/>
          <w:iCs/>
          <w:sz w:val="25"/>
          <w:szCs w:val="25"/>
        </w:rPr>
      </w:pPr>
    </w:p>
    <w:p w14:paraId="70677F3B" w14:textId="77777777" w:rsidR="00326EEF" w:rsidRPr="00326EEF" w:rsidRDefault="00326EEF" w:rsidP="00326EEF">
      <w:pPr>
        <w:spacing w:after="0" w:line="240" w:lineRule="auto"/>
        <w:jc w:val="both"/>
        <w:rPr>
          <w:rFonts w:ascii="Times New Roman" w:hAnsi="Times New Roman" w:cs="Times New Roman"/>
          <w:b/>
          <w:sz w:val="25"/>
          <w:szCs w:val="25"/>
        </w:rPr>
      </w:pPr>
      <w:proofErr w:type="gramStart"/>
      <w:r w:rsidRPr="00326EEF">
        <w:rPr>
          <w:rFonts w:ascii="Times New Roman" w:hAnsi="Times New Roman" w:cs="Times New Roman"/>
          <w:b/>
          <w:iCs/>
          <w:sz w:val="25"/>
          <w:szCs w:val="25"/>
        </w:rPr>
        <w:t>a</w:t>
      </w:r>
      <w:proofErr w:type="gramEnd"/>
      <w:r w:rsidRPr="00326EEF">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326EEF">
        <w:rPr>
          <w:rFonts w:ascii="Times New Roman" w:hAnsi="Times New Roman" w:cs="Times New Roman"/>
          <w:b/>
          <w:iCs/>
          <w:sz w:val="25"/>
          <w:szCs w:val="25"/>
        </w:rPr>
        <w:t>Pmt</w:t>
      </w:r>
      <w:proofErr w:type="spellEnd"/>
      <w:r w:rsidRPr="00326EE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w:t>
      </w:r>
      <w:bookmarkStart w:id="1" w:name="_GoBack"/>
      <w:bookmarkEnd w:id="1"/>
      <w:r w:rsidRPr="00326EEF">
        <w:rPr>
          <w:rFonts w:ascii="Times New Roman" w:hAnsi="Times New Roman" w:cs="Times New Roman"/>
          <w:b/>
          <w:iCs/>
          <w:sz w:val="25"/>
          <w:szCs w:val="25"/>
        </w:rPr>
        <w:t>ítésére</w:t>
      </w:r>
    </w:p>
    <w:p w14:paraId="4D88F611" w14:textId="77777777" w:rsidR="00326EEF" w:rsidRPr="00326EEF" w:rsidRDefault="00326EEF" w:rsidP="00326EEF">
      <w:pPr>
        <w:spacing w:after="0" w:line="240" w:lineRule="auto"/>
        <w:jc w:val="both"/>
        <w:rPr>
          <w:rFonts w:ascii="Times New Roman" w:hAnsi="Times New Roman" w:cs="Times New Roman"/>
          <w:b/>
          <w:sz w:val="25"/>
          <w:szCs w:val="25"/>
        </w:rPr>
      </w:pPr>
    </w:p>
    <w:p w14:paraId="1A54B8EE" w14:textId="77777777" w:rsidR="00326EEF" w:rsidRPr="00326EEF" w:rsidRDefault="00326EEF" w:rsidP="00326EEF">
      <w:pPr>
        <w:spacing w:after="0" w:line="240" w:lineRule="auto"/>
        <w:jc w:val="both"/>
        <w:rPr>
          <w:rFonts w:ascii="Times New Roman" w:hAnsi="Times New Roman" w:cs="Times New Roman"/>
          <w:iCs/>
          <w:sz w:val="25"/>
          <w:szCs w:val="25"/>
        </w:rPr>
      </w:pPr>
      <w:r w:rsidRPr="00326EEF">
        <w:rPr>
          <w:rFonts w:ascii="Times New Roman" w:hAnsi="Times New Roman" w:cs="Times New Roman"/>
          <w:iCs/>
          <w:sz w:val="25"/>
          <w:szCs w:val="25"/>
        </w:rPr>
        <w:t xml:space="preserve">A Magyar Könyvvizsgálói Kamara (továbbiakban: kamara) felügyeletet ellátó szervként a jogszabályi kötelezettségen alapuló könyvvizsgálói tevékenységet önállóan (saját nevében és kockázatára) végző kamarai tag könyvvizsgálók, könyvvizsgáló cégek (a továbbiakban: könyvvizsgáló szolgáltató) számára a Magyar Könyvvizsgálói Kamaráról, a könyvvizsgálói tevékenységről, valamint a könyvvizsgálói közfelügyeletről szóló 2007. évi LXXV. törvény (a továbbiakban: Kkt.) 4. § (8) bekezdése alapján a </w:t>
      </w:r>
      <w:proofErr w:type="spellStart"/>
      <w:r w:rsidRPr="00326EEF">
        <w:rPr>
          <w:rFonts w:ascii="Times New Roman" w:hAnsi="Times New Roman" w:cs="Times New Roman"/>
          <w:iCs/>
          <w:sz w:val="25"/>
          <w:szCs w:val="25"/>
        </w:rPr>
        <w:t>Pmt</w:t>
      </w:r>
      <w:proofErr w:type="spellEnd"/>
      <w:proofErr w:type="gramStart"/>
      <w:r w:rsidRPr="00326EEF">
        <w:rPr>
          <w:rFonts w:ascii="Times New Roman" w:hAnsi="Times New Roman" w:cs="Times New Roman"/>
          <w:iCs/>
          <w:sz w:val="25"/>
          <w:szCs w:val="25"/>
        </w:rPr>
        <w:t>.,</w:t>
      </w:r>
      <w:proofErr w:type="gramEnd"/>
      <w:r w:rsidRPr="00326EEF">
        <w:rPr>
          <w:rFonts w:ascii="Times New Roman" w:hAnsi="Times New Roman" w:cs="Times New Roman"/>
          <w:iCs/>
          <w:sz w:val="25"/>
          <w:szCs w:val="25"/>
        </w:rPr>
        <w:t xml:space="preserve"> valamint a Kit. </w:t>
      </w:r>
      <w:proofErr w:type="gramStart"/>
      <w:r w:rsidRPr="00326EEF">
        <w:rPr>
          <w:rFonts w:ascii="Times New Roman" w:hAnsi="Times New Roman" w:cs="Times New Roman"/>
          <w:iCs/>
          <w:sz w:val="25"/>
          <w:szCs w:val="25"/>
        </w:rPr>
        <w:t>szerinti</w:t>
      </w:r>
      <w:proofErr w:type="gramEnd"/>
      <w:r w:rsidRPr="00326EEF">
        <w:rPr>
          <w:rFonts w:ascii="Times New Roman" w:hAnsi="Times New Roman" w:cs="Times New Roman"/>
          <w:iCs/>
          <w:sz w:val="25"/>
          <w:szCs w:val="25"/>
        </w:rPr>
        <w:t>, kötelező jellegű útmutató (a továbbiakban: útmutató) részeként a jelen egységes szabályzatot adja ki, melyet a könyvvizsgáló szolgáltatók az előző törvények szerinti belső szabályzatként fogadhatják el.</w:t>
      </w:r>
    </w:p>
    <w:p w14:paraId="3F473244"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29603033"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6A25D1AB" w14:textId="77777777" w:rsidR="00326EEF" w:rsidRPr="00326EEF" w:rsidRDefault="00326EEF" w:rsidP="00326EEF">
      <w:pPr>
        <w:numPr>
          <w:ilvl w:val="0"/>
          <w:numId w:val="42"/>
        </w:numPr>
        <w:spacing w:after="0" w:line="240" w:lineRule="auto"/>
        <w:ind w:right="84"/>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Értelmező rendelkezések</w:t>
      </w:r>
    </w:p>
    <w:p w14:paraId="47E96F5A" w14:textId="77777777" w:rsidR="00326EEF" w:rsidRPr="00326EEF" w:rsidRDefault="00326EEF" w:rsidP="00326EEF">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6161AE8E" w14:textId="77777777" w:rsidR="00326EEF" w:rsidRPr="00326EEF" w:rsidRDefault="00326EEF" w:rsidP="00326EEF">
      <w:pPr>
        <w:numPr>
          <w:ilvl w:val="0"/>
          <w:numId w:val="15"/>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és a </w:t>
      </w:r>
      <w:proofErr w:type="spellStart"/>
      <w:r w:rsidRPr="00326EEF">
        <w:rPr>
          <w:rFonts w:ascii="Times New Roman" w:eastAsia="Times New Roman" w:hAnsi="Times New Roman" w:cs="Times New Roman"/>
          <w:sz w:val="25"/>
          <w:szCs w:val="25"/>
          <w:lang w:eastAsia="hu-HU"/>
        </w:rPr>
        <w:t>Kit-ben</w:t>
      </w:r>
      <w:proofErr w:type="spellEnd"/>
      <w:r w:rsidRPr="00326EEF">
        <w:rPr>
          <w:rFonts w:ascii="Times New Roman" w:eastAsia="Times New Roman" w:hAnsi="Times New Roman" w:cs="Times New Roman"/>
          <w:sz w:val="25"/>
          <w:szCs w:val="25"/>
          <w:lang w:eastAsia="hu-HU"/>
        </w:rPr>
        <w:t xml:space="preserve"> meghatározott fogalmakkal. Előzőeken túlmenően, jelen szabályzat alkalmazásában:</w:t>
      </w:r>
    </w:p>
    <w:p w14:paraId="7B7255C6" w14:textId="77777777" w:rsidR="00326EEF" w:rsidRPr="00326EEF" w:rsidRDefault="00326EEF" w:rsidP="00326EEF">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6C51851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ISA</w:t>
      </w:r>
      <w:r w:rsidRPr="00326EEF">
        <w:rPr>
          <w:rFonts w:ascii="Times New Roman" w:eastAsia="Times New Roman" w:hAnsi="Times New Roman" w:cs="Times New Roman"/>
          <w:sz w:val="25"/>
          <w:szCs w:val="25"/>
          <w:lang w:eastAsia="hu-HU"/>
        </w:rPr>
        <w:t xml:space="preserve">: a Kkt. 2. § 22. pontjában meghatározott Nemzetközi Könyvvizsgálati Standardok (International </w:t>
      </w:r>
      <w:proofErr w:type="spellStart"/>
      <w:r w:rsidRPr="00326EEF">
        <w:rPr>
          <w:rFonts w:ascii="Times New Roman" w:eastAsia="Times New Roman" w:hAnsi="Times New Roman" w:cs="Times New Roman"/>
          <w:sz w:val="25"/>
          <w:szCs w:val="25"/>
          <w:lang w:eastAsia="hu-HU"/>
        </w:rPr>
        <w:t>Standards</w:t>
      </w:r>
      <w:proofErr w:type="spellEnd"/>
      <w:r w:rsidRPr="00326EEF">
        <w:rPr>
          <w:rFonts w:ascii="Times New Roman" w:eastAsia="Times New Roman" w:hAnsi="Times New Roman" w:cs="Times New Roman"/>
          <w:sz w:val="25"/>
          <w:szCs w:val="25"/>
          <w:lang w:eastAsia="hu-HU"/>
        </w:rPr>
        <w:t xml:space="preserve"> </w:t>
      </w:r>
      <w:proofErr w:type="spellStart"/>
      <w:r w:rsidRPr="00326EEF">
        <w:rPr>
          <w:rFonts w:ascii="Times New Roman" w:eastAsia="Times New Roman" w:hAnsi="Times New Roman" w:cs="Times New Roman"/>
          <w:sz w:val="25"/>
          <w:szCs w:val="25"/>
          <w:lang w:eastAsia="hu-HU"/>
        </w:rPr>
        <w:t>on</w:t>
      </w:r>
      <w:proofErr w:type="spellEnd"/>
      <w:r w:rsidRPr="00326EEF">
        <w:rPr>
          <w:rFonts w:ascii="Times New Roman" w:eastAsia="Times New Roman" w:hAnsi="Times New Roman" w:cs="Times New Roman"/>
          <w:sz w:val="25"/>
          <w:szCs w:val="25"/>
          <w:lang w:eastAsia="hu-HU"/>
        </w:rPr>
        <w:t xml:space="preserve"> Auditing), melynek 2011. január 1-jétől történő kötelező alkalmazásáról a Magyar Nemzeti Könyvvizsgálati Standard rendelkezik.</w:t>
      </w:r>
    </w:p>
    <w:p w14:paraId="0E6C90D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Standard, vagy MNKS</w:t>
      </w:r>
      <w:r w:rsidRPr="00326EEF">
        <w:rPr>
          <w:rFonts w:ascii="Times New Roman" w:eastAsia="Times New Roman" w:hAnsi="Times New Roman" w:cs="Times New Roman"/>
          <w:sz w:val="25"/>
          <w:szCs w:val="25"/>
          <w:lang w:eastAsia="hu-HU"/>
        </w:rPr>
        <w:t>: A Kkt. 4. § (5) bekezdésének b) pontjában meghatározott Magyar Nemzeti Könyvvizsgálati Standard.</w:t>
      </w:r>
    </w:p>
    <w:p w14:paraId="75FE3457"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üzleti kapcsolat</w:t>
      </w:r>
      <w:r w:rsidRPr="00326EEF">
        <w:rPr>
          <w:rFonts w:ascii="Times New Roman" w:eastAsia="Times New Roman" w:hAnsi="Times New Roman" w:cs="Times New Roman"/>
          <w:sz w:val="25"/>
          <w:szCs w:val="25"/>
          <w:lang w:eastAsia="hu-HU"/>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342AE771"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2" w:name="_Toc487790435"/>
      <w:bookmarkStart w:id="3" w:name="_Toc487790501"/>
      <w:bookmarkStart w:id="4" w:name="_Toc489858305"/>
    </w:p>
    <w:p w14:paraId="6CFD9B03"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5830AE6F" w14:textId="77777777" w:rsidR="00326EEF" w:rsidRPr="00326EEF" w:rsidRDefault="00326EEF" w:rsidP="00326EEF">
      <w:pPr>
        <w:widowControl w:val="0"/>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5" w:name="A030"/>
      <w:bookmarkStart w:id="6" w:name="_Toc487033617"/>
      <w:bookmarkStart w:id="7" w:name="_Toc487034278"/>
      <w:bookmarkStart w:id="8" w:name="_Toc487034692"/>
      <w:bookmarkEnd w:id="5"/>
      <w:r w:rsidRPr="00326EEF">
        <w:rPr>
          <w:rFonts w:ascii="Times New Roman" w:eastAsia="Times New Roman" w:hAnsi="Times New Roman" w:cs="Times New Roman"/>
          <w:b/>
          <w:sz w:val="25"/>
          <w:szCs w:val="25"/>
          <w:lang w:eastAsia="hu-HU"/>
        </w:rPr>
        <w:t>Ügyfél átvilágítási kötelezettség</w:t>
      </w:r>
    </w:p>
    <w:bookmarkEnd w:id="2"/>
    <w:bookmarkEnd w:id="3"/>
    <w:bookmarkEnd w:id="4"/>
    <w:bookmarkEnd w:id="6"/>
    <w:bookmarkEnd w:id="7"/>
    <w:bookmarkEnd w:id="8"/>
    <w:p w14:paraId="5EA0CB56" w14:textId="77777777" w:rsidR="00326EEF" w:rsidRPr="00326EEF" w:rsidRDefault="00326EEF" w:rsidP="00326EEF">
      <w:pPr>
        <w:widowControl w:val="0"/>
        <w:overflowPunct w:val="0"/>
        <w:autoSpaceDE w:val="0"/>
        <w:autoSpaceDN w:val="0"/>
        <w:adjustRightInd w:val="0"/>
        <w:spacing w:after="0" w:line="240" w:lineRule="auto"/>
        <w:ind w:left="720"/>
        <w:contextualSpacing/>
        <w:jc w:val="both"/>
        <w:textAlignment w:val="baseline"/>
        <w:outlineLvl w:val="1"/>
        <w:rPr>
          <w:rFonts w:ascii="Times New Roman" w:eastAsia="Times New Roman" w:hAnsi="Times New Roman" w:cs="Times New Roman"/>
          <w:sz w:val="25"/>
          <w:szCs w:val="25"/>
          <w:lang w:eastAsia="hu-HU"/>
        </w:rPr>
      </w:pPr>
    </w:p>
    <w:p w14:paraId="59A59B7A"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ügyfél-átvilágítást köteles alkalmazni</w:t>
      </w:r>
    </w:p>
    <w:p w14:paraId="414A6D1D"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F48CA8C"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létesítésekor;</w:t>
      </w:r>
    </w:p>
    <w:p w14:paraId="068F54F9"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43BB8E74"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korábban rögzített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w:t>
      </w:r>
    </w:p>
    <w:p w14:paraId="0D54C24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7ACB705"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07F5DCEA"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7E28A2EB"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77FF0E20"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9" w:name="_Toc487033621"/>
      <w:bookmarkStart w:id="10" w:name="_Toc487034282"/>
      <w:bookmarkStart w:id="11" w:name="_Toc487034696"/>
      <w:bookmarkStart w:id="12" w:name="_Toc487790439"/>
      <w:bookmarkStart w:id="13" w:name="_Toc487790505"/>
      <w:bookmarkStart w:id="14" w:name="_Toc489858309"/>
    </w:p>
    <w:p w14:paraId="0ECDCC1A"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81BB945" w14:textId="77777777" w:rsidR="00326EEF" w:rsidRPr="00326EEF" w:rsidRDefault="00326EEF" w:rsidP="00326EEF">
      <w:pPr>
        <w:keepNext/>
        <w:numPr>
          <w:ilvl w:val="0"/>
          <w:numId w:val="42"/>
        </w:numPr>
        <w:overflowPunct w:val="0"/>
        <w:autoSpaceDE w:val="0"/>
        <w:autoSpaceDN w:val="0"/>
        <w:adjustRightInd w:val="0"/>
        <w:spacing w:after="0" w:line="240" w:lineRule="auto"/>
        <w:ind w:left="700"/>
        <w:contextualSpacing/>
        <w:jc w:val="center"/>
        <w:textAlignment w:val="baseline"/>
        <w:outlineLvl w:val="2"/>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Ügyfél-átvilágítási intézkedések</w:t>
      </w:r>
    </w:p>
    <w:p w14:paraId="2A9F4BE8"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u w:val="single"/>
        </w:rPr>
      </w:pPr>
    </w:p>
    <w:bookmarkEnd w:id="9"/>
    <w:bookmarkEnd w:id="10"/>
    <w:bookmarkEnd w:id="11"/>
    <w:bookmarkEnd w:id="12"/>
    <w:bookmarkEnd w:id="13"/>
    <w:bookmarkEnd w:id="14"/>
    <w:p w14:paraId="3C2FD3D4" w14:textId="77777777" w:rsidR="00326EEF" w:rsidRPr="00326EEF" w:rsidRDefault="00326EEF" w:rsidP="00326EEF">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III/1.</w:t>
      </w:r>
      <w:r w:rsidRPr="00326EEF">
        <w:rPr>
          <w:rFonts w:ascii="Times New Roman" w:eastAsia="Times New Roman" w:hAnsi="Times New Roman" w:cs="Times New Roman"/>
          <w:b/>
          <w:sz w:val="25"/>
          <w:szCs w:val="25"/>
          <w:lang w:eastAsia="hu-HU"/>
        </w:rPr>
        <w:tab/>
        <w:t>Az ügyfél és a képviselő azonosítása, az azonosítás során rögzítendő adatok köre</w:t>
      </w:r>
    </w:p>
    <w:p w14:paraId="11DE4FF9" w14:textId="77777777" w:rsidR="00326EEF" w:rsidRPr="00326EEF" w:rsidRDefault="00326EEF" w:rsidP="00326EEF">
      <w:pPr>
        <w:autoSpaceDE w:val="0"/>
        <w:autoSpaceDN w:val="0"/>
        <w:adjustRightInd w:val="0"/>
        <w:spacing w:after="0" w:line="240" w:lineRule="auto"/>
        <w:ind w:right="84"/>
        <w:jc w:val="center"/>
        <w:rPr>
          <w:rFonts w:ascii="Times New Roman" w:hAnsi="Times New Roman"/>
          <w:sz w:val="25"/>
          <w:szCs w:val="25"/>
        </w:rPr>
      </w:pPr>
    </w:p>
    <w:p w14:paraId="18AEC2C6"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r w:rsidRPr="00326EEF">
        <w:rPr>
          <w:rFonts w:ascii="Times New Roman" w:eastAsia="Times New Roman" w:hAnsi="Times New Roman" w:cs="Times New Roman"/>
          <w:sz w:val="25"/>
          <w:szCs w:val="25"/>
          <w:lang w:eastAsia="hu-HU"/>
        </w:rPr>
        <w:t>A könyvvizsgáló szolgáltató a 2. pontban felsorolt esetekben köteles az ügyfelet, annak meghatalmazottját, továbbá a képviselőt (a meghatalmazott és képviselő a továbbiakban: képviselő) azonosítani és személyazonosságának igazoló ellenőrzését elvégezni.</w:t>
      </w:r>
    </w:p>
    <w:p w14:paraId="0372EC11" w14:textId="77777777" w:rsidR="00326EEF" w:rsidRPr="00326EEF" w:rsidRDefault="00326EEF" w:rsidP="00326EEF">
      <w:p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p>
    <w:p w14:paraId="6AD6FC40" w14:textId="77777777" w:rsidR="00326EEF" w:rsidRPr="00326EEF" w:rsidRDefault="00326EEF" w:rsidP="00326EEF">
      <w:pPr>
        <w:numPr>
          <w:ilvl w:val="0"/>
          <w:numId w:val="15"/>
        </w:num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azonosítás során az alábbi adatokat köteles rögzíteni:</w:t>
      </w:r>
    </w:p>
    <w:p w14:paraId="5498064E" w14:textId="77777777" w:rsidR="00326EEF" w:rsidRPr="00326EEF" w:rsidRDefault="00326EEF" w:rsidP="00326EEF">
      <w:p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p>
    <w:p w14:paraId="6736BD45" w14:textId="77777777" w:rsidR="00326EEF" w:rsidRPr="00326EEF" w:rsidRDefault="00326EEF" w:rsidP="00326EEF">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w:t>
      </w:r>
      <w:r w:rsidRPr="00326EEF">
        <w:rPr>
          <w:rFonts w:ascii="Times New Roman" w:eastAsia="Times New Roman" w:hAnsi="Times New Roman" w:cs="Times New Roman"/>
          <w:sz w:val="25"/>
          <w:szCs w:val="25"/>
          <w:lang w:eastAsia="hu-HU"/>
        </w:rPr>
        <w:tab/>
        <w:t>az ügyfél természetes személy képviselőjének azonosítása során a természetes személy</w:t>
      </w:r>
    </w:p>
    <w:p w14:paraId="3A07DF3A" w14:textId="77777777" w:rsidR="00326EEF" w:rsidRPr="00326EEF" w:rsidRDefault="00326EEF" w:rsidP="00326EEF">
      <w:pPr>
        <w:numPr>
          <w:ilvl w:val="0"/>
          <w:numId w:val="43"/>
        </w:numPr>
        <w:tabs>
          <w:tab w:val="left" w:pos="5100"/>
        </w:tabs>
        <w:autoSpaceDE w:val="0"/>
        <w:autoSpaceDN w:val="0"/>
        <w:adjustRightInd w:val="0"/>
        <w:spacing w:after="0" w:line="240" w:lineRule="auto"/>
        <w:ind w:left="1154" w:right="8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5B0B81C5"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 születési családi és utónévét,</w:t>
      </w:r>
    </w:p>
    <w:p w14:paraId="637E4A44"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ac</w:t>
      </w:r>
      <w:proofErr w:type="spellEnd"/>
      <w:r w:rsidRPr="00326EEF">
        <w:rPr>
          <w:rFonts w:ascii="Times New Roman" w:hAnsi="Times New Roman"/>
          <w:sz w:val="25"/>
          <w:szCs w:val="25"/>
        </w:rPr>
        <w:t>) állampolgárságát,</w:t>
      </w:r>
    </w:p>
    <w:p w14:paraId="7EF3FB86"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ad</w:t>
      </w:r>
      <w:proofErr w:type="gramEnd"/>
      <w:r w:rsidRPr="00326EEF">
        <w:rPr>
          <w:rFonts w:ascii="Times New Roman" w:hAnsi="Times New Roman"/>
          <w:sz w:val="25"/>
          <w:szCs w:val="25"/>
        </w:rPr>
        <w:t>) születési helyét és idejét,</w:t>
      </w:r>
    </w:p>
    <w:p w14:paraId="7105484D"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ae</w:t>
      </w:r>
      <w:proofErr w:type="spellEnd"/>
      <w:r w:rsidRPr="00326EEF">
        <w:rPr>
          <w:rFonts w:ascii="Times New Roman" w:hAnsi="Times New Roman"/>
          <w:sz w:val="25"/>
          <w:szCs w:val="25"/>
        </w:rPr>
        <w:t>) anyja születési nevét,</w:t>
      </w:r>
    </w:p>
    <w:p w14:paraId="72B39F4A"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af</w:t>
      </w:r>
      <w:proofErr w:type="spellEnd"/>
      <w:r w:rsidRPr="00326EEF">
        <w:rPr>
          <w:rFonts w:ascii="Times New Roman" w:hAnsi="Times New Roman"/>
          <w:sz w:val="25"/>
          <w:szCs w:val="25"/>
        </w:rPr>
        <w:t>) lakcímét, ennek hiányában tartózkodási helyét,</w:t>
      </w:r>
    </w:p>
    <w:p w14:paraId="6FF2DAAF"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ag</w:t>
      </w:r>
      <w:proofErr w:type="spellEnd"/>
      <w:r w:rsidRPr="00326EEF">
        <w:rPr>
          <w:rFonts w:ascii="Times New Roman" w:hAnsi="Times New Roman"/>
          <w:sz w:val="25"/>
          <w:szCs w:val="25"/>
        </w:rPr>
        <w:t>) azonosító okmányának számát és típusát.</w:t>
      </w:r>
    </w:p>
    <w:p w14:paraId="52BC4EB4" w14:textId="77777777" w:rsidR="00326EEF" w:rsidRPr="00326EEF" w:rsidRDefault="00326EEF" w:rsidP="00326EEF">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p>
    <w:p w14:paraId="1D243538" w14:textId="77777777" w:rsidR="00326EEF" w:rsidRPr="00326EEF" w:rsidRDefault="00326EEF" w:rsidP="00326EEF">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26EEF">
        <w:rPr>
          <w:rFonts w:ascii="Times New Roman" w:eastAsia="Times New Roman" w:hAnsi="Times New Roman" w:cs="Times New Roman"/>
          <w:sz w:val="25"/>
          <w:szCs w:val="25"/>
          <w:lang w:eastAsia="hu-HU"/>
        </w:rPr>
        <w:t>b)</w:t>
      </w:r>
      <w:r w:rsidRPr="00326EEF">
        <w:rPr>
          <w:rFonts w:ascii="Times New Roman" w:eastAsia="Times New Roman" w:hAnsi="Times New Roman" w:cs="Times New Roman"/>
          <w:sz w:val="25"/>
          <w:szCs w:val="25"/>
          <w:lang w:eastAsia="hu-HU"/>
        </w:rPr>
        <w:tab/>
        <w:t>j</w:t>
      </w:r>
      <w:r w:rsidRPr="00326EEF">
        <w:rPr>
          <w:rFonts w:ascii="Times New Roman" w:eastAsia="Times New Roman" w:hAnsi="Times New Roman" w:cs="Times New Roman"/>
          <w:bCs/>
          <w:sz w:val="25"/>
          <w:szCs w:val="25"/>
          <w:lang w:eastAsia="hu-HU"/>
        </w:rPr>
        <w:t>ogi személy vagy jogi személyiséggel nem rendelkező szervezet azonosítása során a szervezet</w:t>
      </w:r>
    </w:p>
    <w:p w14:paraId="111A796B"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 nevét, rövidített nevét,</w:t>
      </w:r>
    </w:p>
    <w:p w14:paraId="3FB0A9B4" w14:textId="77777777" w:rsidR="00326EEF" w:rsidRPr="00326EEF" w:rsidRDefault="00326EEF" w:rsidP="00326EEF">
      <w:pPr>
        <w:numPr>
          <w:ilvl w:val="0"/>
          <w:numId w:val="43"/>
        </w:numPr>
        <w:autoSpaceDE w:val="0"/>
        <w:autoSpaceDN w:val="0"/>
        <w:adjustRightInd w:val="0"/>
        <w:spacing w:after="0" w:line="240" w:lineRule="auto"/>
        <w:ind w:left="115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székhelyének, külföldi székhelyű vállalkozás esetén – amennyiben rendelkezik ilyennel – magyarországi fióktelepének címét,</w:t>
      </w:r>
    </w:p>
    <w:p w14:paraId="776B4231"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 főtevékenységét,</w:t>
      </w:r>
    </w:p>
    <w:p w14:paraId="68D74FE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 xml:space="preserve">) képviseletére jogosultak nevét és beosztását, </w:t>
      </w:r>
    </w:p>
    <w:p w14:paraId="272145BC"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gramStart"/>
      <w:r w:rsidRPr="00326EEF">
        <w:rPr>
          <w:rFonts w:ascii="Times New Roman" w:hAnsi="Times New Roman"/>
          <w:sz w:val="25"/>
          <w:szCs w:val="25"/>
        </w:rPr>
        <w:t>be</w:t>
      </w:r>
      <w:proofErr w:type="gramEnd"/>
      <w:r w:rsidRPr="00326EEF">
        <w:rPr>
          <w:rFonts w:ascii="Times New Roman" w:hAnsi="Times New Roman"/>
          <w:sz w:val="25"/>
          <w:szCs w:val="25"/>
        </w:rPr>
        <w:t>) kézbesítési megbízottjának az azonosításra alkalmas adatait,</w:t>
      </w:r>
    </w:p>
    <w:p w14:paraId="427CF79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bf</w:t>
      </w:r>
      <w:proofErr w:type="spellEnd"/>
      <w:r w:rsidRPr="00326EEF">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4F3341D5"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bg</w:t>
      </w:r>
      <w:proofErr w:type="spellEnd"/>
      <w:r w:rsidRPr="00326EEF">
        <w:rPr>
          <w:rFonts w:ascii="Times New Roman" w:hAnsi="Times New Roman"/>
          <w:sz w:val="25"/>
          <w:szCs w:val="25"/>
        </w:rPr>
        <w:t>) adószámát.</w:t>
      </w:r>
    </w:p>
    <w:p w14:paraId="7C716A62"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
    <w:p w14:paraId="260B21E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fenti adatok rögzítése a könyvvizsgáló szolgáltató által üzemeltetett, biztonságos, védett, a kamarai útmutatóban meghatározott módon, előzetesen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elvégezhető (a továbbiakban: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w:t>
      </w:r>
    </w:p>
    <w:p w14:paraId="14211901"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54C8ECAA" w14:textId="77777777" w:rsidR="00326EEF" w:rsidRPr="00326EEF" w:rsidRDefault="00326EEF" w:rsidP="00326EEF">
      <w:pPr>
        <w:autoSpaceDE w:val="0"/>
        <w:autoSpaceDN w:val="0"/>
        <w:adjustRightInd w:val="0"/>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III/2.</w:t>
      </w:r>
      <w:r w:rsidRPr="00326EEF">
        <w:rPr>
          <w:rFonts w:ascii="Times New Roman" w:hAnsi="Times New Roman" w:cs="Times New Roman"/>
          <w:b/>
          <w:sz w:val="25"/>
          <w:szCs w:val="25"/>
        </w:rPr>
        <w:tab/>
        <w:t xml:space="preserve">A személyazonosság igazoló ellenőrzése </w:t>
      </w:r>
    </w:p>
    <w:p w14:paraId="3B2C2387"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b/>
          <w:sz w:val="25"/>
          <w:szCs w:val="25"/>
        </w:rPr>
      </w:pPr>
    </w:p>
    <w:p w14:paraId="275BCFDB"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megkövetelni az alábbi okiratok bemutatását, továbbá köteles ellenőrizni azok érvényességét:</w:t>
      </w:r>
    </w:p>
    <w:p w14:paraId="0841C7EC"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E9F6786" w14:textId="77777777" w:rsidR="00326EEF" w:rsidRPr="00326EEF" w:rsidRDefault="00326EEF" w:rsidP="00326EEF">
      <w:pPr>
        <w:numPr>
          <w:ilvl w:val="0"/>
          <w:numId w:val="24"/>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Természetes személy képviselő esetén:</w:t>
      </w:r>
    </w:p>
    <w:p w14:paraId="245361C3"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 állampolgár személyazonosság igazolására alkalmas hatósági igazolványát és lakcímet igazoló hatósági igazolványát,</w:t>
      </w:r>
    </w:p>
    <w:p w14:paraId="2DDA46C4" w14:textId="77777777" w:rsidR="00326EEF" w:rsidRPr="00326EEF" w:rsidRDefault="00326EEF" w:rsidP="00326EEF">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w:t>
      </w:r>
      <w:r w:rsidRPr="00326EEF">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w:t>
      </w:r>
    </w:p>
    <w:p w14:paraId="29D98746" w14:textId="77777777" w:rsidR="00326EEF" w:rsidRPr="00326EEF" w:rsidRDefault="00326EEF" w:rsidP="00326EE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19275981" w14:textId="77777777" w:rsidR="00326EEF" w:rsidRPr="00326EEF" w:rsidRDefault="00326EEF" w:rsidP="00326EEF">
      <w:pPr>
        <w:numPr>
          <w:ilvl w:val="0"/>
          <w:numId w:val="24"/>
        </w:numPr>
        <w:tabs>
          <w:tab w:val="left" w:pos="426"/>
        </w:tabs>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Jogi személy, jogi személyiséggel nem rendelkező szervezet esetén</w:t>
      </w:r>
      <w:r w:rsidRPr="00326EEF">
        <w:rPr>
          <w:rFonts w:ascii="Times New Roman" w:eastAsia="Times New Roman" w:hAnsi="Times New Roman" w:cs="Times New Roman"/>
          <w:sz w:val="25"/>
          <w:szCs w:val="25"/>
          <w:lang w:eastAsia="hu-HU"/>
        </w:rPr>
        <w:t xml:space="preserve"> a nevében vagy megbízása alapján eljárni jogosult személy fent megjelölt okiratának bemutatásán túl az azt igazoló - harminc napnál nem régebbi – okiratot, hogy</w:t>
      </w:r>
    </w:p>
    <w:p w14:paraId="15A171DF"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w:t>
      </w:r>
      <w:r w:rsidRPr="00326EEF">
        <w:rPr>
          <w:rFonts w:ascii="Times New Roman" w:hAnsi="Times New Roman"/>
          <w:sz w:val="25"/>
          <w:szCs w:val="25"/>
        </w:rPr>
        <w:tab/>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6D9A40D7"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belföldi jogi személy esetén, ha annak létrejöttéhez hatósági vagy bírósági nyilvántartásba vétel szükséges, a nyilvántartásba vétel megtörtént,</w:t>
      </w:r>
    </w:p>
    <w:p w14:paraId="51B66739"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w:t>
      </w:r>
      <w:r w:rsidRPr="00326EEF">
        <w:rPr>
          <w:rFonts w:ascii="Times New Roman" w:hAnsi="Times New Roman"/>
          <w:sz w:val="25"/>
          <w:szCs w:val="25"/>
        </w:rPr>
        <w:tab/>
        <w:t>belföldi jogi személy esetén, ha annak létrejöttéhez hatósági vagy bírósági nyilvántartásba vétel szükséges, a nyilvántartásba vétel megtörtént,</w:t>
      </w:r>
    </w:p>
    <w:p w14:paraId="5DA2DDEE"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w:t>
      </w:r>
      <w:r w:rsidRPr="00326EEF">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4C28E6B3"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82748CD" w14:textId="77777777" w:rsidR="00326EEF" w:rsidRPr="00326EEF" w:rsidRDefault="00326EEF" w:rsidP="00326EEF">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326EEF">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személy vagy jogi személyiséggel nem rendelkező </w:t>
      </w:r>
      <w:proofErr w:type="gramStart"/>
      <w:r w:rsidRPr="00326EEF">
        <w:rPr>
          <w:rFonts w:ascii="Times New Roman" w:hAnsi="Times New Roman"/>
          <w:sz w:val="25"/>
          <w:szCs w:val="25"/>
        </w:rPr>
        <w:t>szervezet létesítő</w:t>
      </w:r>
      <w:proofErr w:type="gramEnd"/>
      <w:r w:rsidRPr="00326EEF">
        <w:rPr>
          <w:rFonts w:ascii="Times New Roman" w:hAnsi="Times New Roman"/>
          <w:sz w:val="25"/>
          <w:szCs w:val="25"/>
        </w:rPr>
        <w:t xml:space="preserve">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7620D043"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3E29AD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ellenőrizni a 8. pont alapján bemutatott azonosságot igazoló okirat érvényességét.</w:t>
      </w:r>
    </w:p>
    <w:p w14:paraId="075B17BB"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4CAA0A72"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során ellenőrizni kell a meghatalmazott esetében a meghatalmazás érvényességét, továbbá a képviselő képviseleti jogosultságát is.</w:t>
      </w:r>
    </w:p>
    <w:p w14:paraId="325F8305"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153214D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8-10. pontban meghatározott intézkedéseket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elvégezheti. </w:t>
      </w:r>
    </w:p>
    <w:p w14:paraId="3D56FEA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755358"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személyazonosság igazoló ellenőrzése érdekében a 6. pontban meghatározott adatokat tartalmazó, a 8.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290B33A8"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2DC981F5" w14:textId="77777777" w:rsidR="00326EEF" w:rsidRPr="00326EEF"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268B6A40" w14:textId="77777777" w:rsidR="00326EEF" w:rsidRPr="00326EEF" w:rsidDel="003649B1"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4D77CF59"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85A68B8" w14:textId="77777777" w:rsidR="00326EEF" w:rsidRPr="00326EEF" w:rsidRDefault="00326EEF" w:rsidP="00326EEF">
      <w:pPr>
        <w:numPr>
          <w:ilvl w:val="0"/>
          <w:numId w:val="15"/>
        </w:numPr>
        <w:autoSpaceDE w:val="0"/>
        <w:autoSpaceDN w:val="0"/>
        <w:adjustRightInd w:val="0"/>
        <w:spacing w:after="0" w:line="240" w:lineRule="auto"/>
        <w:ind w:left="567"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nyilvántartások, külföldi országok hatóságainak, hivatalos szerveinek honlapja, külföldi cégjegyzékek.</w:t>
      </w:r>
    </w:p>
    <w:p w14:paraId="0F701717"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328254"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326EEF">
        <w:rPr>
          <w:rFonts w:ascii="Times New Roman" w:eastAsia="Times New Roman" w:hAnsi="Times New Roman" w:cs="Times New Roman"/>
          <w:b/>
          <w:sz w:val="25"/>
          <w:szCs w:val="25"/>
          <w:lang w:eastAsia="hu-HU"/>
        </w:rPr>
        <w:t>III/3.</w:t>
      </w:r>
      <w:r w:rsidRPr="00326EEF">
        <w:rPr>
          <w:rFonts w:ascii="Times New Roman" w:eastAsia="Times New Roman" w:hAnsi="Times New Roman" w:cs="Times New Roman"/>
          <w:b/>
          <w:sz w:val="25"/>
          <w:szCs w:val="25"/>
          <w:lang w:eastAsia="hu-HU"/>
        </w:rPr>
        <w:tab/>
        <w:t>A tényleges tulajdonos azonosítása</w:t>
      </w:r>
      <w:bookmarkEnd w:id="15"/>
      <w:bookmarkEnd w:id="16"/>
      <w:bookmarkEnd w:id="17"/>
      <w:bookmarkEnd w:id="18"/>
      <w:bookmarkEnd w:id="19"/>
      <w:bookmarkEnd w:id="20"/>
    </w:p>
    <w:p w14:paraId="5EBEBA76"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56043AED"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jogi személy vagy jogi személyiséggel nem rendelkező szervezet ügyfél képviselője - az ügyfél által vezetett pontos és naprakész nyilvántartás alapján – köteles írásban (2.2. számú. melléklet) vagy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nyilatkozni a jogi személy vagy jogi személyiséggel nem rendelkező szervezet ügyfél tényleges tulajdonosáról. </w:t>
      </w:r>
    </w:p>
    <w:p w14:paraId="7B556BD0"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171602FA"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14. pontban meghatározott nyilatkozatban a tényleges tulajdonosra vonatkozó alábbi adatok megadását köteles kérni:</w:t>
      </w:r>
    </w:p>
    <w:p w14:paraId="427CE066"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BB99001"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28D6663C"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utónevét,</w:t>
      </w:r>
    </w:p>
    <w:p w14:paraId="441CC68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állampolgárságát,</w:t>
      </w:r>
    </w:p>
    <w:p w14:paraId="1EF9858F"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helyét, idejét,</w:t>
      </w:r>
    </w:p>
    <w:p w14:paraId="6585883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lakcímét, ennek hiányában a tartózkodási helyét,</w:t>
      </w:r>
    </w:p>
    <w:p w14:paraId="4EC80BA3"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mértékét.</w:t>
      </w:r>
    </w:p>
    <w:p w14:paraId="6B733BA3"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EC3CABC"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melyik rendelkezése alapján minősül közszereplőnek.</w:t>
      </w:r>
    </w:p>
    <w:p w14:paraId="78456523"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1945DD90"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kétség merül fel a tényleges tulajdonos kilétével kapcsolatban, úgy az ügyfelet a tényleges tulajdonosra vonatkozó ismételt nyilatkozattételre kell felszólítani. Az </w:t>
      </w:r>
      <w:proofErr w:type="gramStart"/>
      <w:r w:rsidRPr="00326EEF">
        <w:rPr>
          <w:rFonts w:ascii="Times New Roman" w:eastAsia="Times New Roman" w:hAnsi="Times New Roman" w:cs="Times New Roman"/>
          <w:sz w:val="25"/>
          <w:szCs w:val="25"/>
          <w:lang w:eastAsia="hu-HU"/>
        </w:rPr>
        <w:t>ezen</w:t>
      </w:r>
      <w:proofErr w:type="gramEnd"/>
      <w:r w:rsidRPr="00326EEF">
        <w:rPr>
          <w:rFonts w:ascii="Times New Roman" w:eastAsia="Times New Roman" w:hAnsi="Times New Roman" w:cs="Times New Roman"/>
          <w:sz w:val="25"/>
          <w:szCs w:val="25"/>
          <w:lang w:eastAsia="hu-HU"/>
        </w:rPr>
        <w:t xml:space="preserve"> kötelezettségek keretében tett lépéseket a könyvvizsgáló szolgáltatónak akkor is dokumentálnia kell, ha azok nem vezettek eredményre. A tényleges tulajdonos kilétével kapcsolatban – többek között – az alábbi esetekben merülhet fel kétség: </w:t>
      </w:r>
    </w:p>
    <w:p w14:paraId="28519BE1"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5DD5D3E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tulajdonost vált és az új tulajdonosok háttere, megjelenése összeegyeztethetetlen a tevékenységével, illetve a tulajdonosváltást követően az ügyfél pénzügyi tevékenysége hirtelen átalakul,</w:t>
      </w:r>
    </w:p>
    <w:p w14:paraId="6F2F954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326EEF">
        <w:rPr>
          <w:rFonts w:ascii="Times New Roman" w:eastAsia="Times New Roman" w:hAnsi="Times New Roman" w:cs="Times New Roman"/>
          <w:sz w:val="25"/>
          <w:szCs w:val="25"/>
          <w:lang w:eastAsia="hu-HU"/>
        </w:rPr>
        <w:t>manager</w:t>
      </w:r>
      <w:proofErr w:type="spellEnd"/>
      <w:r w:rsidRPr="00326EEF">
        <w:rPr>
          <w:rFonts w:ascii="Times New Roman" w:eastAsia="Times New Roman" w:hAnsi="Times New Roman" w:cs="Times New Roman"/>
          <w:sz w:val="25"/>
          <w:szCs w:val="25"/>
          <w:lang w:eastAsia="hu-HU"/>
        </w:rPr>
        <w:t>” stb. pozícióban lévő személyeket jelölték meg, vagy az internetes keresés során a megjelölt személy neve több céghez is köthető.</w:t>
      </w:r>
    </w:p>
    <w:p w14:paraId="0F7F3D8F"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F694C3A"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259E062B"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3A5F62D5"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vagy jogi személyiséggel nem rendelkező ügyfél képviselőjének 15.-16. pont szerinti nyilatkoztatása mellőzhető, ha a könyvvizsgáló szolgáltató a 15.-16. pontban meghatározott adatokat a részére bemutatott okiratok, valamint a nyilvánosan hozzáférhető nyilvántartások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85F5C98"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7D701D8A"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12A2DB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29C08B" w14:textId="77777777" w:rsidR="00326EEF" w:rsidRPr="00326EEF" w:rsidRDefault="00326EEF" w:rsidP="00326EEF">
      <w:p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III/4.</w:t>
      </w:r>
      <w:r w:rsidRPr="00326EEF">
        <w:rPr>
          <w:rFonts w:ascii="Times New Roman" w:eastAsia="Times New Roman" w:hAnsi="Times New Roman" w:cs="Times New Roman"/>
          <w:b/>
          <w:sz w:val="25"/>
          <w:szCs w:val="25"/>
          <w:lang w:eastAsia="hu-HU"/>
        </w:rPr>
        <w:tab/>
        <w:t>Az üzleti kapcsolatra vonatkozóan rögzítendő adatok</w:t>
      </w:r>
    </w:p>
    <w:p w14:paraId="0ECC6B44" w14:textId="77777777" w:rsidR="00326EEF" w:rsidRPr="00326EEF" w:rsidRDefault="00326EEF" w:rsidP="00326EEF">
      <w:pPr>
        <w:autoSpaceDE w:val="0"/>
        <w:autoSpaceDN w:val="0"/>
        <w:adjustRightInd w:val="0"/>
        <w:spacing w:after="0" w:line="240" w:lineRule="auto"/>
        <w:contextualSpacing/>
        <w:jc w:val="both"/>
        <w:rPr>
          <w:rFonts w:ascii="Times New Roman" w:eastAsia="Times New Roman" w:hAnsi="Times New Roman" w:cs="Times New Roman"/>
          <w:sz w:val="25"/>
          <w:szCs w:val="25"/>
          <w:lang w:eastAsia="hu-HU"/>
        </w:rPr>
      </w:pPr>
    </w:p>
    <w:p w14:paraId="533BD03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köteles a 2. pontban meghatározott esetben az üzleti kapcsolatra vonatkozóan az alábbi adatokat köteles rögzíteni:</w:t>
      </w:r>
    </w:p>
    <w:p w14:paraId="38AFB6E1"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szerződés típusát, tárgyát (a Kkt. 3. § (1) bekezdésének mely pontja szerinti könyvvizsgálói tevékenységre szól a szerződés), </w:t>
      </w:r>
    </w:p>
    <w:p w14:paraId="4807BAF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időtartamát,</w:t>
      </w:r>
    </w:p>
    <w:p w14:paraId="6B9C7EC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teljesítés körülményei (hely, idő, mód).</w:t>
      </w:r>
    </w:p>
    <w:p w14:paraId="6DB88B75"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BCAE863"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20. pontban meghatározott intézkedést elektronikus hírközlő eszköz útján is elvégezheti.</w:t>
      </w:r>
    </w:p>
    <w:p w14:paraId="1241F290"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07033490"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szerinti lehetséges további </w:t>
      </w:r>
      <w:proofErr w:type="spellStart"/>
      <w:r w:rsidRPr="00326EEF">
        <w:rPr>
          <w:rFonts w:ascii="Times New Roman" w:eastAsia="Times New Roman" w:hAnsi="Times New Roman" w:cs="Times New Roman"/>
          <w:sz w:val="25"/>
          <w:szCs w:val="25"/>
          <w:lang w:eastAsia="hu-HU"/>
        </w:rPr>
        <w:t>információkénti</w:t>
      </w:r>
      <w:proofErr w:type="spellEnd"/>
      <w:r w:rsidRPr="00326EEF">
        <w:rPr>
          <w:rFonts w:ascii="Times New Roman" w:eastAsia="Times New Roman" w:hAnsi="Times New Roman" w:cs="Times New Roman"/>
          <w:sz w:val="25"/>
          <w:szCs w:val="25"/>
          <w:lang w:eastAsia="hu-HU"/>
        </w:rPr>
        <w:t xml:space="preserve"> bekérése jelen egységes szabályzat alkalmazásában nem értelmezhető.</w:t>
      </w:r>
    </w:p>
    <w:p w14:paraId="21043F46"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3AFC146E" w14:textId="77777777" w:rsidR="00326EEF" w:rsidRPr="00326EEF" w:rsidRDefault="00326EEF" w:rsidP="00326EEF">
      <w:pPr>
        <w:keepNext/>
        <w:numPr>
          <w:ilvl w:val="0"/>
          <w:numId w:val="15"/>
        </w:numPr>
        <w:overflowPunct w:val="0"/>
        <w:autoSpaceDE w:val="0"/>
        <w:autoSpaceDN w:val="0"/>
        <w:adjustRightInd w:val="0"/>
        <w:spacing w:after="0" w:line="240" w:lineRule="auto"/>
        <w:ind w:left="425" w:hanging="425"/>
        <w:contextualSpacing/>
        <w:jc w:val="both"/>
        <w:textAlignment w:val="baseline"/>
        <w:outlineLvl w:val="2"/>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Kkt. 45. §</w:t>
      </w:r>
      <w:proofErr w:type="spellStart"/>
      <w:r w:rsidRPr="00326EEF">
        <w:rPr>
          <w:rFonts w:ascii="Times New Roman" w:eastAsia="Times New Roman" w:hAnsi="Times New Roman" w:cs="Times New Roman"/>
          <w:sz w:val="25"/>
          <w:szCs w:val="25"/>
          <w:lang w:eastAsia="hu-HU"/>
        </w:rPr>
        <w:t>-</w:t>
      </w:r>
      <w:proofErr w:type="gramStart"/>
      <w:r w:rsidRPr="00326EEF">
        <w:rPr>
          <w:rFonts w:ascii="Times New Roman" w:eastAsia="Times New Roman" w:hAnsi="Times New Roman" w:cs="Times New Roman"/>
          <w:sz w:val="25"/>
          <w:szCs w:val="25"/>
          <w:lang w:eastAsia="hu-HU"/>
        </w:rPr>
        <w:t>a</w:t>
      </w:r>
      <w:proofErr w:type="spellEnd"/>
      <w:proofErr w:type="gramEnd"/>
      <w:r w:rsidRPr="00326EEF">
        <w:rPr>
          <w:rFonts w:ascii="Times New Roman" w:eastAsia="Times New Roman" w:hAnsi="Times New Roman" w:cs="Times New Roman"/>
          <w:sz w:val="25"/>
          <w:szCs w:val="25"/>
          <w:lang w:eastAsia="hu-HU"/>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Pr="00326EEF">
        <w:rPr>
          <w:rFonts w:ascii="Times New Roman" w:eastAsia="Times New Roman" w:hAnsi="Times New Roman" w:cs="Times New Roman"/>
          <w:sz w:val="25"/>
          <w:szCs w:val="25"/>
          <w:lang w:eastAsia="hu-HU"/>
        </w:rPr>
        <w:t>könyvvizsgáló</w:t>
      </w:r>
      <w:proofErr w:type="spellEnd"/>
      <w:r w:rsidRPr="00326EEF">
        <w:rPr>
          <w:rFonts w:ascii="Times New Roman" w:eastAsia="Times New Roman" w:hAnsi="Times New Roman" w:cs="Times New Roman"/>
          <w:sz w:val="25"/>
          <w:szCs w:val="25"/>
          <w:lang w:eastAsia="hu-HU"/>
        </w:rPr>
        <w:t xml:space="preserve"> szolgáltatók esetében nem értelmezhető olyan üzleti kapcsolat létesítésére vonatkozó esetkörök meghatározása, amelyekre külön vezetői jóváhagyás esetén kerülhetne csak sor.</w:t>
      </w:r>
    </w:p>
    <w:p w14:paraId="73A89C0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26775B44"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BF5108D"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sz w:val="25"/>
          <w:szCs w:val="25"/>
          <w:lang w:eastAsia="hu-HU"/>
        </w:rPr>
      </w:pPr>
      <w:bookmarkStart w:id="21" w:name="_Toc487033623"/>
      <w:bookmarkStart w:id="22" w:name="_Toc487034284"/>
      <w:bookmarkStart w:id="23" w:name="_Toc487034698"/>
      <w:bookmarkStart w:id="24" w:name="_Toc487790443"/>
      <w:bookmarkStart w:id="25" w:name="_Toc487790509"/>
      <w:bookmarkStart w:id="26" w:name="_Toc489858313"/>
      <w:r w:rsidRPr="00326EEF">
        <w:rPr>
          <w:rFonts w:ascii="Times New Roman" w:eastAsia="Times New Roman" w:hAnsi="Times New Roman" w:cs="Times New Roman"/>
          <w:b/>
          <w:sz w:val="25"/>
          <w:szCs w:val="25"/>
          <w:lang w:eastAsia="hu-HU"/>
        </w:rPr>
        <w:t>Nyilvántartás naprakészen tartása, monitoring</w:t>
      </w:r>
      <w:bookmarkEnd w:id="21"/>
      <w:bookmarkEnd w:id="22"/>
      <w:bookmarkEnd w:id="23"/>
      <w:bookmarkEnd w:id="24"/>
      <w:bookmarkEnd w:id="25"/>
      <w:bookmarkEnd w:id="26"/>
    </w:p>
    <w:p w14:paraId="1388CAB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1D49723"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53B6BAF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43021E7"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659168E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1672DC96"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fennállása alatt az ügyfél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4F851878"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4008935A"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2409C2C8" w14:textId="77777777" w:rsidR="00326EEF" w:rsidRPr="00326EEF" w:rsidRDefault="00326EEF" w:rsidP="00326EEF">
      <w:pPr>
        <w:numPr>
          <w:ilvl w:val="0"/>
          <w:numId w:val="42"/>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 xml:space="preserve">Az üzleti kapcsolat létesítésének megtagadása, az üzleti kapcsolat megszüntetése, a szerződés teljesítésének megtagadása </w:t>
      </w:r>
    </w:p>
    <w:p w14:paraId="25823964"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0FE076CA"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könyvvizsgáló szolgáltató szerződéskötéskor nem tudja végrehajtani a III. fejezetben </w:t>
      </w:r>
      <w:proofErr w:type="gramStart"/>
      <w:r w:rsidRPr="00326EEF">
        <w:rPr>
          <w:rFonts w:ascii="Times New Roman" w:eastAsia="Times New Roman" w:hAnsi="Times New Roman" w:cs="Times New Roman"/>
          <w:sz w:val="25"/>
          <w:szCs w:val="25"/>
          <w:lang w:eastAsia="hu-HU"/>
        </w:rPr>
        <w:t>meghatározott  ügyfél-átvilágítási</w:t>
      </w:r>
      <w:proofErr w:type="gramEnd"/>
      <w:r w:rsidRPr="00326EEF">
        <w:rPr>
          <w:rFonts w:ascii="Times New Roman" w:eastAsia="Times New Roman" w:hAnsi="Times New Roman" w:cs="Times New Roman"/>
          <w:sz w:val="25"/>
          <w:szCs w:val="25"/>
          <w:lang w:eastAsia="hu-HU"/>
        </w:rPr>
        <w:t xml:space="preserve"> intézkedéseket, vagy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3139E579" w14:textId="77777777" w:rsidR="00326EEF" w:rsidRPr="00326EEF" w:rsidRDefault="00326EEF" w:rsidP="00326EEF">
      <w:pPr>
        <w:autoSpaceDE w:val="0"/>
        <w:autoSpaceDN w:val="0"/>
        <w:adjustRightInd w:val="0"/>
        <w:spacing w:after="0" w:line="240" w:lineRule="auto"/>
        <w:ind w:left="425"/>
        <w:contextualSpacing/>
        <w:jc w:val="both"/>
        <w:rPr>
          <w:rFonts w:ascii="Times New Roman" w:eastAsia="Times New Roman" w:hAnsi="Times New Roman" w:cs="Times New Roman"/>
          <w:sz w:val="25"/>
          <w:szCs w:val="25"/>
          <w:lang w:eastAsia="hu-HU"/>
        </w:rPr>
      </w:pPr>
    </w:p>
    <w:p w14:paraId="15250E61"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27. pontban rögzítettek szerint kell eljárni abban az esetben is, ha az ügyfél a tényleges tulajdonosra vonatkozó nyilatkozatot megtagadja vagy a tényleges tulajdonos kilétével, személyazonosságával kapcsolatos kétség megnyugtatóan nem szűnik meg.</w:t>
      </w:r>
    </w:p>
    <w:p w14:paraId="49A5544A"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669F656F"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adhat többek között:</w:t>
      </w:r>
    </w:p>
    <w:p w14:paraId="0C034944"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egyes elemei és azok elhelyezkedése nem felel meg az okmányt kiállító hatóság előírásainak,</w:t>
      </w:r>
    </w:p>
    <w:p w14:paraId="751E656E"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egyes biztonsági elemek – különösen a hologram, a </w:t>
      </w:r>
      <w:proofErr w:type="spellStart"/>
      <w:r w:rsidRPr="00326EEF">
        <w:rPr>
          <w:rFonts w:ascii="Times New Roman" w:eastAsia="Times New Roman" w:hAnsi="Times New Roman" w:cs="Times New Roman"/>
          <w:sz w:val="25"/>
          <w:szCs w:val="25"/>
          <w:lang w:eastAsia="hu-HU"/>
        </w:rPr>
        <w:t>kinegram</w:t>
      </w:r>
      <w:proofErr w:type="spellEnd"/>
      <w:r w:rsidRPr="00326EEF">
        <w:rPr>
          <w:rFonts w:ascii="Times New Roman" w:eastAsia="Times New Roman" w:hAnsi="Times New Roman" w:cs="Times New Roman"/>
          <w:sz w:val="25"/>
          <w:szCs w:val="25"/>
          <w:lang w:eastAsia="hu-HU"/>
        </w:rPr>
        <w:t xml:space="preserve"> vagy ezekkel megegyező más biztonsági elemek – felismerhetetlenek, vagy sérültek,</w:t>
      </w:r>
    </w:p>
    <w:p w14:paraId="2A2621DA"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okmányazonosítója felismerhetetlen vagy sérült;</w:t>
      </w:r>
    </w:p>
    <w:p w14:paraId="13ED6976"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arcképe nem egyezik az általa bemutatott kártyaformátumú személyazonosító igazolványon vagy vezetői engedélyen látható arcképpel;</w:t>
      </w:r>
    </w:p>
    <w:p w14:paraId="15F38F5D"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igazolványon vagy vezetői engedélyen megtalálható adatok logikailag nem feleltethetők meg az ügyfélről rendelkezésre álló adatokkal.</w:t>
      </w:r>
    </w:p>
    <w:p w14:paraId="3BCF9ECE"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0C0B4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úgy másik okmányt kell bekérni az ügyfél-átvilágítás elvégzése érdekében.</w:t>
      </w:r>
    </w:p>
    <w:p w14:paraId="14192605"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23D43A0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2019. június 26-át követően köteles a szerződés teljesítését megtagadni, amennyiben </w:t>
      </w:r>
    </w:p>
    <w:p w14:paraId="1FC2D877"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ügyféllel 2017. június 26. előtt létesített kapcsolatot,</w:t>
      </w:r>
    </w:p>
    <w:p w14:paraId="10F7105F"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fejezet szerinti ügyfél-átvilágítási intézkedéseket 2019. június 26-ig nem végezte el, és </w:t>
      </w:r>
    </w:p>
    <w:p w14:paraId="713BB665"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részben, illetve a 25. pontban meghatározott ügyfél-átvilágítás eredményei 2019. június 26-án nem állnak </w:t>
      </w:r>
      <w:proofErr w:type="spellStart"/>
      <w:r w:rsidRPr="00326EEF">
        <w:rPr>
          <w:rFonts w:ascii="Times New Roman" w:eastAsia="Times New Roman" w:hAnsi="Times New Roman" w:cs="Times New Roman"/>
          <w:sz w:val="25"/>
          <w:szCs w:val="25"/>
          <w:lang w:eastAsia="hu-HU"/>
        </w:rPr>
        <w:t>teljeskörűen</w:t>
      </w:r>
      <w:proofErr w:type="spellEnd"/>
      <w:r w:rsidRPr="00326EEF">
        <w:rPr>
          <w:rFonts w:ascii="Times New Roman" w:eastAsia="Times New Roman" w:hAnsi="Times New Roman" w:cs="Times New Roman"/>
          <w:sz w:val="25"/>
          <w:szCs w:val="25"/>
          <w:lang w:eastAsia="hu-HU"/>
        </w:rPr>
        <w:t xml:space="preserve"> rendelkezésére.</w:t>
      </w:r>
    </w:p>
    <w:p w14:paraId="1AD12F23"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660A21A9" w14:textId="77777777" w:rsidR="00326EEF" w:rsidRPr="00326EEF" w:rsidRDefault="00326EEF" w:rsidP="00326EEF">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Az ügyfél-átvilágítás ismételt elvégzése alóli mentesülés</w:t>
      </w:r>
    </w:p>
    <w:p w14:paraId="2DBA4955"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5E9BFBC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kell a III. részben meghatározott ügyfél-átvilágítási intézkedéseket ismételten elvégezni, ha a könyvvizsgáló szolgáltató</w:t>
      </w:r>
    </w:p>
    <w:p w14:paraId="2117AA9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továbbá a képviselő vonatkozásában az ügyfél-átvilágítási intézkedéseket egyéb üzleti kapcsolat kapcsán már elvégezte;</w:t>
      </w:r>
    </w:p>
    <w:p w14:paraId="23F8F2E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jelen üzleti kapcsolat kapcsán az ügyfél, továbbá a képviselő személyazonosságát a 6-11. pont alapján már megállapította, és</w:t>
      </w:r>
    </w:p>
    <w:p w14:paraId="208C0FD1"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történt változás a rendelkezésre álló adatokban.</w:t>
      </w:r>
    </w:p>
    <w:p w14:paraId="384794BA" w14:textId="77777777" w:rsidR="00326EEF" w:rsidRPr="00326EEF" w:rsidRDefault="00326EEF" w:rsidP="00326EEF">
      <w:pPr>
        <w:autoSpaceDE w:val="0"/>
        <w:autoSpaceDN w:val="0"/>
        <w:adjustRightInd w:val="0"/>
        <w:spacing w:after="0" w:line="240" w:lineRule="auto"/>
        <w:ind w:left="1648"/>
        <w:contextualSpacing/>
        <w:jc w:val="both"/>
        <w:rPr>
          <w:rFonts w:ascii="Times New Roman" w:eastAsia="Times New Roman" w:hAnsi="Times New Roman" w:cs="Times New Roman"/>
          <w:sz w:val="25"/>
          <w:szCs w:val="25"/>
          <w:lang w:eastAsia="hu-HU"/>
        </w:rPr>
      </w:pPr>
    </w:p>
    <w:p w14:paraId="2D21683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rögzítenie kell a 32. pontban részletezett körülményeket.</w:t>
      </w:r>
    </w:p>
    <w:p w14:paraId="75A77B6A"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35367A42"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05FD0D6C"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Más szolgáltató által elvégzett ügyfél-átvilágítási intézkedések</w:t>
      </w:r>
    </w:p>
    <w:p w14:paraId="57F89AB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755087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jogosult elfogadni a III. részben meghatározott ügyfél-átvilágítás eredményét, ha az ügyfél-átvilágítást</w:t>
      </w:r>
    </w:p>
    <w:p w14:paraId="1432CC32"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Magyarország területén vagy az Európai Unió más tagállamában székhellyel, fiókteleppel vagy telephellyel rendelkező szolgáltató végezte el, vagy</w:t>
      </w:r>
    </w:p>
    <w:p w14:paraId="7BD06384"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harmadik országban székhellyel, fiókteleppel vagy telephellyel rendelkező szolgáltató végezte el, amely megfelel a jelen szabályzat 35. pontjában meghatározott követelményeknek.</w:t>
      </w:r>
    </w:p>
    <w:p w14:paraId="0486B87E" w14:textId="77777777" w:rsidR="00326EEF" w:rsidRPr="00326EEF" w:rsidRDefault="00326EEF" w:rsidP="00326EEF">
      <w:pPr>
        <w:spacing w:after="0" w:line="240" w:lineRule="auto"/>
        <w:jc w:val="both"/>
        <w:rPr>
          <w:rFonts w:ascii="Times New Roman" w:hAnsi="Times New Roman"/>
          <w:sz w:val="25"/>
          <w:szCs w:val="25"/>
        </w:rPr>
      </w:pPr>
    </w:p>
    <w:p w14:paraId="3F605EDD"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Ha az ügyfél-átvilágítást harmadik országban székhellyel, fiókteleppel vagy telephellyel rendelkező szolgáltató végezte el, annak eredménye abban az esetben fogadható el a 34. pontban meghatározottak szerint, ha a szolgáltató</w:t>
      </w:r>
    </w:p>
    <w:p w14:paraId="6F241AC0"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ügyfél-átvilágítási és nyilvántartási követelményeket alkalmaz, és felügyeletére is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követelmények szerint kerül sor, vagy</w:t>
      </w:r>
    </w:p>
    <w:p w14:paraId="5723291E"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székhelye, fióktelepe vagy telephelye olyan harmadik országban van, amely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követelményeket ír elő.</w:t>
      </w:r>
    </w:p>
    <w:p w14:paraId="7AED36FE"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96398F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csoportszintű politikáknak és eljárásoknak.</w:t>
      </w:r>
    </w:p>
    <w:p w14:paraId="7CF0551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AFDE61E"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34.-35. pontban meghatározott esetben az ügyfél-átvilágítási kötelezettség teljesítése vonatkozásában a felelősség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szolgáltatót terheli.</w:t>
      </w:r>
    </w:p>
    <w:p w14:paraId="6971E9B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5220AD2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4A9FCBE5"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6F5DED66"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 xml:space="preserve">Amennyiben az ügyfél-átvilágítást lefolytató szolgáltató és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326EEF">
        <w:rPr>
          <w:rFonts w:ascii="Times New Roman" w:eastAsia="Times New Roman" w:hAnsi="Times New Roman" w:cs="Times New Roman"/>
          <w:sz w:val="25"/>
          <w:szCs w:val="25"/>
          <w:lang w:eastAsia="hu-HU"/>
        </w:rPr>
        <w:t xml:space="preserve"> eredményét elfogadó könyvvizsgáló szolgáltató rendelkezésére bocsátani.</w:t>
      </w:r>
    </w:p>
    <w:p w14:paraId="016960C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2B1D24F"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sz w:val="25"/>
          <w:szCs w:val="25"/>
          <w:lang w:eastAsia="hu-HU"/>
        </w:rPr>
      </w:pPr>
      <w:bookmarkStart w:id="27" w:name="_Toc487033625"/>
      <w:bookmarkStart w:id="28" w:name="_Toc487034286"/>
      <w:bookmarkStart w:id="29" w:name="_Toc487034700"/>
      <w:bookmarkStart w:id="30" w:name="_Toc487790445"/>
      <w:bookmarkStart w:id="31" w:name="_Toc487790511"/>
      <w:bookmarkStart w:id="32" w:name="_Toc489858315"/>
      <w:r w:rsidRPr="00326EEF">
        <w:rPr>
          <w:rFonts w:ascii="Times New Roman" w:eastAsia="Times New Roman" w:hAnsi="Times New Roman" w:cs="Times New Roman"/>
          <w:b/>
          <w:sz w:val="25"/>
          <w:szCs w:val="25"/>
          <w:lang w:eastAsia="hu-HU"/>
        </w:rPr>
        <w:t>Egyszerűsített és fokozott ügyfél-átvilágítás</w:t>
      </w:r>
      <w:bookmarkEnd w:id="27"/>
      <w:bookmarkEnd w:id="28"/>
      <w:bookmarkEnd w:id="29"/>
      <w:bookmarkEnd w:id="30"/>
      <w:bookmarkEnd w:id="31"/>
      <w:bookmarkEnd w:id="32"/>
    </w:p>
    <w:p w14:paraId="3ADE06C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2B5E830"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sz w:val="25"/>
          <w:szCs w:val="25"/>
          <w:lang w:eastAsia="hu-HU"/>
        </w:rPr>
        <w:t xml:space="preserve">A könyvvizsgáló szolgáltató az ügyfél-átvilágítás módjának (normál, egyszerűsített vagy fokozott ügyfél-átvilágítás) meghatározása során </w:t>
      </w:r>
      <w:r w:rsidRPr="00326EEF">
        <w:rPr>
          <w:rFonts w:ascii="Times New Roman" w:eastAsia="Times New Roman" w:hAnsi="Times New Roman" w:cs="Times New Roman"/>
          <w:iCs/>
          <w:sz w:val="25"/>
          <w:szCs w:val="25"/>
          <w:lang w:eastAsia="hu-HU"/>
        </w:rPr>
        <w:t>az útmutató 1. számú mellékletének 1. pontjában meghatározott kockázati tényezőket dokumentáltan értékeli és az alábbiak szerint sorolja kockázati kategóriába az ügyfelet:</w:t>
      </w:r>
    </w:p>
    <w:p w14:paraId="47995D9E"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iCs/>
          <w:sz w:val="25"/>
          <w:szCs w:val="25"/>
          <w:lang w:eastAsia="hu-HU"/>
        </w:rPr>
      </w:pPr>
    </w:p>
    <w:p w14:paraId="61A94AB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a 41. pontban meghatározott szervezet, úgy a könyvvizsgáló szolgáltató az ügyfelet alacsony kockázati kategóriába sorolja és egyszerűsített ügyfél-átvilágítást alkalmaz.</w:t>
      </w:r>
    </w:p>
    <w:p w14:paraId="36A34F67"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3229F9DC"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nem a 41. pontban meghatározott szervezet, úgy a könyvvizsgáló szolgáltató az ügyfelet normál kockázati kategóriába sorolja és a III. pontban rögzített ügyfél-átvilágítási intézkedéseket alkalmazza.</w:t>
      </w:r>
    </w:p>
    <w:p w14:paraId="0F6345CA"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6E791A3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az előzőek szerinti kockázati tényezők, vagy a 44. pontban meghatározott körülmények bármelyike fennáll, úgy a könyvvizsgáló szolgáltató az ügyfelet magas kockázati kategóriába sorolja és fokozott ügyfél-átvilágítást alkalmaz.</w:t>
      </w:r>
    </w:p>
    <w:p w14:paraId="36EEB267" w14:textId="77777777" w:rsidR="00326EEF" w:rsidRPr="00326EEF" w:rsidRDefault="00326EEF" w:rsidP="00326EEF">
      <w:pPr>
        <w:spacing w:after="0" w:line="240" w:lineRule="auto"/>
        <w:jc w:val="both"/>
        <w:rPr>
          <w:rFonts w:ascii="Times New Roman" w:hAnsi="Times New Roman"/>
          <w:sz w:val="25"/>
          <w:szCs w:val="25"/>
        </w:rPr>
      </w:pPr>
    </w:p>
    <w:p w14:paraId="7E3EE2C5"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4D8E9919"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729445E5" w14:textId="77777777" w:rsidR="00326EEF" w:rsidRPr="00326EEF" w:rsidRDefault="00326EEF" w:rsidP="00326EEF">
      <w:pPr>
        <w:spacing w:after="0" w:line="240" w:lineRule="auto"/>
        <w:ind w:left="567"/>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VIII/1.</w:t>
      </w:r>
      <w:r w:rsidRPr="00326EEF">
        <w:rPr>
          <w:rFonts w:ascii="Times New Roman" w:eastAsia="Times New Roman" w:hAnsi="Times New Roman" w:cs="Times New Roman"/>
          <w:b/>
          <w:sz w:val="25"/>
          <w:szCs w:val="25"/>
          <w:lang w:eastAsia="hu-HU"/>
        </w:rPr>
        <w:tab/>
        <w:t>Egyszerűsített ügyfél-átvilágítás</w:t>
      </w:r>
    </w:p>
    <w:p w14:paraId="3D4A5F06" w14:textId="77777777" w:rsidR="00326EEF" w:rsidRPr="00326EEF" w:rsidRDefault="00326EEF" w:rsidP="00326EEF">
      <w:pPr>
        <w:spacing w:after="0" w:line="240" w:lineRule="auto"/>
        <w:jc w:val="both"/>
        <w:rPr>
          <w:rFonts w:ascii="Times New Roman" w:hAnsi="Times New Roman"/>
          <w:sz w:val="25"/>
          <w:szCs w:val="25"/>
        </w:rPr>
      </w:pPr>
    </w:p>
    <w:p w14:paraId="692C3455"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5FE081D6"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42E1CA3B"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közigazgatási hatóság,</w:t>
      </w:r>
    </w:p>
    <w:p w14:paraId="6B180AF4"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többségi állami tulajdonú gazdasági társaság,</w:t>
      </w:r>
    </w:p>
    <w:p w14:paraId="14692476"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meghatározott, az Európai Unió területén székhellyel rendelkező szolgáltató, vagy olyan, harmadik országban székhellyel rendelkező –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megjelölt – szolgáltató, amelyre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 vonatkoznak, és amely ezek betartása tekintetében felügyelet alatt áll,</w:t>
      </w:r>
    </w:p>
    <w:p w14:paraId="20A8730C"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9526554"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felügyeletet ellátó szerv,</w:t>
      </w:r>
    </w:p>
    <w:p w14:paraId="69063CC7"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helyi önkormányzat, a helyi önkormányzat költségvetési szerve vagy az előző pontba nem tartozó központi államigazgatási szerv,</w:t>
      </w:r>
    </w:p>
    <w:p w14:paraId="2F568279"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24D8302E" w14:textId="77777777" w:rsidR="00326EEF" w:rsidRPr="00326EEF" w:rsidRDefault="00326EEF" w:rsidP="00326EEF">
      <w:pPr>
        <w:autoSpaceDE w:val="0"/>
        <w:autoSpaceDN w:val="0"/>
        <w:adjustRightInd w:val="0"/>
        <w:spacing w:after="0" w:line="240" w:lineRule="auto"/>
        <w:ind w:left="1418"/>
        <w:contextualSpacing/>
        <w:jc w:val="both"/>
        <w:rPr>
          <w:rFonts w:ascii="Times New Roman" w:eastAsia="Times New Roman" w:hAnsi="Times New Roman" w:cs="Times New Roman"/>
          <w:sz w:val="25"/>
          <w:szCs w:val="25"/>
          <w:lang w:eastAsia="hu-HU"/>
        </w:rPr>
      </w:pPr>
    </w:p>
    <w:p w14:paraId="14BD0E7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Egyszerűsített ügyfél-átvilágítás esetén a könyvvizsgáló szolgáltató</w:t>
      </w:r>
    </w:p>
    <w:p w14:paraId="33E1603F"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68362960"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6. pontban meghatározott adatokat köteles rögzíteni,</w:t>
      </w:r>
    </w:p>
    <w:p w14:paraId="00DE3593"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8. pontban meghatározott okiratok bemutatását kérheti,</w:t>
      </w:r>
    </w:p>
    <w:p w14:paraId="67B9F8E1"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bemutatott okiratokról másolatot készít;</w:t>
      </w:r>
    </w:p>
    <w:p w14:paraId="648DBD95"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24. pont szerinti ügyfél-átvilágítási intézkedést köteles elvégezni.</w:t>
      </w:r>
    </w:p>
    <w:p w14:paraId="2CAEED5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D53319" w14:textId="77777777" w:rsidR="00326EEF" w:rsidRPr="00326EEF" w:rsidRDefault="00326EEF" w:rsidP="00326EEF">
      <w:pPr>
        <w:numPr>
          <w:ilvl w:val="0"/>
          <w:numId w:val="15"/>
        </w:numPr>
        <w:overflowPunct w:val="0"/>
        <w:autoSpaceDE w:val="0"/>
        <w:autoSpaceDN w:val="0"/>
        <w:adjustRightInd w:val="0"/>
        <w:spacing w:after="0" w:line="240" w:lineRule="auto"/>
        <w:ind w:left="360"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egyszerűsített ügyfél-átvilágítás feltételeinek fennállása esetén a szolgáltató a 42. pontban meghatározott intézkedéseken túl további adatgyűjtést (így a tényleges tulajdonosra vonatkozó adatgyűjtést) nem végezhet.</w:t>
      </w:r>
    </w:p>
    <w:p w14:paraId="07161AE8"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7612DB11" w14:textId="77777777" w:rsidR="00326EEF" w:rsidRPr="00326EEF" w:rsidRDefault="00326EEF" w:rsidP="00326EEF">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326EEF">
        <w:rPr>
          <w:rFonts w:ascii="Times New Roman" w:hAnsi="Times New Roman"/>
          <w:b/>
          <w:sz w:val="25"/>
          <w:szCs w:val="25"/>
        </w:rPr>
        <w:t>VIII/2.</w:t>
      </w:r>
      <w:r w:rsidRPr="00326EEF">
        <w:rPr>
          <w:rFonts w:ascii="Times New Roman" w:hAnsi="Times New Roman"/>
          <w:b/>
          <w:sz w:val="25"/>
          <w:szCs w:val="25"/>
        </w:rPr>
        <w:tab/>
        <w:t>Fokozott ügyfél-átvilágítás</w:t>
      </w:r>
    </w:p>
    <w:p w14:paraId="4C6B227F" w14:textId="77777777" w:rsidR="00326EEF" w:rsidRPr="00326EEF" w:rsidRDefault="00326EEF" w:rsidP="00326EEF">
      <w:pPr>
        <w:overflowPunct w:val="0"/>
        <w:autoSpaceDE w:val="0"/>
        <w:autoSpaceDN w:val="0"/>
        <w:adjustRightInd w:val="0"/>
        <w:spacing w:after="0" w:line="240" w:lineRule="auto"/>
        <w:ind w:left="928" w:right="84" w:hanging="644"/>
        <w:contextualSpacing/>
        <w:jc w:val="both"/>
        <w:textAlignment w:val="baseline"/>
        <w:rPr>
          <w:rFonts w:ascii="Times New Roman" w:eastAsia="Times New Roman" w:hAnsi="Times New Roman" w:cs="Times New Roman"/>
          <w:b/>
          <w:sz w:val="25"/>
          <w:szCs w:val="25"/>
          <w:lang w:eastAsia="hu-HU"/>
        </w:rPr>
      </w:pPr>
    </w:p>
    <w:p w14:paraId="45173DC6" w14:textId="77777777" w:rsidR="00326EEF" w:rsidRPr="00326EEF" w:rsidRDefault="00326EEF" w:rsidP="00326EEF">
      <w:pPr>
        <w:numPr>
          <w:ilvl w:val="0"/>
          <w:numId w:val="15"/>
        </w:numPr>
        <w:overflowPunct w:val="0"/>
        <w:autoSpaceDE w:val="0"/>
        <w:autoSpaceDN w:val="0"/>
        <w:adjustRightInd w:val="0"/>
        <w:spacing w:after="0" w:line="240" w:lineRule="auto"/>
        <w:ind w:left="454"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fokozott ügyfél-átvilágítási intézkedéseket köteles alkalmazni, amennyiben</w:t>
      </w:r>
    </w:p>
    <w:p w14:paraId="27A9B46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 képviselő nem jelent meg személyesen az azonosítás és a személyazonosság igazoló ellenőrzése céljából (az ügyfél képviselőjének személyes eljárása az ügyfél személyes megjelenésének minősül, az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használatával megvalósult azonosítás szintén a személyes megjelenéssel egyenértékű);</w:t>
      </w:r>
    </w:p>
    <w:p w14:paraId="347A238A"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stratégiai hiányosságokkal rendelkező, kiemelt kockázatot jelentő harmadik országból származik;</w:t>
      </w:r>
    </w:p>
    <w:p w14:paraId="4CB23C59"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6CC20CA7"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jogi személyiséggel nem rendelkező szervezet tényleges tulajdonosa kiemelt közszereplő;</w:t>
      </w:r>
    </w:p>
    <w:p w14:paraId="6B6C593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Cs/>
          <w:sz w:val="25"/>
          <w:szCs w:val="25"/>
          <w:lang w:eastAsia="hu-HU"/>
        </w:rPr>
        <w:t>az alábbi körülmények valamelyike merül fel:</w:t>
      </w:r>
    </w:p>
    <w:p w14:paraId="36A7078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ea</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40D834E2"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eb</w:t>
      </w:r>
      <w:proofErr w:type="gram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4171AB73"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ec</w:t>
      </w:r>
      <w:proofErr w:type="spellEnd"/>
      <w:r w:rsidRPr="00326EEF">
        <w:rPr>
          <w:rFonts w:ascii="Times New Roman" w:hAnsi="Times New Roman"/>
          <w:sz w:val="25"/>
          <w:szCs w:val="25"/>
        </w:rPr>
        <w:t>)</w:t>
      </w:r>
      <w:r w:rsidRPr="00326EEF">
        <w:rPr>
          <w:rFonts w:ascii="Times New Roman" w:hAnsi="Times New Roman"/>
          <w:sz w:val="25"/>
          <w:szCs w:val="25"/>
        </w:rPr>
        <w:tab/>
      </w:r>
      <w:r w:rsidRPr="00326EEF">
        <w:rPr>
          <w:rFonts w:ascii="Times New Roman" w:hAnsi="Times New Roman"/>
          <w:i/>
          <w:iCs/>
          <w:sz w:val="25"/>
          <w:szCs w:val="25"/>
        </w:rPr>
        <w:t xml:space="preserve"> </w:t>
      </w:r>
      <w:r w:rsidRPr="00326EEF">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40CB437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ed</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w:t>
      </w:r>
      <w:proofErr w:type="gramStart"/>
      <w:r w:rsidRPr="00326EEF">
        <w:rPr>
          <w:rFonts w:ascii="Times New Roman" w:hAnsi="Times New Roman"/>
          <w:sz w:val="25"/>
          <w:szCs w:val="25"/>
        </w:rPr>
        <w:t>ügyfél vezető</w:t>
      </w:r>
      <w:proofErr w:type="gramEnd"/>
      <w:r w:rsidRPr="00326EEF">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50E7897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ee</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D91694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ef</w:t>
      </w:r>
      <w:proofErr w:type="spellEnd"/>
      <w:r w:rsidRPr="00326EEF">
        <w:rPr>
          <w:rFonts w:ascii="Times New Roman" w:hAnsi="Times New Roman"/>
          <w:sz w:val="25"/>
          <w:szCs w:val="25"/>
        </w:rPr>
        <w:t>)</w:t>
      </w:r>
      <w:r w:rsidRPr="00326EEF">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2E80BAD6"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eg</w:t>
      </w:r>
      <w:proofErr w:type="spellEnd"/>
      <w:r w:rsidRPr="00326EEF">
        <w:rPr>
          <w:rFonts w:ascii="Times New Roman" w:hAnsi="Times New Roman"/>
          <w:sz w:val="25"/>
          <w:szCs w:val="25"/>
        </w:rPr>
        <w:t>)</w:t>
      </w:r>
      <w:r w:rsidRPr="00326EEF">
        <w:rPr>
          <w:rFonts w:ascii="Times New Roman" w:hAnsi="Times New Roman"/>
          <w:sz w:val="25"/>
          <w:szCs w:val="25"/>
        </w:rPr>
        <w:tab/>
        <w:t>az ügyfél képviselőjeként megjelent személy képviseleti vagy tulajdonosi jogosultságát nem tudja igazolni</w:t>
      </w:r>
    </w:p>
    <w:p w14:paraId="1B8C68C1"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eh</w:t>
      </w:r>
      <w:proofErr w:type="gramEnd"/>
      <w:r w:rsidRPr="00326EEF">
        <w:rPr>
          <w:rFonts w:ascii="Times New Roman" w:hAnsi="Times New Roman"/>
          <w:sz w:val="25"/>
          <w:szCs w:val="25"/>
        </w:rPr>
        <w:t>)</w:t>
      </w:r>
      <w:r w:rsidRPr="00326EEF">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49B72C0" w14:textId="77777777" w:rsidR="00326EEF" w:rsidRPr="00326EEF" w:rsidRDefault="00326EEF" w:rsidP="00326EEF">
      <w:pPr>
        <w:numPr>
          <w:ilvl w:val="2"/>
          <w:numId w:val="15"/>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előzőeken túlmenően az útmutató 1. számú mellékletének 1. pontja szerinti kockázati tényező merül fel.</w:t>
      </w:r>
    </w:p>
    <w:p w14:paraId="0A8E2A43" w14:textId="77777777" w:rsidR="00326EEF" w:rsidRPr="00326EEF" w:rsidRDefault="00326EEF" w:rsidP="00326EEF">
      <w:pPr>
        <w:spacing w:after="0" w:line="240" w:lineRule="auto"/>
        <w:ind w:left="814"/>
        <w:contextualSpacing/>
        <w:jc w:val="both"/>
        <w:rPr>
          <w:rFonts w:ascii="Times New Roman" w:eastAsia="Times New Roman" w:hAnsi="Times New Roman" w:cs="Times New Roman"/>
          <w:sz w:val="25"/>
          <w:szCs w:val="25"/>
          <w:lang w:eastAsia="hu-HU"/>
        </w:rPr>
      </w:pPr>
    </w:p>
    <w:p w14:paraId="0AF7FF38" w14:textId="77777777" w:rsidR="00326EEF" w:rsidRPr="00326EEF" w:rsidRDefault="00326EEF" w:rsidP="00326EEF">
      <w:pPr>
        <w:numPr>
          <w:ilvl w:val="0"/>
          <w:numId w:val="15"/>
        </w:numPr>
        <w:overflowPunct w:val="0"/>
        <w:autoSpaceDE w:val="0"/>
        <w:autoSpaceDN w:val="0"/>
        <w:adjustRightInd w:val="0"/>
        <w:spacing w:after="0" w:line="240" w:lineRule="auto"/>
        <w:ind w:left="709" w:right="84" w:hanging="709"/>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normál ügyfél-átvilágítási intézkedéseken túlmenően elvégzendő fokozott ügyfél-átvilágítási intézkedések a következők.</w:t>
      </w:r>
    </w:p>
    <w:p w14:paraId="6706C7A1"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A2565DA" w14:textId="77777777" w:rsidR="00326EEF" w:rsidRPr="00326EEF" w:rsidRDefault="00326EEF" w:rsidP="00326EEF">
      <w:pPr>
        <w:numPr>
          <w:ilvl w:val="0"/>
          <w:numId w:val="15"/>
        </w:numPr>
        <w:overflowPunct w:val="0"/>
        <w:autoSpaceDE w:val="0"/>
        <w:autoSpaceDN w:val="0"/>
        <w:adjustRightInd w:val="0"/>
        <w:spacing w:after="0" w:line="240" w:lineRule="auto"/>
        <w:ind w:left="644" w:right="84" w:hanging="64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44.a) pontban rögzített esetben az azonosítás és a személyazonosság igazoló ellenőrzése érdekében az azonosítási adatokat tartalmazó okiratok hiteles másolatát kell minden esetben megkérni.</w:t>
      </w:r>
    </w:p>
    <w:p w14:paraId="57C1010F"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22528460" w14:textId="77777777" w:rsidR="00326EEF" w:rsidRPr="00326EEF" w:rsidRDefault="00326EEF" w:rsidP="00326EEF">
      <w:pPr>
        <w:overflowPunct w:val="0"/>
        <w:autoSpaceDE w:val="0"/>
        <w:autoSpaceDN w:val="0"/>
        <w:adjustRightInd w:val="0"/>
        <w:spacing w:after="0" w:line="240" w:lineRule="auto"/>
        <w:ind w:left="567"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okirat hiteles másolata abban az esetben fogadható el az azonosítás és a személyazonosság igazoló ellenőrzése teljesítéséhez, ha</w:t>
      </w:r>
    </w:p>
    <w:p w14:paraId="52AD2E3E"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8D3D26B"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azt közjegyző vagy magyar külképviseleti hatóság a közjegyzőkről szóló törvény (a továbbiakban: </w:t>
      </w:r>
      <w:proofErr w:type="spellStart"/>
      <w:r w:rsidRPr="00326EEF">
        <w:rPr>
          <w:rFonts w:ascii="Times New Roman" w:eastAsia="Times New Roman" w:hAnsi="Times New Roman" w:cs="Times New Roman"/>
          <w:sz w:val="25"/>
          <w:szCs w:val="25"/>
          <w:lang w:eastAsia="hu-HU"/>
        </w:rPr>
        <w:t>Kjtv</w:t>
      </w:r>
      <w:proofErr w:type="spellEnd"/>
      <w:r w:rsidRPr="00326EEF">
        <w:rPr>
          <w:rFonts w:ascii="Times New Roman" w:eastAsia="Times New Roman" w:hAnsi="Times New Roman" w:cs="Times New Roman"/>
          <w:sz w:val="25"/>
          <w:szCs w:val="25"/>
          <w:lang w:eastAsia="hu-HU"/>
        </w:rPr>
        <w:t>.) másolat hitelesítésének tanúsítására vonatkozó szabályai szerint hitelesítette, vagy</w:t>
      </w:r>
    </w:p>
    <w:p w14:paraId="513C412A"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F9CD07D"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0DF6F1ED"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44.b)</w:t>
      </w:r>
      <w:proofErr w:type="spellStart"/>
      <w:r w:rsidRPr="00326EEF">
        <w:rPr>
          <w:rFonts w:ascii="Times New Roman" w:eastAsia="Times New Roman" w:hAnsi="Times New Roman" w:cs="Times New Roman"/>
          <w:sz w:val="25"/>
          <w:szCs w:val="25"/>
          <w:lang w:eastAsia="hu-HU"/>
        </w:rPr>
        <w:t>-f</w:t>
      </w:r>
      <w:proofErr w:type="spellEnd"/>
      <w:r w:rsidRPr="00326EEF">
        <w:rPr>
          <w:rFonts w:ascii="Times New Roman" w:eastAsia="Times New Roman" w:hAnsi="Times New Roman" w:cs="Times New Roman"/>
          <w:sz w:val="25"/>
          <w:szCs w:val="25"/>
          <w:lang w:eastAsia="hu-HU"/>
        </w:rPr>
        <w:t>) pontokban megjelölt esetekben a könyvvizsgáló szolgáltató az üzleti kapcsolat folyamatos figyelemmel kísérését a 48. pontban megerősített eljárás keretében folytatja.</w:t>
      </w:r>
    </w:p>
    <w:p w14:paraId="55ABD282" w14:textId="77777777" w:rsidR="00326EEF" w:rsidRPr="00326EEF" w:rsidRDefault="00326EEF" w:rsidP="00326EEF">
      <w:pPr>
        <w:overflowPunct w:val="0"/>
        <w:autoSpaceDE w:val="0"/>
        <w:autoSpaceDN w:val="0"/>
        <w:adjustRightInd w:val="0"/>
        <w:spacing w:after="0" w:line="240" w:lineRule="auto"/>
        <w:ind w:left="851" w:right="84"/>
        <w:contextualSpacing/>
        <w:jc w:val="both"/>
        <w:textAlignment w:val="baseline"/>
        <w:rPr>
          <w:rFonts w:ascii="Times New Roman" w:eastAsia="Times New Roman" w:hAnsi="Times New Roman" w:cs="Times New Roman"/>
          <w:sz w:val="25"/>
          <w:szCs w:val="25"/>
          <w:lang w:eastAsia="hu-HU"/>
        </w:rPr>
      </w:pPr>
    </w:p>
    <w:p w14:paraId="3BB7B505"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megerősített eljárás módszerére, az összetett és szokatlan ügyletek körére </w:t>
      </w:r>
      <w:r w:rsidRPr="00326EEF">
        <w:rPr>
          <w:rFonts w:ascii="Times New Roman" w:eastAsia="Times New Roman" w:hAnsi="Times New Roman" w:cs="Times New Roman"/>
          <w:bCs/>
          <w:iCs/>
          <w:sz w:val="25"/>
          <w:szCs w:val="25"/>
          <w:lang w:eastAsia="hu-HU"/>
        </w:rPr>
        <w:t xml:space="preserve">különösen az ISA </w:t>
      </w:r>
      <w:r w:rsidRPr="00326EEF">
        <w:rPr>
          <w:rFonts w:ascii="Times New Roman" w:eastAsia="Times New Roman" w:hAnsi="Times New Roman" w:cs="Times New Roman"/>
          <w:sz w:val="25"/>
          <w:szCs w:val="25"/>
          <w:lang w:eastAsia="hu-HU"/>
        </w:rPr>
        <w:t>240. témaszámú standard rendelkezései megfelelően irányadóak.</w:t>
      </w:r>
    </w:p>
    <w:p w14:paraId="11A85AF5"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2B63031" w14:textId="77777777" w:rsidR="00326EEF" w:rsidRPr="00326EEF" w:rsidRDefault="00326EEF" w:rsidP="00326EEF">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22636A58"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33" w:name="_Toc487033634"/>
      <w:bookmarkStart w:id="34" w:name="_Toc487034295"/>
      <w:bookmarkStart w:id="35" w:name="_Toc487034709"/>
      <w:bookmarkStart w:id="36" w:name="_Toc487790454"/>
      <w:bookmarkStart w:id="37" w:name="_Toc487790520"/>
      <w:bookmarkStart w:id="38" w:name="_Toc489858324"/>
      <w:r w:rsidRPr="00326EEF">
        <w:rPr>
          <w:rFonts w:ascii="Times New Roman" w:eastAsia="Times New Roman" w:hAnsi="Times New Roman" w:cs="Times New Roman"/>
          <w:b/>
          <w:sz w:val="25"/>
          <w:szCs w:val="25"/>
          <w:lang w:eastAsia="hu-HU"/>
        </w:rPr>
        <w:t>BEJELENTÉSI KÖTELEZETTSÉG</w:t>
      </w:r>
      <w:bookmarkEnd w:id="33"/>
      <w:bookmarkEnd w:id="34"/>
      <w:bookmarkEnd w:id="35"/>
      <w:bookmarkEnd w:id="36"/>
      <w:bookmarkEnd w:id="37"/>
      <w:bookmarkEnd w:id="38"/>
    </w:p>
    <w:p w14:paraId="5AF381B2"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4AC35E5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vezetője, foglalkoztatottja és segítő családtagja</w:t>
      </w:r>
      <w:r w:rsidRPr="00326EEF" w:rsidDel="004C46E6">
        <w:rPr>
          <w:rFonts w:ascii="Times New Roman" w:eastAsia="Times New Roman" w:hAnsi="Times New Roman" w:cs="Times New Roman"/>
          <w:sz w:val="25"/>
          <w:szCs w:val="25"/>
          <w:lang w:eastAsia="hu-HU"/>
        </w:rPr>
        <w:t xml:space="preserve"> </w:t>
      </w:r>
    </w:p>
    <w:p w14:paraId="4406C675"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w:t>
      </w:r>
    </w:p>
    <w:p w14:paraId="52F85FB4"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terrorizmus finanszírozására, vagy</w:t>
      </w:r>
    </w:p>
    <w:p w14:paraId="1D7C5722"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dolog büntetendő cselekményből való származására</w:t>
      </w:r>
    </w:p>
    <w:p w14:paraId="4627658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roofErr w:type="gramStart"/>
      <w:r w:rsidRPr="00326EEF">
        <w:rPr>
          <w:rFonts w:ascii="Times New Roman" w:hAnsi="Times New Roman"/>
          <w:sz w:val="25"/>
          <w:szCs w:val="25"/>
        </w:rPr>
        <w:t>utaló</w:t>
      </w:r>
      <w:proofErr w:type="gramEnd"/>
      <w:r w:rsidRPr="00326EEF">
        <w:rPr>
          <w:rFonts w:ascii="Times New Roman" w:hAnsi="Times New Roman"/>
          <w:sz w:val="25"/>
          <w:szCs w:val="25"/>
        </w:rPr>
        <w:t xml:space="preserve"> adat, tény, körülmény felmerülése esetén kötelesek a kijelölt személynek haladéktalanul bejelentést tenni (2.3. számú melléklet).</w:t>
      </w:r>
    </w:p>
    <w:p w14:paraId="706FC6E2"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B2DC530" w14:textId="77777777" w:rsidR="00326EEF" w:rsidRPr="00326EEF" w:rsidRDefault="00326EEF" w:rsidP="00326EEF">
      <w:pPr>
        <w:numPr>
          <w:ilvl w:val="0"/>
          <w:numId w:val="15"/>
        </w:numPr>
        <w:tabs>
          <w:tab w:val="left" w:pos="709"/>
          <w:tab w:val="left" w:pos="993"/>
        </w:tabs>
        <w:autoSpaceDE w:val="0"/>
        <w:autoSpaceDN w:val="0"/>
        <w:adjustRightInd w:val="0"/>
        <w:spacing w:after="0" w:line="240" w:lineRule="auto"/>
        <w:ind w:left="64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bejelentésnek az alábbiakat kell </w:t>
      </w:r>
      <w:proofErr w:type="gramStart"/>
      <w:r w:rsidRPr="00326EEF">
        <w:rPr>
          <w:rFonts w:ascii="Times New Roman" w:eastAsia="Times New Roman" w:hAnsi="Times New Roman" w:cs="Times New Roman"/>
          <w:sz w:val="25"/>
          <w:szCs w:val="25"/>
          <w:lang w:eastAsia="hu-HU"/>
        </w:rPr>
        <w:t>tartalmaznia</w:t>
      </w:r>
      <w:proofErr w:type="gramEnd"/>
      <w:r w:rsidRPr="00326EEF">
        <w:rPr>
          <w:rFonts w:ascii="Times New Roman" w:eastAsia="Times New Roman" w:hAnsi="Times New Roman" w:cs="Times New Roman"/>
          <w:sz w:val="25"/>
          <w:szCs w:val="25"/>
          <w:lang w:eastAsia="hu-HU"/>
        </w:rPr>
        <w:t xml:space="preserve"> kell:</w:t>
      </w:r>
    </w:p>
    <w:p w14:paraId="75F28A4A"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által a 6-11. valamint 20</w:t>
      </w:r>
      <w:proofErr w:type="gramStart"/>
      <w:r w:rsidRPr="00326EEF">
        <w:rPr>
          <w:rFonts w:ascii="Times New Roman" w:eastAsia="Times New Roman" w:hAnsi="Times New Roman" w:cs="Times New Roman"/>
          <w:sz w:val="25"/>
          <w:szCs w:val="25"/>
          <w:lang w:eastAsia="hu-HU"/>
        </w:rPr>
        <w:t>..</w:t>
      </w:r>
      <w:proofErr w:type="gramEnd"/>
      <w:r w:rsidRPr="00326EEF">
        <w:rPr>
          <w:rFonts w:ascii="Times New Roman" w:eastAsia="Times New Roman" w:hAnsi="Times New Roman" w:cs="Times New Roman"/>
          <w:sz w:val="25"/>
          <w:szCs w:val="25"/>
          <w:lang w:eastAsia="hu-HU"/>
        </w:rPr>
        <w:t xml:space="preserve"> pontok alapján rögzített adatokat,</w:t>
      </w:r>
    </w:p>
    <w:p w14:paraId="74B04080"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 tény, körülmény részletes ismertetését és</w:t>
      </w:r>
    </w:p>
    <w:p w14:paraId="28A76603"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adatot, tényt, körülményt alátámasztó dokumentumokat, amennyiben azok rendelkezésre állnak.</w:t>
      </w:r>
    </w:p>
    <w:p w14:paraId="39015024" w14:textId="77777777" w:rsidR="00326EEF" w:rsidRPr="00326EEF" w:rsidRDefault="00326EEF" w:rsidP="00326EEF">
      <w:pPr>
        <w:tabs>
          <w:tab w:val="left" w:pos="851"/>
          <w:tab w:val="left" w:pos="993"/>
        </w:tabs>
        <w:autoSpaceDE w:val="0"/>
        <w:autoSpaceDN w:val="0"/>
        <w:adjustRightInd w:val="0"/>
        <w:spacing w:after="0" w:line="240" w:lineRule="auto"/>
        <w:ind w:left="454" w:right="84"/>
        <w:contextualSpacing/>
        <w:jc w:val="both"/>
        <w:rPr>
          <w:rFonts w:ascii="Times New Roman" w:eastAsia="Times New Roman" w:hAnsi="Times New Roman" w:cs="Times New Roman"/>
          <w:sz w:val="25"/>
          <w:szCs w:val="25"/>
          <w:lang w:eastAsia="hu-HU"/>
        </w:rPr>
      </w:pPr>
    </w:p>
    <w:p w14:paraId="026C40C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FD177D"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17AD50E"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204C3EDF"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2814C11D"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3F412FAE"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42CEFE40"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19FCC78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17E42B5" w14:textId="77777777" w:rsidR="00326EEF" w:rsidRPr="00326EEF" w:rsidRDefault="00326EEF" w:rsidP="00326EEF">
      <w:pPr>
        <w:keepNext/>
        <w:numPr>
          <w:ilvl w:val="0"/>
          <w:numId w:val="42"/>
        </w:numPr>
        <w:tabs>
          <w:tab w:val="left" w:pos="851"/>
          <w:tab w:val="left" w:pos="993"/>
        </w:tabs>
        <w:autoSpaceDE w:val="0"/>
        <w:autoSpaceDN w:val="0"/>
        <w:adjustRightInd w:val="0"/>
        <w:spacing w:after="0" w:line="240" w:lineRule="auto"/>
        <w:ind w:right="84"/>
        <w:contextualSpacing/>
        <w:jc w:val="center"/>
        <w:outlineLvl w:val="0"/>
        <w:rPr>
          <w:rFonts w:ascii="Times New Roman" w:eastAsia="Times New Roman" w:hAnsi="Times New Roman" w:cs="Times New Roman"/>
          <w:sz w:val="25"/>
          <w:szCs w:val="25"/>
          <w:lang w:eastAsia="hu-HU"/>
        </w:rPr>
      </w:pPr>
      <w:bookmarkStart w:id="39" w:name="_Toc487033642"/>
      <w:bookmarkStart w:id="40" w:name="_Toc487034303"/>
      <w:bookmarkStart w:id="41" w:name="_Toc487034717"/>
      <w:bookmarkStart w:id="42" w:name="_Toc487790462"/>
      <w:bookmarkStart w:id="43" w:name="_Toc487790528"/>
      <w:bookmarkStart w:id="44" w:name="_Toc489858329"/>
      <w:r w:rsidRPr="00326EEF">
        <w:rPr>
          <w:rFonts w:ascii="Times New Roman" w:eastAsia="Times New Roman" w:hAnsi="Times New Roman" w:cs="Times New Roman"/>
          <w:b/>
          <w:sz w:val="25"/>
          <w:szCs w:val="25"/>
          <w:lang w:eastAsia="hu-HU"/>
        </w:rPr>
        <w:t>Belső ellenőrző és információs rendszer</w:t>
      </w:r>
      <w:bookmarkEnd w:id="39"/>
      <w:bookmarkEnd w:id="40"/>
      <w:bookmarkEnd w:id="41"/>
      <w:bookmarkEnd w:id="42"/>
      <w:bookmarkEnd w:id="43"/>
      <w:bookmarkEnd w:id="44"/>
      <w:r w:rsidRPr="00326EEF">
        <w:rPr>
          <w:rFonts w:ascii="Times New Roman" w:eastAsia="Times New Roman" w:hAnsi="Times New Roman" w:cs="Times New Roman"/>
          <w:b/>
          <w:sz w:val="25"/>
          <w:szCs w:val="25"/>
          <w:lang w:eastAsia="hu-HU"/>
        </w:rPr>
        <w:t>, képzési program</w:t>
      </w:r>
    </w:p>
    <w:p w14:paraId="33D1DEFD" w14:textId="77777777" w:rsidR="00326EEF" w:rsidRPr="00326EEF" w:rsidRDefault="00326EEF" w:rsidP="00326EEF">
      <w:pPr>
        <w:keepNext/>
        <w:tabs>
          <w:tab w:val="left" w:pos="851"/>
          <w:tab w:val="left" w:pos="993"/>
        </w:tabs>
        <w:autoSpaceDE w:val="0"/>
        <w:autoSpaceDN w:val="0"/>
        <w:adjustRightInd w:val="0"/>
        <w:spacing w:after="0" w:line="240" w:lineRule="auto"/>
        <w:ind w:left="2007" w:right="84"/>
        <w:contextualSpacing/>
        <w:jc w:val="both"/>
        <w:outlineLvl w:val="0"/>
        <w:rPr>
          <w:rFonts w:ascii="Times New Roman" w:eastAsia="Times New Roman" w:hAnsi="Times New Roman" w:cs="Times New Roman"/>
          <w:sz w:val="25"/>
          <w:szCs w:val="25"/>
          <w:lang w:eastAsia="hu-HU"/>
        </w:rPr>
      </w:pPr>
    </w:p>
    <w:p w14:paraId="15646375" w14:textId="77777777" w:rsidR="00326EEF" w:rsidRPr="00326EEF" w:rsidRDefault="00326EEF" w:rsidP="00326EEF">
      <w:pPr>
        <w:numPr>
          <w:ilvl w:val="0"/>
          <w:numId w:val="15"/>
        </w:numPr>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pénzmosást vagy a terrorizmus finanszírozását lehetővé tevő, illetve megvalósító üzleti kapcsolat megakadályozása érdekében az ügyfél-átvilágítást, a bejelentés teljesítését és a nyilvántartás vezetését elősegítő belső ellenőrző és információs rendszert működtet. </w:t>
      </w:r>
    </w:p>
    <w:p w14:paraId="47484749"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3AE395CF"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bookmarkStart w:id="45" w:name="_Hlk493600009"/>
      <w:r w:rsidRPr="00326EEF">
        <w:rPr>
          <w:rFonts w:ascii="Times New Roman" w:eastAsia="Times New Roman" w:hAnsi="Times New Roman" w:cs="Times New Roman"/>
          <w:sz w:val="25"/>
          <w:szCs w:val="25"/>
          <w:lang w:eastAsia="hu-HU"/>
        </w:rPr>
        <w:t>A könyvvizsgáló szolgáltató köteles gondoskodni arról, hogy a szolgáltatói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7F6FB51"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6914397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47ECE79D"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67E4F05"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a szervezet sajátosságaitól függően egy vagy több vezetőt (a továbbiakban: kijelölt vezető), aki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foglalt </w:t>
      </w:r>
      <w:proofErr w:type="gramStart"/>
      <w:r w:rsidRPr="00326EEF">
        <w:rPr>
          <w:rFonts w:ascii="Times New Roman" w:eastAsia="Times New Roman" w:hAnsi="Times New Roman" w:cs="Times New Roman"/>
          <w:sz w:val="25"/>
          <w:szCs w:val="25"/>
          <w:lang w:eastAsia="hu-HU"/>
        </w:rPr>
        <w:t>kötelezettségek</w:t>
      </w:r>
      <w:proofErr w:type="gramEnd"/>
      <w:r w:rsidRPr="00326EEF">
        <w:rPr>
          <w:rFonts w:ascii="Times New Roman" w:eastAsia="Times New Roman" w:hAnsi="Times New Roman" w:cs="Times New Roman"/>
          <w:sz w:val="25"/>
          <w:szCs w:val="25"/>
          <w:lang w:eastAsia="hu-HU"/>
        </w:rPr>
        <w:t xml:space="preserve">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16AA5C9E"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AFDF29"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1610DF7F"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5AB61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szolgáltatókat terhelő speciális továbbképzés megoldható külső oktatásban is. Ilyen lehet mindenekelőtt a kamara által szervezett, a kötelező szakmai továbbképzés keretében oktatott ismeretek átadása.</w:t>
      </w:r>
    </w:p>
    <w:p w14:paraId="5307AD73"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895F79B" w14:textId="77777777" w:rsidR="00326EEF" w:rsidRPr="00326EEF" w:rsidRDefault="00326EEF" w:rsidP="00326EEF">
      <w:pPr>
        <w:keepNext/>
        <w:numPr>
          <w:ilvl w:val="0"/>
          <w:numId w:val="42"/>
        </w:numPr>
        <w:spacing w:after="0" w:line="240" w:lineRule="auto"/>
        <w:ind w:left="2004"/>
        <w:contextualSpacing/>
        <w:jc w:val="center"/>
        <w:outlineLvl w:val="0"/>
        <w:rPr>
          <w:rFonts w:ascii="Times New Roman" w:eastAsia="Times New Roman" w:hAnsi="Times New Roman" w:cs="Times New Roman"/>
          <w:b/>
          <w:sz w:val="25"/>
          <w:szCs w:val="25"/>
          <w:lang w:eastAsia="hu-HU"/>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326EEF">
        <w:rPr>
          <w:rFonts w:ascii="Times New Roman" w:eastAsia="Times New Roman" w:hAnsi="Times New Roman" w:cs="Times New Roman"/>
          <w:b/>
          <w:sz w:val="25"/>
          <w:szCs w:val="25"/>
          <w:lang w:eastAsia="hu-HU"/>
        </w:rPr>
        <w:t>Az Európai Unió és az ENSZ Biztonsági Tanácsa által elrendelt pénzügyi és a vagyoni korlátozó intézkedések végrehajtása</w:t>
      </w:r>
      <w:bookmarkEnd w:id="46"/>
      <w:bookmarkEnd w:id="47"/>
      <w:bookmarkEnd w:id="48"/>
      <w:bookmarkEnd w:id="49"/>
      <w:bookmarkEnd w:id="50"/>
      <w:bookmarkEnd w:id="51"/>
    </w:p>
    <w:p w14:paraId="5C48E58D"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739B2FCE"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folyamatosan figyelemmel kíséri a pénzügyi és vagyoni korlátozó intézkedést elrendelő uniós jogi aktusok, illetve ENSZ BT határozatok kiadását és későbbi módosításait. A kamara a Kit. </w:t>
      </w:r>
      <w:proofErr w:type="gramStart"/>
      <w:r w:rsidRPr="00326EEF">
        <w:rPr>
          <w:rFonts w:ascii="Times New Roman" w:eastAsia="Times New Roman" w:hAnsi="Times New Roman" w:cs="Times New Roman"/>
          <w:sz w:val="25"/>
          <w:szCs w:val="25"/>
          <w:lang w:eastAsia="hu-HU"/>
        </w:rPr>
        <w:t>szerinti</w:t>
      </w:r>
      <w:proofErr w:type="gramEnd"/>
      <w:r w:rsidRPr="00326EEF">
        <w:rPr>
          <w:rFonts w:ascii="Times New Roman" w:eastAsia="Times New Roman" w:hAnsi="Times New Roman" w:cs="Times New Roman"/>
          <w:sz w:val="25"/>
          <w:szCs w:val="25"/>
          <w:lang w:eastAsia="hu-HU"/>
        </w:rPr>
        <w:t xml:space="preserve"> feladatok végrehajtásához a honlapján a korlátozó intézkedéseket elrendelő uniós jogi aktusokról és ENSZ BT határozatokról tájékoztatást tesz közzé és azt folyamatosan aktualizálja. </w:t>
      </w:r>
    </w:p>
    <w:p w14:paraId="2385ED05"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3E2A3F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326EEF">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08B9420E"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627C83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7F389123"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3824DD8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795380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386BC40"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32F0B24D"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6F4FFA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nem jelentős számú ügyféllel rendelkező könyvvizsgáló szolgáltató manuálisan működő szűrőrendszer alkalmazásával is végrehajthatja, amely egy, a könyvvizsgáló szolgáltató által rögzített teljes ügyfélállomány személyes adatainak az uniós jogi aktusokban és az ENSZ BT határozataiban szereplő személyek adataival való összehasonlítására alkalmas, nem automatikus eljárás.</w:t>
      </w:r>
    </w:p>
    <w:p w14:paraId="10006EA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7BA2C7D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2ED9CA57"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743444D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326EEF">
        <w:rPr>
          <w:rFonts w:ascii="Times New Roman" w:eastAsia="Times New Roman" w:hAnsi="Times New Roman" w:cs="Times New Roman"/>
          <w:b/>
          <w:sz w:val="25"/>
          <w:szCs w:val="25"/>
          <w:lang w:eastAsia="hu-HU"/>
        </w:rPr>
        <w:t xml:space="preserve">Bejelentési kötelezettség a Kit. </w:t>
      </w:r>
      <w:proofErr w:type="gramStart"/>
      <w:r w:rsidRPr="00326EEF">
        <w:rPr>
          <w:rFonts w:ascii="Times New Roman" w:eastAsia="Times New Roman" w:hAnsi="Times New Roman" w:cs="Times New Roman"/>
          <w:b/>
          <w:sz w:val="25"/>
          <w:szCs w:val="25"/>
          <w:lang w:eastAsia="hu-HU"/>
        </w:rPr>
        <w:t>alapján</w:t>
      </w:r>
      <w:bookmarkEnd w:id="58"/>
      <w:bookmarkEnd w:id="59"/>
      <w:bookmarkEnd w:id="60"/>
      <w:bookmarkEnd w:id="61"/>
      <w:bookmarkEnd w:id="62"/>
      <w:bookmarkEnd w:id="63"/>
      <w:proofErr w:type="gramEnd"/>
    </w:p>
    <w:p w14:paraId="1441F920"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1FEEE6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C0CE4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5B7F79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a tevékenységének megkezdését követő öt munkanapon belül kijelölni – a szervezet sajátosságától függően – egy vagy több személyt, aki az a 67.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3DA280C6"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E32FDC1"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vonatkozásában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valamint a jelen szabályzat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szerinti bejelentéseire vonatkozó rendelkezéseit is megfelelően alkalmazni kell.</w:t>
      </w:r>
    </w:p>
    <w:p w14:paraId="253D9614"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46B34340"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6627BAC0"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Adatvédelem, nyilvántartás</w:t>
      </w:r>
    </w:p>
    <w:p w14:paraId="1D34430D"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78FD0164"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644" w:right="8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iCs/>
          <w:sz w:val="25"/>
          <w:szCs w:val="25"/>
          <w:lang w:eastAsia="hu-HU"/>
        </w:rPr>
        <w:t xml:space="preserve">A könyvvizsgáló szolgáltató köteles visszakereshető és ellenőrizhető módon </w:t>
      </w:r>
      <w:r w:rsidRPr="00326EEF">
        <w:rPr>
          <w:rFonts w:ascii="Times New Roman" w:eastAsia="Times New Roman" w:hAnsi="Times New Roman" w:cs="Times New Roman"/>
          <w:sz w:val="25"/>
          <w:szCs w:val="25"/>
          <w:lang w:eastAsia="hu-HU"/>
        </w:rPr>
        <w:t>nyilvántartást vezetni</w:t>
      </w:r>
    </w:p>
    <w:p w14:paraId="1D2B57F6"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 során birtokába jutott adatokról, okiratokról, valamint azok másolatáról,</w:t>
      </w:r>
    </w:p>
    <w:p w14:paraId="22DA2AF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bejelentésről, </w:t>
      </w:r>
    </w:p>
    <w:p w14:paraId="26AE50B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pénzügyi információs egységként működő hatóság megkeresése alapján nyújtott adatszolgáltatások teljesítését igazoló iratokról.</w:t>
      </w:r>
    </w:p>
    <w:p w14:paraId="085A7AC9"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2251464" w14:textId="77777777" w:rsidR="00326EEF" w:rsidRPr="00326EEF" w:rsidRDefault="00326EEF" w:rsidP="00326EEF">
      <w:pPr>
        <w:numPr>
          <w:ilvl w:val="0"/>
          <w:numId w:val="15"/>
        </w:numPr>
        <w:tabs>
          <w:tab w:val="left" w:pos="1276"/>
        </w:tabs>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ügyfél-átvilágítási kötelezettség teljesítése során birtokába jutott személyes adatokat az üzleti kapcsolat megszűnésétől számított nyolc évig jogosult kezelni.</w:t>
      </w:r>
    </w:p>
    <w:p w14:paraId="338BE99D"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198E0919"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8FFCE7C"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08A1530D"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2FFBD1B2"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6AA86770"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71-73. pont szerinti adatokat, okiratot, illetve azok másolatát a megőrzési határidőt követően haladéktalanul köteles törölni, illetve megsemmisíteni.</w:t>
      </w:r>
    </w:p>
    <w:p w14:paraId="5995225B"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rPr>
      </w:pPr>
    </w:p>
    <w:p w14:paraId="4953E1C3"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ügyfél-átvilágítási kötelezettség teljesítése során megismert személyes adatokat a könyvvizsgáló szolgáltató, a tevékenység ellátásában közreműködő vezetője, segítő családtagja és foglalkoztatottja kizárólag a pénzmosás és terrorizmus finanszírozása megelőzése és megakadályozása érdekében végrehajtandó feladatok céljából, az azok ellátásához szükséges mértékben ismerheti meg és kezelheti. </w:t>
      </w:r>
    </w:p>
    <w:p w14:paraId="3208D47A"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CC0F9C"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nyilvántartásában szereplő adatot, okiratot, illetve az okirat másolatát a kamara, a pénzügyi információs egység,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0A7F8B7F"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A1746F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sz w:val="25"/>
          <w:szCs w:val="25"/>
          <w:lang w:eastAsia="hu-HU"/>
        </w:rPr>
        <w:t>Az adatváltozás, módosulás miatt változott adatok esetén a régi adatokat oly módon kell megőrizni, hogy abból egyértelműen megállapíthatók legyenek a régi, már nem hatályos adatok, valamint az adatmódosítások dátumai.</w:t>
      </w:r>
      <w:r w:rsidRPr="00326EEF">
        <w:rPr>
          <w:rFonts w:ascii="Times New Roman" w:eastAsia="Times New Roman" w:hAnsi="Times New Roman" w:cs="Times New Roman"/>
          <w:sz w:val="25"/>
          <w:szCs w:val="25"/>
          <w:lang w:eastAsia="hu-HU"/>
        </w:rPr>
        <w:t xml:space="preserve"> </w:t>
      </w:r>
    </w:p>
    <w:p w14:paraId="4A0AB55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DCBB1B"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szolgáltatónak biztosítania kell, hogy az elektronikusan illetve a papír alapon őrzött adatokhoz jogosulatlan személy ne férhessen hozzá.</w:t>
      </w:r>
    </w:p>
    <w:p w14:paraId="0A02BA20"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hAnsi="Times New Roman" w:cs="Times New Roman"/>
          <w:sz w:val="25"/>
          <w:szCs w:val="25"/>
        </w:rPr>
        <w:br w:type="page"/>
      </w:r>
    </w:p>
    <w:p w14:paraId="25AB23C3"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bookmarkStart w:id="64" w:name="A018"/>
      <w:bookmarkStart w:id="65" w:name="_Toc487790470"/>
      <w:bookmarkStart w:id="66" w:name="_Toc487790536"/>
      <w:bookmarkStart w:id="67" w:name="_Toc489858341"/>
      <w:bookmarkEnd w:id="64"/>
      <w:r w:rsidRPr="00326EEF">
        <w:rPr>
          <w:rFonts w:ascii="Times New Roman" w:hAnsi="Times New Roman" w:cs="Times New Roman"/>
          <w:i/>
          <w:sz w:val="25"/>
          <w:szCs w:val="25"/>
        </w:rPr>
        <w:t>2.1. számú melléklet</w:t>
      </w:r>
    </w:p>
    <w:p w14:paraId="3187A3EB"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3BA82B10"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3D88E39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479035CE"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026CF5C8"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291DBA3F"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747ECC64" w14:textId="77777777" w:rsidR="00326EEF" w:rsidRPr="00326EEF" w:rsidRDefault="00326EEF" w:rsidP="00326EEF">
      <w:pPr>
        <w:spacing w:after="0" w:line="240" w:lineRule="auto"/>
        <w:ind w:right="-1"/>
        <w:jc w:val="center"/>
        <w:rPr>
          <w:rFonts w:ascii="Times New Roman" w:hAnsi="Times New Roman" w:cs="Times New Roman"/>
          <w:b/>
          <w:sz w:val="25"/>
          <w:szCs w:val="25"/>
          <w:u w:val="single"/>
        </w:rPr>
      </w:pPr>
      <w:r w:rsidRPr="00326EEF">
        <w:rPr>
          <w:rFonts w:ascii="Times New Roman" w:hAnsi="Times New Roman" w:cs="Times New Roman"/>
          <w:b/>
          <w:sz w:val="25"/>
          <w:szCs w:val="25"/>
        </w:rPr>
        <w:t>AZONOSÍTÁSI ADATLAP</w:t>
      </w:r>
    </w:p>
    <w:p w14:paraId="3F741070"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u w:val="single"/>
        </w:rPr>
        <w:t xml:space="preserve"> </w:t>
      </w:r>
      <w:r w:rsidRPr="00326EEF">
        <w:rPr>
          <w:rFonts w:ascii="Times New Roman" w:hAnsi="Times New Roman" w:cs="Times New Roman"/>
          <w:b/>
          <w:sz w:val="25"/>
          <w:szCs w:val="25"/>
        </w:rPr>
        <w:t>ADATTARTALMA</w:t>
      </w:r>
    </w:p>
    <w:p w14:paraId="62A7791E" w14:textId="77777777" w:rsidR="00326EEF" w:rsidRPr="00326EEF" w:rsidRDefault="00326EEF" w:rsidP="00326EEF">
      <w:pPr>
        <w:spacing w:after="0" w:line="240" w:lineRule="auto"/>
        <w:ind w:right="-1"/>
        <w:jc w:val="center"/>
        <w:rPr>
          <w:rFonts w:ascii="Times New Roman" w:hAnsi="Times New Roman" w:cs="Times New Roman"/>
          <w:b/>
          <w:sz w:val="25"/>
          <w:szCs w:val="25"/>
        </w:rPr>
      </w:pPr>
      <w:proofErr w:type="gramStart"/>
      <w:r w:rsidRPr="00326EEF">
        <w:rPr>
          <w:rFonts w:ascii="Times New Roman" w:hAnsi="Times New Roman" w:cs="Times New Roman"/>
          <w:b/>
          <w:sz w:val="25"/>
          <w:szCs w:val="25"/>
        </w:rPr>
        <w:t>a</w:t>
      </w:r>
      <w:proofErr w:type="gramEnd"/>
      <w:r w:rsidRPr="00326EEF">
        <w:rPr>
          <w:rFonts w:ascii="Times New Roman" w:hAnsi="Times New Roman" w:cs="Times New Roman"/>
          <w:b/>
          <w:sz w:val="25"/>
          <w:szCs w:val="25"/>
        </w:rPr>
        <w:t xml:space="preserve"> </w:t>
      </w:r>
      <w:proofErr w:type="spellStart"/>
      <w:r w:rsidRPr="00326EEF">
        <w:rPr>
          <w:rFonts w:ascii="Times New Roman" w:hAnsi="Times New Roman" w:cs="Times New Roman"/>
          <w:b/>
          <w:sz w:val="25"/>
          <w:szCs w:val="25"/>
        </w:rPr>
        <w:t>Pmt</w:t>
      </w:r>
      <w:proofErr w:type="spellEnd"/>
      <w:r w:rsidRPr="00326EEF">
        <w:rPr>
          <w:rFonts w:ascii="Times New Roman" w:hAnsi="Times New Roman" w:cs="Times New Roman"/>
          <w:b/>
          <w:sz w:val="25"/>
          <w:szCs w:val="25"/>
        </w:rPr>
        <w:t>. 7. §</w:t>
      </w:r>
      <w:proofErr w:type="spellStart"/>
      <w:r w:rsidRPr="00326EEF">
        <w:rPr>
          <w:rFonts w:ascii="Times New Roman" w:hAnsi="Times New Roman" w:cs="Times New Roman"/>
          <w:b/>
          <w:sz w:val="25"/>
          <w:szCs w:val="25"/>
        </w:rPr>
        <w:t>-ában</w:t>
      </w:r>
      <w:proofErr w:type="spellEnd"/>
      <w:r w:rsidRPr="00326EEF">
        <w:rPr>
          <w:rFonts w:ascii="Times New Roman" w:hAnsi="Times New Roman" w:cs="Times New Roman"/>
          <w:b/>
          <w:sz w:val="25"/>
          <w:szCs w:val="25"/>
        </w:rPr>
        <w:t xml:space="preserve"> előírt feladat végrehajtásához</w:t>
      </w:r>
    </w:p>
    <w:p w14:paraId="4DDE6B55"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68C88A3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sz w:val="25"/>
          <w:szCs w:val="25"/>
        </w:rPr>
        <w:t>A szolgáltató az azonosítás során az alábbi adatokat köteles rögzíteni:</w:t>
      </w:r>
    </w:p>
    <w:p w14:paraId="706C8214"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0DC72863" w14:textId="77777777" w:rsidR="00326EEF" w:rsidRPr="00326EEF" w:rsidRDefault="00326EEF" w:rsidP="00326EEF">
      <w:pPr>
        <w:spacing w:after="0" w:line="240" w:lineRule="auto"/>
        <w:ind w:right="-1"/>
        <w:jc w:val="both"/>
        <w:rPr>
          <w:rFonts w:ascii="Times New Roman" w:hAnsi="Times New Roman" w:cs="Times New Roman"/>
          <w:bCs/>
          <w:iCs/>
          <w:sz w:val="25"/>
          <w:szCs w:val="25"/>
        </w:rPr>
      </w:pPr>
      <w:r w:rsidRPr="00326EEF">
        <w:rPr>
          <w:rFonts w:ascii="Times New Roman" w:hAnsi="Times New Roman" w:cs="Times New Roman"/>
          <w:b/>
          <w:sz w:val="25"/>
          <w:szCs w:val="25"/>
        </w:rPr>
        <w:t xml:space="preserve">1. </w:t>
      </w:r>
      <w:r w:rsidRPr="00326EEF">
        <w:rPr>
          <w:rFonts w:ascii="Times New Roman" w:hAnsi="Times New Roman" w:cs="Times New Roman"/>
          <w:b/>
          <w:bCs/>
          <w:sz w:val="25"/>
          <w:szCs w:val="25"/>
        </w:rPr>
        <w:t>Az ügyfél t</w:t>
      </w:r>
      <w:r w:rsidRPr="00326EEF">
        <w:rPr>
          <w:rFonts w:ascii="Times New Roman" w:hAnsi="Times New Roman" w:cs="Times New Roman"/>
          <w:b/>
          <w:sz w:val="25"/>
          <w:szCs w:val="25"/>
        </w:rPr>
        <w:t xml:space="preserve">ermészetes személy </w:t>
      </w:r>
      <w:r w:rsidRPr="00326EEF">
        <w:rPr>
          <w:rFonts w:ascii="Times New Roman" w:hAnsi="Times New Roman" w:cs="Times New Roman"/>
          <w:b/>
          <w:bCs/>
          <w:sz w:val="25"/>
          <w:szCs w:val="25"/>
        </w:rPr>
        <w:t>képviselőjének azonosítása során</w:t>
      </w:r>
      <w:r w:rsidRPr="00326EEF">
        <w:rPr>
          <w:rFonts w:ascii="Times New Roman" w:hAnsi="Times New Roman" w:cs="Times New Roman"/>
          <w:b/>
          <w:sz w:val="25"/>
          <w:szCs w:val="25"/>
        </w:rPr>
        <w:t xml:space="preserve"> rögzítendő adatok:</w:t>
      </w:r>
    </w:p>
    <w:p w14:paraId="2C651FD4" w14:textId="77777777" w:rsidR="00326EEF" w:rsidRPr="00326EEF" w:rsidRDefault="00326EEF" w:rsidP="00326EEF">
      <w:pPr>
        <w:keepNext/>
        <w:keepLines/>
        <w:autoSpaceDE w:val="0"/>
        <w:spacing w:after="0" w:line="240" w:lineRule="auto"/>
        <w:ind w:left="198" w:firstLine="198"/>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családi és utóneve</w:t>
      </w:r>
    </w:p>
    <w:p w14:paraId="3E82D4E4"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heme="majorBidi"/>
          <w:sz w:val="25"/>
          <w:szCs w:val="25"/>
        </w:rPr>
        <w:t>születési családi és utóneve</w:t>
      </w:r>
    </w:p>
    <w:p w14:paraId="3C2E169B"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c) állampolgársága</w:t>
      </w:r>
    </w:p>
    <w:p w14:paraId="4F2601BD"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d) </w:t>
      </w:r>
      <w:r w:rsidRPr="00326EEF">
        <w:rPr>
          <w:rFonts w:ascii="Times New Roman" w:eastAsiaTheme="majorEastAsia" w:hAnsi="Times New Roman" w:cs="Times New Roman"/>
          <w:bCs/>
          <w:sz w:val="25"/>
          <w:szCs w:val="25"/>
        </w:rPr>
        <w:t>születési helye, ideje</w:t>
      </w:r>
    </w:p>
    <w:p w14:paraId="001D89CE"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heme="majorBidi"/>
          <w:sz w:val="25"/>
          <w:szCs w:val="25"/>
        </w:rPr>
        <w:t>anyja születési neve</w:t>
      </w:r>
    </w:p>
    <w:p w14:paraId="083C44A9"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heme="majorBidi"/>
          <w:sz w:val="25"/>
          <w:szCs w:val="25"/>
        </w:rPr>
        <w:t>f</w:t>
      </w:r>
      <w:proofErr w:type="gramEnd"/>
      <w:r w:rsidRPr="00326EEF">
        <w:rPr>
          <w:rFonts w:ascii="Times New Roman" w:eastAsiaTheme="majorEastAsia" w:hAnsi="Times New Roman" w:cstheme="majorBidi"/>
          <w:sz w:val="25"/>
          <w:szCs w:val="25"/>
        </w:rPr>
        <w:t>) lakcíme, ennek hiányában tartózkodási helye</w:t>
      </w:r>
    </w:p>
    <w:p w14:paraId="0B22A9F1"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sz w:val="25"/>
          <w:szCs w:val="25"/>
        </w:rPr>
        <w:t>g</w:t>
      </w:r>
      <w:proofErr w:type="gramEnd"/>
      <w:r w:rsidRPr="00326EEF">
        <w:rPr>
          <w:rFonts w:ascii="Times New Roman" w:eastAsiaTheme="majorEastAsia" w:hAnsi="Times New Roman" w:cs="Times New Roman"/>
          <w:bCs/>
          <w:sz w:val="25"/>
          <w:szCs w:val="25"/>
        </w:rPr>
        <w:t>) azonosító okmányának típusa és száma</w:t>
      </w:r>
    </w:p>
    <w:p w14:paraId="4BDE3A4A"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276EF8D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
          <w:bCs/>
          <w:sz w:val="25"/>
          <w:szCs w:val="25"/>
        </w:rPr>
        <w:t>2. Az ügyfél (jogi személy, vagy jogi személyiséggel nem rendelkező szervezet) azonosítása során rögzítendő adatok:</w:t>
      </w:r>
    </w:p>
    <w:p w14:paraId="674DE9E9" w14:textId="77777777" w:rsidR="00326EEF" w:rsidRPr="00326EEF" w:rsidRDefault="00326EEF" w:rsidP="00326EEF">
      <w:pPr>
        <w:keepNext/>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neve, rövidített neve</w:t>
      </w:r>
    </w:p>
    <w:p w14:paraId="33136F4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imes New Roman"/>
          <w:bCs/>
          <w:sz w:val="25"/>
          <w:szCs w:val="25"/>
        </w:rPr>
        <w:t>székhelyének, külföldi székhelyű vállalkozás esetén – amennyiben ilyennel rendelkezik – magyarországi fióktelepének címe</w:t>
      </w:r>
    </w:p>
    <w:p w14:paraId="0B9FE1C4"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c) főtevékenysége</w:t>
      </w:r>
      <w:r w:rsidRPr="00326EEF">
        <w:rPr>
          <w:rFonts w:ascii="Times New Roman" w:eastAsiaTheme="majorEastAsia" w:hAnsi="Times New Roman" w:cs="Times New Roman"/>
          <w:bCs/>
          <w:sz w:val="25"/>
          <w:szCs w:val="25"/>
        </w:rPr>
        <w:t xml:space="preserve"> </w:t>
      </w:r>
    </w:p>
    <w:p w14:paraId="0FA4C4D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d) képviseletére jogosultak közül a szerződést aláírók és kapcsolattartók neve és beosztása</w:t>
      </w:r>
    </w:p>
    <w:p w14:paraId="3F1F4AA3"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külföldi ügyfél </w:t>
      </w:r>
      <w:r w:rsidRPr="00326EEF">
        <w:rPr>
          <w:rFonts w:ascii="Times New Roman" w:eastAsiaTheme="majorEastAsia" w:hAnsi="Times New Roman" w:cs="Times New Roman"/>
          <w:sz w:val="25"/>
          <w:szCs w:val="25"/>
        </w:rPr>
        <w:t>kézbesítési megbízottjának az azonosítására alkalmas adatai</w:t>
      </w:r>
    </w:p>
    <w:p w14:paraId="2E7F1859"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f</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5CD5CC99" w14:textId="77777777" w:rsidR="00326EEF" w:rsidRPr="00326EEF" w:rsidRDefault="00326EEF" w:rsidP="00326EEF">
      <w:pPr>
        <w:keepLines/>
        <w:autoSpaceDE w:val="0"/>
        <w:spacing w:after="0" w:line="240" w:lineRule="auto"/>
        <w:ind w:left="720" w:hanging="324"/>
        <w:jc w:val="both"/>
        <w:outlineLvl w:val="0"/>
        <w:rPr>
          <w:rFonts w:ascii="Times New Roman" w:eastAsia="Times New Roman" w:hAnsi="Times New Roman" w:cs="Times New Roman"/>
          <w:sz w:val="25"/>
          <w:szCs w:val="25"/>
          <w:lang w:eastAsia="hu-HU"/>
        </w:rPr>
      </w:pPr>
      <w:proofErr w:type="gramStart"/>
      <w:r w:rsidRPr="00326EEF">
        <w:rPr>
          <w:rFonts w:ascii="Times New Roman" w:eastAsiaTheme="majorEastAsia" w:hAnsi="Times New Roman" w:cs="Times New Roman"/>
          <w:sz w:val="25"/>
          <w:szCs w:val="25"/>
        </w:rPr>
        <w:t>g</w:t>
      </w:r>
      <w:proofErr w:type="gramEnd"/>
      <w:r w:rsidRPr="00326EEF">
        <w:rPr>
          <w:rFonts w:ascii="Times New Roman" w:eastAsiaTheme="majorEastAsia" w:hAnsi="Times New Roman" w:cs="Times New Roman"/>
          <w:sz w:val="25"/>
          <w:szCs w:val="25"/>
        </w:rPr>
        <w:t>) adószáma</w:t>
      </w:r>
    </w:p>
    <w:p w14:paraId="1116E140" w14:textId="77777777" w:rsidR="00326EEF" w:rsidRPr="00326EEF" w:rsidRDefault="00326EEF" w:rsidP="00326EEF">
      <w:pPr>
        <w:keepLines/>
        <w:autoSpaceDE w:val="0"/>
        <w:spacing w:after="0" w:line="240" w:lineRule="auto"/>
        <w:ind w:firstLine="198"/>
        <w:jc w:val="both"/>
        <w:outlineLvl w:val="0"/>
        <w:rPr>
          <w:rFonts w:ascii="Times New Roman" w:eastAsiaTheme="majorEastAsia" w:hAnsi="Times New Roman" w:cs="Times New Roman"/>
          <w:bCs/>
          <w:sz w:val="25"/>
          <w:szCs w:val="25"/>
        </w:rPr>
      </w:pPr>
    </w:p>
    <w:p w14:paraId="35CC1BA8" w14:textId="77777777" w:rsidR="00326EEF" w:rsidRPr="00326EEF" w:rsidRDefault="00326EEF" w:rsidP="00326EEF">
      <w:pPr>
        <w:keepLines/>
        <w:autoSpaceDE w:val="0"/>
        <w:spacing w:after="0" w:line="240" w:lineRule="auto"/>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
          <w:bCs/>
          <w:sz w:val="25"/>
          <w:szCs w:val="25"/>
        </w:rPr>
        <w:t>3.</w:t>
      </w:r>
      <w:r w:rsidRPr="00326EEF">
        <w:rPr>
          <w:rFonts w:ascii="Times New Roman" w:eastAsiaTheme="majorEastAsia" w:hAnsi="Times New Roman" w:cs="Times New Roman"/>
          <w:b/>
          <w:bCs/>
          <w:i/>
          <w:iCs/>
          <w:sz w:val="25"/>
          <w:szCs w:val="25"/>
        </w:rPr>
        <w:t xml:space="preserve"> </w:t>
      </w:r>
      <w:r w:rsidRPr="00326EEF">
        <w:rPr>
          <w:rFonts w:ascii="Times New Roman" w:eastAsiaTheme="majorEastAsia" w:hAnsi="Times New Roman" w:cs="Times New Roman"/>
          <w:b/>
          <w:bCs/>
          <w:sz w:val="25"/>
          <w:szCs w:val="25"/>
        </w:rPr>
        <w:t>A könyvvizsgálói szerződés tartalmára vonatkozó rögzítendő adatok:</w:t>
      </w:r>
    </w:p>
    <w:p w14:paraId="724DD9D7"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a szerződés típusa, tárgya (a Kkt. 3. § (1) bekezdésének mely pontja szerinti könyvvizsgálói tevékenységre szól a szerződés)</w:t>
      </w:r>
    </w:p>
    <w:p w14:paraId="2FAAF6D5"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időtartama,</w:t>
      </w:r>
    </w:p>
    <w:p w14:paraId="4CCC083E"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bCs/>
          <w:sz w:val="25"/>
          <w:szCs w:val="25"/>
        </w:rPr>
        <w:t xml:space="preserve">a teljesítés körülményei </w:t>
      </w:r>
      <w:r w:rsidRPr="00326EEF">
        <w:rPr>
          <w:rFonts w:ascii="Times New Roman" w:eastAsiaTheme="majorEastAsia" w:hAnsi="Times New Roman" w:cs="Times New Roman"/>
          <w:bCs/>
          <w:iCs/>
          <w:sz w:val="25"/>
          <w:szCs w:val="25"/>
        </w:rPr>
        <w:t>(hely, idő, mód)</w:t>
      </w:r>
      <w:r w:rsidRPr="00326EEF">
        <w:rPr>
          <w:rFonts w:ascii="Times New Roman" w:eastAsiaTheme="majorEastAsia" w:hAnsi="Times New Roman" w:cs="Times New Roman"/>
          <w:b/>
          <w:bCs/>
          <w:sz w:val="25"/>
          <w:szCs w:val="25"/>
          <w:u w:val="single"/>
        </w:rPr>
        <w:t xml:space="preserve"> </w:t>
      </w:r>
    </w:p>
    <w:p w14:paraId="4A651B93" w14:textId="77777777" w:rsidR="00326EEF" w:rsidRPr="00326EEF" w:rsidRDefault="00326EEF" w:rsidP="00326EEF">
      <w:pPr>
        <w:jc w:val="both"/>
        <w:rPr>
          <w:rFonts w:ascii="Times New Roman" w:hAnsi="Times New Roman" w:cs="Times New Roman"/>
          <w:b/>
          <w:sz w:val="25"/>
          <w:szCs w:val="25"/>
        </w:rPr>
      </w:pPr>
    </w:p>
    <w:bookmarkEnd w:id="65"/>
    <w:bookmarkEnd w:id="66"/>
    <w:bookmarkEnd w:id="67"/>
    <w:p w14:paraId="23DFA335" w14:textId="77777777" w:rsidR="00326EEF" w:rsidRPr="00326EEF" w:rsidRDefault="00326EEF" w:rsidP="00326EEF">
      <w:pPr>
        <w:tabs>
          <w:tab w:val="left" w:pos="5100"/>
        </w:tabs>
        <w:autoSpaceDE w:val="0"/>
        <w:autoSpaceDN w:val="0"/>
        <w:adjustRightInd w:val="0"/>
        <w:spacing w:after="0" w:line="240" w:lineRule="auto"/>
        <w:ind w:left="1080" w:right="85"/>
        <w:contextualSpacing/>
        <w:jc w:val="both"/>
        <w:rPr>
          <w:rFonts w:ascii="Times New Roman" w:eastAsia="Times New Roman" w:hAnsi="Times New Roman" w:cs="Times New Roman"/>
          <w:sz w:val="25"/>
          <w:szCs w:val="25"/>
          <w:lang w:eastAsia="hu-HU"/>
        </w:rPr>
      </w:pPr>
    </w:p>
    <w:p w14:paraId="5584E2B2"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65F9BA93"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7998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F49C11C"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p>
    <w:p w14:paraId="2B822CAF"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3BF9036D"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B053BDF"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(1)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(3) bekezdése írja elő. A szolgáltató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72D6BA9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2C1383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996EF33"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6E63411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0C590E2"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6654137A"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427C2662"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r w:rsidRPr="00326EEF">
        <w:rPr>
          <w:rFonts w:ascii="Times New Roman" w:eastAsia="Times New Roman" w:hAnsi="Times New Roman" w:cs="Times New Roman"/>
          <w:sz w:val="25"/>
          <w:szCs w:val="25"/>
          <w:lang w:eastAsia="hu-HU"/>
        </w:rPr>
        <w:tab/>
        <w:t xml:space="preserve">      </w:t>
      </w:r>
      <w:r w:rsidRPr="00326EEF">
        <w:rPr>
          <w:rFonts w:ascii="Times New Roman" w:eastAsia="Times New Roman" w:hAnsi="Times New Roman" w:cs="Times New Roman"/>
          <w:sz w:val="25"/>
          <w:szCs w:val="25"/>
          <w:lang w:eastAsia="hu-HU"/>
        </w:rPr>
        <w:br w:type="page"/>
      </w:r>
    </w:p>
    <w:p w14:paraId="2FD94921"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r w:rsidRPr="00326EEF">
        <w:rPr>
          <w:rFonts w:ascii="Times New Roman" w:hAnsi="Times New Roman" w:cs="Times New Roman"/>
          <w:i/>
          <w:sz w:val="25"/>
          <w:szCs w:val="25"/>
        </w:rPr>
        <w:t>2.2. számú melléklet</w:t>
      </w:r>
    </w:p>
    <w:p w14:paraId="3DD7546D"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08CEA07C"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79EF6213"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6F92797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614AF97C"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145204DB" w14:textId="77777777" w:rsidR="00326EEF" w:rsidRPr="00326EEF" w:rsidRDefault="00326EEF" w:rsidP="00326EEF">
      <w:pPr>
        <w:keepNext/>
        <w:spacing w:after="0" w:line="240" w:lineRule="auto"/>
        <w:ind w:left="1416" w:firstLine="708"/>
        <w:jc w:val="both"/>
        <w:rPr>
          <w:rFonts w:ascii="Times New Roman" w:hAnsi="Times New Roman" w:cs="Times New Roman"/>
          <w:sz w:val="25"/>
          <w:szCs w:val="25"/>
        </w:rPr>
      </w:pPr>
      <w:r w:rsidRPr="00326EEF">
        <w:rPr>
          <w:rFonts w:ascii="Times New Roman" w:hAnsi="Times New Roman" w:cs="Times New Roman"/>
          <w:sz w:val="25"/>
          <w:szCs w:val="25"/>
        </w:rPr>
        <w:t>A tényleges tulajdonosra vonatkozó nyilatkozat</w:t>
      </w:r>
    </w:p>
    <w:p w14:paraId="2991143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
    <w:p w14:paraId="3DC210F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roofErr w:type="gramStart"/>
      <w:r w:rsidRPr="00326EEF">
        <w:rPr>
          <w:rFonts w:ascii="Times New Roman" w:eastAsiaTheme="majorEastAsia" w:hAnsi="Times New Roman" w:cs="Times New Roman"/>
          <w:sz w:val="25"/>
          <w:szCs w:val="25"/>
        </w:rPr>
        <w:t>Alulírott …</w:t>
      </w:r>
      <w:proofErr w:type="gramEnd"/>
      <w:r w:rsidRPr="00326EEF">
        <w:rPr>
          <w:rFonts w:ascii="Times New Roman" w:eastAsiaTheme="majorEastAsia" w:hAnsi="Times New Roman" w:cs="Times New Roman"/>
          <w:sz w:val="25"/>
          <w:szCs w:val="25"/>
        </w:rPr>
        <w:t xml:space="preserve">……………………………….. (ügyfél képviselője), mint a …....................................... (szervezet ügyfél neve) képviselője, a pénzmosás és a terrorizmus finanszírozása megelőzéséről és megakadályozásáról szóló 2017. évi LIII. törvény (továbbiakban: </w:t>
      </w:r>
      <w:proofErr w:type="spellStart"/>
      <w:r w:rsidRPr="00326EEF">
        <w:rPr>
          <w:rFonts w:ascii="Times New Roman" w:eastAsiaTheme="majorEastAsia" w:hAnsi="Times New Roman" w:cs="Times New Roman"/>
          <w:sz w:val="25"/>
          <w:szCs w:val="25"/>
        </w:rPr>
        <w:t>Pmt</w:t>
      </w:r>
      <w:proofErr w:type="spellEnd"/>
      <w:r w:rsidRPr="00326EEF">
        <w:rPr>
          <w:rFonts w:ascii="Times New Roman" w:eastAsiaTheme="majorEastAsia" w:hAnsi="Times New Roman" w:cs="Times New Roman"/>
          <w:sz w:val="25"/>
          <w:szCs w:val="25"/>
        </w:rPr>
        <w:t>.) 9. § (1) bekezdése előírásának megfelelően a szervezet ügyfél tényleges tulajdonosára vonatkozó adatokról az alábbiak szerint nyilatkozom:</w:t>
      </w:r>
    </w:p>
    <w:p w14:paraId="5912E040" w14:textId="77777777" w:rsidR="00326EEF" w:rsidRPr="00326EEF" w:rsidRDefault="00326EEF" w:rsidP="00326EEF"/>
    <w:p w14:paraId="4431DA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utónév:</w:t>
      </w:r>
    </w:p>
    <w:p w14:paraId="4793A0FE"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0593FD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w:t>
      </w:r>
    </w:p>
    <w:p w14:paraId="196C2232"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 idő:</w:t>
      </w:r>
    </w:p>
    <w:p w14:paraId="6468953B"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cím:</w:t>
      </w:r>
    </w:p>
    <w:p w14:paraId="1B31D3B3"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mértéke:</w:t>
      </w:r>
    </w:p>
    <w:p w14:paraId="619336A5" w14:textId="77777777" w:rsidR="00326EEF" w:rsidRPr="00326EEF" w:rsidRDefault="00326EEF" w:rsidP="00326EEF">
      <w:pPr>
        <w:autoSpaceDE w:val="0"/>
        <w:spacing w:after="0" w:line="240" w:lineRule="auto"/>
        <w:jc w:val="both"/>
        <w:rPr>
          <w:rFonts w:ascii="Times New Roman" w:hAnsi="Times New Roman" w:cs="Times New Roman"/>
          <w:b/>
          <w:sz w:val="25"/>
          <w:szCs w:val="25"/>
        </w:rPr>
      </w:pPr>
    </w:p>
    <w:p w14:paraId="67A42FC1" w14:textId="77777777" w:rsidR="00326EEF" w:rsidRPr="00326EEF" w:rsidRDefault="00326EEF" w:rsidP="00326EEF">
      <w:pPr>
        <w:autoSpaceDE w:val="0"/>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Az ügyfél tényleges tulajdonosa (a megfelelő rész aláhúzandó):</w:t>
      </w:r>
    </w:p>
    <w:p w14:paraId="20C8FAD2" w14:textId="77777777" w:rsidR="00326EEF" w:rsidRPr="00326EEF" w:rsidRDefault="00326EEF" w:rsidP="00326EEF">
      <w:pPr>
        <w:autoSpaceDE w:val="0"/>
        <w:spacing w:after="0" w:line="240" w:lineRule="auto"/>
        <w:jc w:val="both"/>
        <w:rPr>
          <w:rFonts w:ascii="Times New Roman" w:hAnsi="Times New Roman" w:cs="Times New Roman"/>
          <w:sz w:val="25"/>
          <w:szCs w:val="25"/>
        </w:rPr>
      </w:pPr>
    </w:p>
    <w:p w14:paraId="594B1FDB" w14:textId="77777777" w:rsidR="00326EEF" w:rsidRPr="00326EEF" w:rsidRDefault="00326EEF" w:rsidP="00326EEF">
      <w:pPr>
        <w:keepNext/>
        <w:keepLines/>
        <w:autoSpaceDE w:val="0"/>
        <w:spacing w:after="0" w:line="240" w:lineRule="auto"/>
        <w:ind w:left="705" w:hanging="345"/>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1.</w:t>
      </w:r>
      <w:r w:rsidRPr="00326EEF">
        <w:rPr>
          <w:rFonts w:ascii="Times New Roman" w:eastAsiaTheme="majorEastAsia" w:hAnsi="Times New Roman" w:cs="Times New Roman"/>
          <w:sz w:val="25"/>
          <w:szCs w:val="25"/>
        </w:rPr>
        <w:tab/>
        <w:t xml:space="preserve"> kiemelt közszereplőnek minősül / nem minősül kiemelt közszereplőnek;</w:t>
      </w:r>
    </w:p>
    <w:p w14:paraId="3211FF08" w14:textId="77777777" w:rsidR="00326EEF" w:rsidRPr="00326EEF" w:rsidRDefault="00326EEF" w:rsidP="00326EEF">
      <w:pPr>
        <w:spacing w:after="0" w:line="240" w:lineRule="auto"/>
        <w:jc w:val="both"/>
        <w:rPr>
          <w:rFonts w:ascii="Times New Roman" w:hAnsi="Times New Roman" w:cs="Times New Roman"/>
          <w:sz w:val="25"/>
          <w:szCs w:val="25"/>
        </w:rPr>
      </w:pPr>
    </w:p>
    <w:p w14:paraId="7771B403"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2.</w:t>
      </w:r>
      <w:r w:rsidRPr="00326EEF">
        <w:rPr>
          <w:rFonts w:ascii="Times New Roman" w:hAnsi="Times New Roman" w:cs="Times New Roman"/>
          <w:sz w:val="25"/>
          <w:szCs w:val="25"/>
        </w:rPr>
        <w:tab/>
        <w:t>kiemelt közszereplőnek számító személynek közeli hozzátartozója, élettársa / nem közeli hozzátartozója, élettársa;</w:t>
      </w:r>
    </w:p>
    <w:p w14:paraId="6013DCAF"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p>
    <w:p w14:paraId="750620AE"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3.</w:t>
      </w:r>
      <w:r w:rsidRPr="00326EEF">
        <w:rPr>
          <w:rFonts w:ascii="Times New Roman" w:hAnsi="Times New Roman" w:cs="Times New Roman"/>
          <w:sz w:val="25"/>
          <w:szCs w:val="25"/>
        </w:rPr>
        <w:tab/>
        <w:t xml:space="preserve">kiemelt közszereplőnek számító személlyel közismerten közeli kapcsolatban áll/nem áll. </w:t>
      </w:r>
    </w:p>
    <w:p w14:paraId="07209DC3" w14:textId="77777777" w:rsidR="00326EEF" w:rsidRPr="00326EEF" w:rsidRDefault="00326EEF" w:rsidP="00326EEF">
      <w:pPr>
        <w:spacing w:after="0" w:line="240" w:lineRule="auto"/>
        <w:ind w:left="705" w:hanging="345"/>
        <w:jc w:val="both"/>
        <w:rPr>
          <w:rFonts w:ascii="Times New Roman" w:hAnsi="Times New Roman" w:cs="Times New Roman"/>
          <w:i/>
          <w:iCs/>
          <w:sz w:val="25"/>
          <w:szCs w:val="25"/>
          <w:u w:val="single"/>
        </w:rPr>
      </w:pPr>
    </w:p>
    <w:p w14:paraId="095100B5" w14:textId="77777777" w:rsidR="00326EEF" w:rsidRPr="00326EEF" w:rsidRDefault="00326EEF" w:rsidP="00326EEF">
      <w:pPr>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Kiemelt közszereplőnek minősülés esetén a kiemelt közszereplő státusza:</w:t>
      </w:r>
    </w:p>
    <w:p w14:paraId="0394E272" w14:textId="77777777" w:rsidR="00326EEF" w:rsidRPr="00326EEF" w:rsidRDefault="00326EEF" w:rsidP="00326EEF">
      <w:pPr>
        <w:spacing w:after="0" w:line="240" w:lineRule="auto"/>
        <w:jc w:val="both"/>
        <w:rPr>
          <w:rFonts w:ascii="Times New Roman" w:hAnsi="Times New Roman" w:cs="Times New Roman"/>
          <w:sz w:val="25"/>
          <w:szCs w:val="25"/>
        </w:rPr>
      </w:pPr>
    </w:p>
    <w:p w14:paraId="01BFD5D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államfő, a kormányfő, a miniszter, a miniszterhelyettes, az államtitkár, Magyarországon az államfő, a miniszterelnök, a miniszter és az államtitkár,</w:t>
      </w:r>
    </w:p>
    <w:p w14:paraId="377BED01"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országgyűlési képviselő vagy a hasonló jogalkotó szerv tagja, Magyarországon az országgyűlési képviselő és a nemzetiségi szószóló,</w:t>
      </w:r>
    </w:p>
    <w:p w14:paraId="28400CE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politikai párt irányító szervének tagja, Magyarországon a politikai </w:t>
      </w:r>
      <w:proofErr w:type="gramStart"/>
      <w:r w:rsidRPr="00326EEF">
        <w:rPr>
          <w:rFonts w:ascii="Times New Roman" w:eastAsia="Times New Roman" w:hAnsi="Times New Roman" w:cs="Times New Roman"/>
          <w:sz w:val="25"/>
          <w:szCs w:val="25"/>
          <w:lang w:eastAsia="hu-HU"/>
        </w:rPr>
        <w:t>párt vezető</w:t>
      </w:r>
      <w:proofErr w:type="gramEnd"/>
      <w:r w:rsidRPr="00326EEF">
        <w:rPr>
          <w:rFonts w:ascii="Times New Roman" w:eastAsia="Times New Roman" w:hAnsi="Times New Roman" w:cs="Times New Roman"/>
          <w:sz w:val="25"/>
          <w:szCs w:val="25"/>
          <w:lang w:eastAsia="hu-HU"/>
        </w:rPr>
        <w:t xml:space="preserve"> testületének tagja és tisztségviselője,</w:t>
      </w:r>
    </w:p>
    <w:p w14:paraId="3C3C5DC7"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legfelsőbb bíróság, az alkotmánybíróság és olyan magas rangú bírói testület tagja, amelynek a döntései ellen fellebbezésnek helye nincs, Magyarországon az Alkotmánybíróság, az ítélőtábla és a Kúria tagja,</w:t>
      </w:r>
    </w:p>
    <w:p w14:paraId="72E65CE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számvevőszék és a központi bank igazgatósági tagja, Magyarországon </w:t>
      </w: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 xml:space="preserve"> Állami Számvevőszék elnöke és alelnöke, a Monetáris Tanács és a Pénzügyi Stabilitási Tanács tagja,</w:t>
      </w:r>
    </w:p>
    <w:p w14:paraId="0A87F4C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CC703F6"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9EFC3A5"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nemzetközi szervezet vezetője, vezető helyettese, vezető testületének tagja.</w:t>
      </w:r>
    </w:p>
    <w:p w14:paraId="1E314B2A"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sz w:val="25"/>
          <w:szCs w:val="25"/>
          <w:lang w:eastAsia="hu-HU"/>
        </w:rPr>
      </w:pPr>
    </w:p>
    <w:p w14:paraId="641D42E7"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megfelelő rész aláhúzandó)</w:t>
      </w:r>
    </w:p>
    <w:p w14:paraId="519C7E0B"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7B9C5BF0"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FEE44"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1EE465B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B1F1478"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(1)-(2)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(3) bekezdése írja elő. </w:t>
      </w:r>
    </w:p>
    <w:p w14:paraId="3261042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4EE92DB9" w14:textId="77777777" w:rsidR="00326EEF" w:rsidRPr="00326EEF" w:rsidRDefault="00326EEF" w:rsidP="00326EEF">
      <w:pPr>
        <w:tabs>
          <w:tab w:val="left" w:pos="360"/>
        </w:tabs>
        <w:suppressAutoHyphens/>
        <w:spacing w:after="0" w:line="240" w:lineRule="auto"/>
        <w:jc w:val="both"/>
        <w:rPr>
          <w:rFonts w:ascii="Times New Roman" w:hAnsi="Times New Roman" w:cs="Times New Roman"/>
          <w:i/>
          <w:sz w:val="25"/>
          <w:szCs w:val="25"/>
        </w:rPr>
      </w:pPr>
      <w:r w:rsidRPr="00326EEF">
        <w:rPr>
          <w:rFonts w:ascii="Times New Roman" w:hAnsi="Times New Roman" w:cs="Times New Roman"/>
          <w:i/>
          <w:sz w:val="25"/>
          <w:szCs w:val="25"/>
        </w:rPr>
        <w:t xml:space="preserve">Alulírott </w:t>
      </w:r>
      <w:r w:rsidRPr="00326EEF">
        <w:rPr>
          <w:rFonts w:ascii="Times New Roman" w:hAnsi="Times New Roman" w:cs="Times New Roman"/>
          <w:b/>
          <w:i/>
          <w:sz w:val="25"/>
          <w:szCs w:val="25"/>
        </w:rPr>
        <w:t xml:space="preserve">hozzájárulok / nem járulok hozzá </w:t>
      </w:r>
      <w:r w:rsidRPr="00326EEF">
        <w:rPr>
          <w:rFonts w:ascii="Times New Roman" w:hAnsi="Times New Roman" w:cs="Times New Roman"/>
          <w:i/>
          <w:sz w:val="25"/>
          <w:szCs w:val="25"/>
        </w:rPr>
        <w:t xml:space="preserve">ahhoz, hogy a </w:t>
      </w:r>
      <w:proofErr w:type="spellStart"/>
      <w:r w:rsidRPr="00326EEF">
        <w:rPr>
          <w:rFonts w:ascii="Times New Roman" w:hAnsi="Times New Roman" w:cs="Times New Roman"/>
          <w:i/>
          <w:sz w:val="25"/>
          <w:szCs w:val="25"/>
        </w:rPr>
        <w:t>Pmt</w:t>
      </w:r>
      <w:proofErr w:type="spellEnd"/>
      <w:r w:rsidRPr="00326EEF">
        <w:rPr>
          <w:rFonts w:ascii="Times New Roman" w:hAnsi="Times New Roman" w:cs="Times New Roman"/>
          <w:i/>
          <w:sz w:val="25"/>
          <w:szCs w:val="25"/>
        </w:rPr>
        <w:t>. szerinti ügyfél-átvilágítás során bemutatott okiratokról a szolgáltató másolatokat készítsen.</w:t>
      </w:r>
    </w:p>
    <w:p w14:paraId="628BFF13" w14:textId="77777777" w:rsidR="00326EEF" w:rsidRPr="00326EEF" w:rsidRDefault="00326EEF" w:rsidP="00326EEF">
      <w:pPr>
        <w:jc w:val="both"/>
        <w:rPr>
          <w:rFonts w:ascii="Times New Roman" w:hAnsi="Times New Roman" w:cs="Times New Roman"/>
          <w:i/>
          <w:sz w:val="25"/>
          <w:szCs w:val="25"/>
        </w:rPr>
      </w:pPr>
    </w:p>
    <w:p w14:paraId="2FC5792F" w14:textId="77777777" w:rsidR="00326EEF" w:rsidRPr="00326EEF" w:rsidRDefault="00326EEF" w:rsidP="00326EEF">
      <w:pPr>
        <w:jc w:val="both"/>
        <w:rPr>
          <w:rFonts w:ascii="Times New Roman" w:hAnsi="Times New Roman" w:cs="Times New Roman"/>
          <w:i/>
          <w:sz w:val="25"/>
          <w:szCs w:val="25"/>
        </w:rPr>
      </w:pPr>
      <w:r w:rsidRPr="00326EEF">
        <w:rPr>
          <w:rFonts w:ascii="Times New Roman" w:hAnsi="Times New Roman" w:cs="Times New Roman"/>
          <w:i/>
          <w:sz w:val="25"/>
          <w:szCs w:val="25"/>
        </w:rPr>
        <w:t>(Vastag és dőlt szövegrészben a megfelelő rész aláhúzandó)</w:t>
      </w:r>
    </w:p>
    <w:p w14:paraId="45C6CE86"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6EDCB56"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1B9E8839"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2BDCAE6D"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4C1C5C85"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77163ABF"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2AD8A8D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54D16EC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0194D1F8"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br w:type="page"/>
      </w:r>
    </w:p>
    <w:p w14:paraId="4547D79B" w14:textId="77777777" w:rsidR="00326EEF" w:rsidRPr="00326EEF" w:rsidRDefault="00326EEF" w:rsidP="00326EEF">
      <w:pPr>
        <w:spacing w:after="0"/>
        <w:ind w:right="-1"/>
        <w:jc w:val="right"/>
        <w:rPr>
          <w:rFonts w:ascii="Times New Roman" w:hAnsi="Times New Roman" w:cs="Times New Roman"/>
          <w:b/>
          <w:sz w:val="25"/>
          <w:szCs w:val="25"/>
        </w:rPr>
      </w:pPr>
      <w:r w:rsidRPr="00326EEF">
        <w:rPr>
          <w:rFonts w:ascii="Times New Roman" w:hAnsi="Times New Roman" w:cs="Times New Roman"/>
          <w:i/>
          <w:sz w:val="25"/>
          <w:szCs w:val="25"/>
        </w:rPr>
        <w:t>2.3. számú melléklet</w:t>
      </w:r>
    </w:p>
    <w:p w14:paraId="70273E35" w14:textId="77777777" w:rsidR="00326EEF" w:rsidRPr="00326EEF" w:rsidRDefault="00326EEF" w:rsidP="00326EEF">
      <w:pPr>
        <w:spacing w:after="0"/>
        <w:ind w:right="-1"/>
        <w:jc w:val="both"/>
        <w:rPr>
          <w:rFonts w:ascii="Times New Roman" w:hAnsi="Times New Roman" w:cs="Times New Roman"/>
          <w:b/>
          <w:sz w:val="25"/>
          <w:szCs w:val="25"/>
        </w:rPr>
      </w:pPr>
    </w:p>
    <w:p w14:paraId="2C8A67F3" w14:textId="77777777" w:rsidR="00326EEF" w:rsidRPr="00326EEF" w:rsidRDefault="00326EEF" w:rsidP="00326EEF">
      <w:pPr>
        <w:spacing w:after="0"/>
        <w:ind w:right="-1"/>
        <w:jc w:val="both"/>
        <w:rPr>
          <w:rFonts w:ascii="Times New Roman" w:hAnsi="Times New Roman" w:cs="Times New Roman"/>
          <w:b/>
          <w:sz w:val="25"/>
          <w:szCs w:val="25"/>
        </w:rPr>
      </w:pPr>
    </w:p>
    <w:p w14:paraId="54C28FF2" w14:textId="77777777" w:rsidR="00326EEF" w:rsidRPr="00326EEF" w:rsidRDefault="00326EEF" w:rsidP="00326EEF">
      <w:pPr>
        <w:spacing w:after="0"/>
        <w:ind w:right="-1"/>
        <w:jc w:val="both"/>
        <w:rPr>
          <w:rFonts w:ascii="Times New Roman" w:hAnsi="Times New Roman" w:cs="Times New Roman"/>
          <w:b/>
          <w:sz w:val="25"/>
          <w:szCs w:val="25"/>
        </w:rPr>
      </w:pPr>
    </w:p>
    <w:p w14:paraId="4719195F" w14:textId="77777777" w:rsidR="00326EEF" w:rsidRPr="00326EEF" w:rsidRDefault="00326EEF" w:rsidP="00326EEF">
      <w:pPr>
        <w:spacing w:after="0"/>
        <w:ind w:right="-1"/>
        <w:jc w:val="center"/>
        <w:rPr>
          <w:rFonts w:ascii="Times New Roman" w:hAnsi="Times New Roman" w:cs="Times New Roman"/>
          <w:b/>
          <w:bCs/>
          <w:iCs/>
          <w:strike/>
          <w:sz w:val="25"/>
          <w:szCs w:val="25"/>
          <w:u w:val="single"/>
        </w:rPr>
      </w:pPr>
      <w:r w:rsidRPr="00326EEF">
        <w:rPr>
          <w:rFonts w:ascii="Times New Roman" w:hAnsi="Times New Roman" w:cs="Times New Roman"/>
          <w:b/>
          <w:sz w:val="25"/>
          <w:szCs w:val="25"/>
        </w:rPr>
        <w:t>B E J E L E N T É S</w:t>
      </w:r>
    </w:p>
    <w:p w14:paraId="28EF1EEA" w14:textId="77777777" w:rsidR="00326EEF" w:rsidRPr="00326EEF" w:rsidRDefault="00326EEF" w:rsidP="00326EEF">
      <w:pPr>
        <w:spacing w:after="0"/>
        <w:ind w:right="-1"/>
        <w:jc w:val="center"/>
        <w:rPr>
          <w:rFonts w:ascii="Times New Roman" w:hAnsi="Times New Roman" w:cs="Times New Roman"/>
          <w:b/>
          <w:sz w:val="25"/>
          <w:szCs w:val="25"/>
        </w:rPr>
      </w:pPr>
      <w:r w:rsidRPr="00326EEF">
        <w:rPr>
          <w:rFonts w:ascii="Times New Roman" w:hAnsi="Times New Roman" w:cs="Times New Roman"/>
          <w:b/>
          <w:bCs/>
          <w:iCs/>
          <w:strike/>
          <w:sz w:val="25"/>
          <w:szCs w:val="25"/>
          <w:u w:val="single"/>
        </w:rPr>
        <w:t xml:space="preserve"> </w:t>
      </w:r>
      <w:r w:rsidRPr="00326EEF">
        <w:rPr>
          <w:rFonts w:ascii="Times New Roman" w:hAnsi="Times New Roman" w:cs="Times New Roman"/>
          <w:b/>
          <w:bCs/>
          <w:iCs/>
          <w:sz w:val="25"/>
          <w:szCs w:val="25"/>
        </w:rPr>
        <w:t>A KIJELÖLT SZEMÉLY RÉSZÉRE</w:t>
      </w:r>
    </w:p>
    <w:p w14:paraId="7881C2D5" w14:textId="77777777" w:rsidR="00326EEF" w:rsidRPr="00326EEF" w:rsidRDefault="00326EEF" w:rsidP="00326EEF">
      <w:pPr>
        <w:spacing w:after="0"/>
        <w:ind w:right="-1"/>
        <w:jc w:val="center"/>
        <w:rPr>
          <w:rFonts w:ascii="Times New Roman" w:hAnsi="Times New Roman" w:cs="Times New Roman"/>
          <w:sz w:val="25"/>
          <w:szCs w:val="25"/>
        </w:rPr>
      </w:pPr>
      <w:proofErr w:type="gramStart"/>
      <w:r w:rsidRPr="00326EEF">
        <w:rPr>
          <w:rFonts w:ascii="Times New Roman" w:hAnsi="Times New Roman" w:cs="Times New Roman"/>
          <w:b/>
          <w:sz w:val="25"/>
          <w:szCs w:val="25"/>
        </w:rPr>
        <w:t>pénzmosásra</w:t>
      </w:r>
      <w:proofErr w:type="gramEnd"/>
      <w:r w:rsidRPr="00326EEF">
        <w:rPr>
          <w:rFonts w:ascii="Times New Roman" w:hAnsi="Times New Roman" w:cs="Times New Roman"/>
          <w:b/>
          <w:sz w:val="25"/>
          <w:szCs w:val="25"/>
        </w:rPr>
        <w:t>, vagy a terrorizmus finanszírozására utaló adatról, tényről, körülményről</w:t>
      </w:r>
    </w:p>
    <w:p w14:paraId="251C5EB1" w14:textId="77777777" w:rsidR="00326EEF" w:rsidRPr="00326EEF" w:rsidRDefault="00326EEF" w:rsidP="00326EEF">
      <w:pPr>
        <w:spacing w:after="0"/>
        <w:ind w:right="-1"/>
        <w:jc w:val="center"/>
        <w:rPr>
          <w:rFonts w:ascii="Times New Roman" w:hAnsi="Times New Roman" w:cs="Times New Roman"/>
          <w:sz w:val="25"/>
          <w:szCs w:val="25"/>
        </w:rPr>
      </w:pPr>
    </w:p>
    <w:p w14:paraId="4C6962C6" w14:textId="77777777" w:rsidR="00326EEF" w:rsidRPr="00326EEF" w:rsidRDefault="00326EEF" w:rsidP="00326EEF">
      <w:pPr>
        <w:spacing w:after="0"/>
        <w:ind w:right="-1"/>
        <w:jc w:val="both"/>
        <w:rPr>
          <w:rFonts w:ascii="Times New Roman" w:hAnsi="Times New Roman" w:cs="Times New Roman"/>
          <w:sz w:val="25"/>
          <w:szCs w:val="25"/>
        </w:rPr>
      </w:pPr>
    </w:p>
    <w:p w14:paraId="01FF21CC"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b/>
          <w:sz w:val="25"/>
          <w:szCs w:val="25"/>
        </w:rPr>
        <w:t>1. Az könyvvizsgálói szolgáltatást végző adatai</w:t>
      </w:r>
    </w:p>
    <w:p w14:paraId="33C036BF" w14:textId="77777777" w:rsidR="00326EEF" w:rsidRPr="00326EEF" w:rsidRDefault="00326EEF" w:rsidP="00326EEF">
      <w:pPr>
        <w:spacing w:after="0"/>
        <w:ind w:right="-1"/>
        <w:jc w:val="both"/>
        <w:rPr>
          <w:rFonts w:ascii="Times New Roman" w:hAnsi="Times New Roman" w:cs="Times New Roman"/>
          <w:sz w:val="25"/>
          <w:szCs w:val="25"/>
        </w:rPr>
      </w:pPr>
    </w:p>
    <w:p w14:paraId="70011A99"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1.1. A könyvvizsgáló (</w:t>
      </w:r>
      <w:proofErr w:type="spellStart"/>
      <w:r w:rsidRPr="00326EEF">
        <w:rPr>
          <w:rFonts w:ascii="Times New Roman" w:hAnsi="Times New Roman" w:cs="Times New Roman"/>
          <w:sz w:val="25"/>
          <w:szCs w:val="25"/>
        </w:rPr>
        <w:t>könyvvizsgáló</w:t>
      </w:r>
      <w:proofErr w:type="spellEnd"/>
      <w:r w:rsidRPr="00326EEF">
        <w:rPr>
          <w:rFonts w:ascii="Times New Roman" w:hAnsi="Times New Roman" w:cs="Times New Roman"/>
          <w:sz w:val="25"/>
          <w:szCs w:val="25"/>
        </w:rPr>
        <w:t xml:space="preserve"> cég) neve, címe:</w:t>
      </w:r>
    </w:p>
    <w:p w14:paraId="75664EEC" w14:textId="77777777" w:rsidR="00326EEF" w:rsidRPr="00326EEF" w:rsidRDefault="00326EEF" w:rsidP="00326EEF">
      <w:pPr>
        <w:spacing w:after="0"/>
        <w:ind w:right="-1"/>
        <w:jc w:val="both"/>
        <w:rPr>
          <w:rFonts w:ascii="Times New Roman" w:hAnsi="Times New Roman" w:cs="Times New Roman"/>
          <w:sz w:val="25"/>
          <w:szCs w:val="25"/>
        </w:rPr>
      </w:pPr>
    </w:p>
    <w:p w14:paraId="70EEB0F0"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1.2. Az észlelő neve, beosztása, az észlelés időpontja:</w:t>
      </w:r>
    </w:p>
    <w:p w14:paraId="1006D51C" w14:textId="77777777" w:rsidR="00326EEF" w:rsidRPr="00326EEF" w:rsidRDefault="00326EEF" w:rsidP="00326EEF">
      <w:pPr>
        <w:spacing w:after="0"/>
        <w:ind w:right="-1"/>
        <w:jc w:val="both"/>
        <w:rPr>
          <w:rFonts w:ascii="Times New Roman" w:hAnsi="Times New Roman" w:cs="Times New Roman"/>
          <w:sz w:val="25"/>
          <w:szCs w:val="25"/>
        </w:rPr>
      </w:pPr>
    </w:p>
    <w:p w14:paraId="712A58A1"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1.3. A bejelentés időpontja:</w:t>
      </w:r>
    </w:p>
    <w:p w14:paraId="009700F1" w14:textId="77777777" w:rsidR="00326EEF" w:rsidRPr="00326EEF" w:rsidRDefault="00326EEF" w:rsidP="00326EEF">
      <w:pPr>
        <w:spacing w:after="0"/>
        <w:ind w:right="-1"/>
        <w:jc w:val="both"/>
        <w:rPr>
          <w:rFonts w:ascii="Times New Roman" w:hAnsi="Times New Roman" w:cs="Times New Roman"/>
          <w:sz w:val="25"/>
          <w:szCs w:val="25"/>
        </w:rPr>
      </w:pPr>
    </w:p>
    <w:p w14:paraId="3C0BD91F"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1.4. A kijelölt személy neve, (munkahelyi) címe, beosztása, telefonszáma:</w:t>
      </w:r>
    </w:p>
    <w:p w14:paraId="2D953D40" w14:textId="77777777" w:rsidR="00326EEF" w:rsidRPr="00326EEF" w:rsidRDefault="00326EEF" w:rsidP="00326EEF">
      <w:pPr>
        <w:spacing w:after="0"/>
        <w:ind w:right="-1"/>
        <w:jc w:val="both"/>
        <w:rPr>
          <w:rFonts w:ascii="Times New Roman" w:hAnsi="Times New Roman" w:cs="Times New Roman"/>
          <w:sz w:val="25"/>
          <w:szCs w:val="25"/>
        </w:rPr>
      </w:pPr>
    </w:p>
    <w:p w14:paraId="515B8E06"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1.5. Az ügyfél könyvvizsgálata során személyében is felelős (aláíró) könyvvizsgáló:</w:t>
      </w:r>
    </w:p>
    <w:p w14:paraId="40646AD9" w14:textId="77777777" w:rsidR="00326EEF" w:rsidRPr="00326EEF" w:rsidRDefault="00326EEF" w:rsidP="00326EEF">
      <w:pPr>
        <w:spacing w:after="0"/>
        <w:ind w:right="-1"/>
        <w:jc w:val="both"/>
        <w:rPr>
          <w:rFonts w:ascii="Times New Roman" w:hAnsi="Times New Roman" w:cs="Times New Roman"/>
          <w:sz w:val="25"/>
          <w:szCs w:val="25"/>
        </w:rPr>
      </w:pPr>
    </w:p>
    <w:p w14:paraId="6763EB89" w14:textId="77777777" w:rsidR="00326EEF" w:rsidRPr="00326EEF" w:rsidRDefault="00326EEF" w:rsidP="00326EEF">
      <w:pPr>
        <w:tabs>
          <w:tab w:val="right" w:leader="dot" w:pos="9071"/>
        </w:tabs>
        <w:spacing w:after="0"/>
        <w:jc w:val="both"/>
        <w:rPr>
          <w:rFonts w:ascii="Times New Roman" w:hAnsi="Times New Roman" w:cs="Times New Roman"/>
          <w:b/>
          <w:bCs/>
          <w:sz w:val="25"/>
          <w:szCs w:val="25"/>
        </w:rPr>
      </w:pPr>
      <w:r w:rsidRPr="00326EEF">
        <w:rPr>
          <w:rFonts w:ascii="Times New Roman" w:hAnsi="Times New Roman" w:cs="Times New Roman"/>
          <w:b/>
          <w:bCs/>
          <w:sz w:val="25"/>
          <w:szCs w:val="25"/>
        </w:rPr>
        <w:t>2. A bejelentésben szereplő ügyfél és a tényleges tulajdonos azonosító adatai, az üzleti kapcsolat adatai</w:t>
      </w:r>
    </w:p>
    <w:p w14:paraId="7F4FC567"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p>
    <w:p w14:paraId="3254EA11"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A. Az ügyfél képviseletében eljáró személy adatai:</w:t>
      </w:r>
    </w:p>
    <w:p w14:paraId="7EA46C8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p>
    <w:p w14:paraId="04E3AB5F" w14:textId="77777777" w:rsidR="00326EEF" w:rsidRPr="00326EEF" w:rsidRDefault="00326EEF" w:rsidP="00326EEF">
      <w:pPr>
        <w:numPr>
          <w:ilvl w:val="0"/>
          <w:numId w:val="46"/>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D31FD9B"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családi és utónév: </w:t>
      </w:r>
    </w:p>
    <w:p w14:paraId="71DAEF95"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állampolgárság: </w:t>
      </w:r>
    </w:p>
    <w:p w14:paraId="772623E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hely, idő: </w:t>
      </w:r>
    </w:p>
    <w:p w14:paraId="0D3B7F94"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anyja születési neve:</w:t>
      </w:r>
    </w:p>
    <w:p w14:paraId="3E9A0896"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hely:</w:t>
      </w:r>
    </w:p>
    <w:p w14:paraId="364848B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azonosító okmány típusa, annak száma: </w:t>
      </w:r>
    </w:p>
    <w:p w14:paraId="0E19A537"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8E3EC93" w14:textId="77777777" w:rsidR="00326EEF" w:rsidRPr="00326EEF" w:rsidRDefault="00326EEF" w:rsidP="00326EEF">
      <w:pPr>
        <w:tabs>
          <w:tab w:val="right" w:pos="9071"/>
        </w:tabs>
        <w:spacing w:after="0"/>
        <w:jc w:val="both"/>
        <w:rPr>
          <w:rFonts w:ascii="Times New Roman" w:hAnsi="Times New Roman" w:cs="Times New Roman"/>
          <w:b/>
          <w:bCs/>
          <w:i/>
          <w:iCs/>
          <w:sz w:val="25"/>
          <w:szCs w:val="25"/>
          <w:u w:val="single"/>
        </w:rPr>
      </w:pPr>
      <w:r w:rsidRPr="00326EEF">
        <w:rPr>
          <w:rFonts w:ascii="Times New Roman" w:hAnsi="Times New Roman" w:cs="Times New Roman"/>
          <w:sz w:val="25"/>
          <w:szCs w:val="25"/>
        </w:rPr>
        <w:t xml:space="preserve">B.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jogi személy vagy jogi személyiséggel nem rendelkező más szervezet (ügyfél) adatai </w:t>
      </w:r>
    </w:p>
    <w:p w14:paraId="2AF782B8" w14:textId="77777777" w:rsidR="00326EEF" w:rsidRPr="00326EEF" w:rsidRDefault="00326EEF" w:rsidP="00326EEF">
      <w:pPr>
        <w:tabs>
          <w:tab w:val="right" w:leader="dot" w:pos="9071"/>
        </w:tabs>
        <w:spacing w:after="0"/>
        <w:ind w:left="284"/>
        <w:jc w:val="both"/>
        <w:rPr>
          <w:rFonts w:ascii="Times New Roman" w:hAnsi="Times New Roman" w:cs="Times New Roman"/>
          <w:b/>
          <w:bCs/>
          <w:i/>
          <w:iCs/>
          <w:sz w:val="25"/>
          <w:szCs w:val="25"/>
          <w:u w:val="single"/>
        </w:rPr>
      </w:pPr>
    </w:p>
    <w:p w14:paraId="745E92F9"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1. név, rövidített név: </w:t>
      </w:r>
    </w:p>
    <w:p w14:paraId="6B395B4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2. székhely, vagy külföldi székhelyű vállalkozás esetén – amennyiben ilyennel rendelkezik – a magyarországi fióktelep címe: </w:t>
      </w:r>
    </w:p>
    <w:p w14:paraId="126ED61C"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4. főtevékenység: </w:t>
      </w:r>
    </w:p>
    <w:p w14:paraId="4118AFA3"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5. képviseletre jogosultak neve, beosztása: </w:t>
      </w:r>
    </w:p>
    <w:p w14:paraId="6B16D448" w14:textId="77777777" w:rsidR="00326EEF" w:rsidRPr="00326EEF" w:rsidRDefault="00326EEF" w:rsidP="00326EEF">
      <w:pPr>
        <w:tabs>
          <w:tab w:val="right" w:leader="dot" w:pos="9071"/>
        </w:tabs>
        <w:spacing w:after="0"/>
        <w:ind w:left="284"/>
        <w:jc w:val="both"/>
        <w:rPr>
          <w:rFonts w:ascii="Times New Roman" w:hAnsi="Times New Roman" w:cs="Times New Roman"/>
          <w:color w:val="000000"/>
          <w:sz w:val="25"/>
          <w:szCs w:val="25"/>
        </w:rPr>
      </w:pPr>
      <w:r w:rsidRPr="00326EEF">
        <w:rPr>
          <w:rFonts w:ascii="Times New Roman" w:hAnsi="Times New Roman" w:cs="Times New Roman"/>
          <w:sz w:val="25"/>
          <w:szCs w:val="25"/>
        </w:rPr>
        <w:t xml:space="preserve">6. külföldi ügyfél </w:t>
      </w:r>
      <w:r w:rsidRPr="00326EEF">
        <w:rPr>
          <w:rFonts w:ascii="Times New Roman" w:hAnsi="Times New Roman" w:cs="Times New Roman"/>
          <w:color w:val="000000"/>
          <w:sz w:val="25"/>
          <w:szCs w:val="25"/>
        </w:rPr>
        <w:t>kézbesítési megbízottjának az azonosítására alkalmas adatai:</w:t>
      </w:r>
    </w:p>
    <w:p w14:paraId="65DAC6B7"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 xml:space="preserve">7. </w:t>
      </w:r>
      <w:r w:rsidRPr="00326EEF">
        <w:rPr>
          <w:rFonts w:ascii="Times New Roman" w:hAnsi="Times New Roman" w:cs="Times New Roman"/>
          <w:sz w:val="25"/>
          <w:szCs w:val="25"/>
        </w:rPr>
        <w:t>cégbírósági nyilvántartásban szereplő jogi személy esetén cégjegyzékszám, egyéb jogi személy esetén a létrejöttéről (nyilvántartásba vételéről, bejegyzéséről) szóló határozat száma vagy nyilvántartási száma:</w:t>
      </w:r>
    </w:p>
    <w:p w14:paraId="15063E5D"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8.</w:t>
      </w:r>
      <w:r w:rsidRPr="00326EEF">
        <w:rPr>
          <w:rFonts w:ascii="Times New Roman" w:hAnsi="Times New Roman" w:cs="Times New Roman"/>
          <w:sz w:val="25"/>
          <w:szCs w:val="25"/>
        </w:rPr>
        <w:t xml:space="preserve"> adószám:</w:t>
      </w:r>
    </w:p>
    <w:p w14:paraId="2B932E22"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485D989B" w14:textId="77777777" w:rsidR="00326EEF" w:rsidRPr="00326EEF" w:rsidRDefault="00326EEF" w:rsidP="00326EEF">
      <w:pPr>
        <w:tabs>
          <w:tab w:val="righ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 xml:space="preserve">C.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tényleges tulajdonos adatai:</w:t>
      </w:r>
    </w:p>
    <w:p w14:paraId="49B44C5F"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24E2BF17" w14:textId="77777777" w:rsidR="00326EEF" w:rsidRPr="00326EEF" w:rsidRDefault="00326EEF" w:rsidP="00326EEF">
      <w:pPr>
        <w:numPr>
          <w:ilvl w:val="0"/>
          <w:numId w:val="47"/>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9C9A262"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376758F4"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állampolgárság:</w:t>
      </w:r>
    </w:p>
    <w:p w14:paraId="12CC49D5"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születési hely, idő:</w:t>
      </w:r>
      <w:r w:rsidRPr="00326EEF">
        <w:rPr>
          <w:rFonts w:ascii="Times New Roman" w:eastAsia="Times New Roman" w:hAnsi="Times New Roman" w:cs="Times New Roman"/>
          <w:sz w:val="25"/>
          <w:szCs w:val="25"/>
          <w:lang w:eastAsia="hu-HU"/>
        </w:rPr>
        <w:t xml:space="preserve"> </w:t>
      </w:r>
    </w:p>
    <w:p w14:paraId="423924E7"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lakcím, ennek hiányában tartózkodási cím:</w:t>
      </w:r>
    </w:p>
    <w:p w14:paraId="2549986C"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r w:rsidRPr="00326EEF">
        <w:rPr>
          <w:rFonts w:ascii="Times New Roman" w:eastAsia="Times New Roman" w:hAnsi="Times New Roman" w:cs="Times New Roman"/>
          <w:color w:val="000000"/>
          <w:sz w:val="25"/>
          <w:szCs w:val="25"/>
          <w:lang w:eastAsia="hu-HU"/>
        </w:rPr>
        <w:t>a tulajdonosi érdekeltség jellegét és mértéke:</w:t>
      </w:r>
    </w:p>
    <w:p w14:paraId="13692D4C" w14:textId="77777777" w:rsidR="00326EEF" w:rsidRPr="00326EEF" w:rsidRDefault="00326EEF" w:rsidP="00326EEF">
      <w:pPr>
        <w:tabs>
          <w:tab w:val="right" w:leader="dot" w:pos="9071"/>
        </w:tabs>
        <w:spacing w:after="0"/>
        <w:jc w:val="both"/>
        <w:rPr>
          <w:rFonts w:ascii="Times New Roman" w:hAnsi="Times New Roman"/>
          <w:sz w:val="25"/>
          <w:szCs w:val="25"/>
        </w:rPr>
      </w:pPr>
    </w:p>
    <w:p w14:paraId="44FB69B7" w14:textId="77777777" w:rsidR="00326EEF" w:rsidRPr="00326EEF" w:rsidRDefault="00326EEF" w:rsidP="00326EEF">
      <w:pPr>
        <w:tabs>
          <w:tab w:val="right" w:leader="dot" w:pos="9071"/>
        </w:tabs>
        <w:spacing w:after="0"/>
        <w:jc w:val="both"/>
        <w:rPr>
          <w:rFonts w:ascii="Times New Roman" w:hAnsi="Times New Roman"/>
          <w:sz w:val="25"/>
          <w:szCs w:val="25"/>
        </w:rPr>
      </w:pPr>
      <w:r w:rsidRPr="00326EEF">
        <w:rPr>
          <w:rFonts w:ascii="Times New Roman" w:hAnsi="Times New Roman"/>
          <w:sz w:val="25"/>
          <w:szCs w:val="25"/>
        </w:rPr>
        <w:t xml:space="preserve"> D. Az üzleti kapcsolat adatai</w:t>
      </w:r>
    </w:p>
    <w:p w14:paraId="7C1378A7"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1208A37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Üzleti kapcsolat esetén a szerződés típusa, tárgya és időtartama, a teljesítés módja, helye, ideje: </w:t>
      </w:r>
    </w:p>
    <w:p w14:paraId="7072FACB"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60C284C"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1B72AA7A" w14:textId="77777777" w:rsidR="00326EEF" w:rsidRPr="00326EEF" w:rsidRDefault="00326EEF" w:rsidP="00326EEF">
      <w:pPr>
        <w:spacing w:after="0"/>
        <w:ind w:right="-1"/>
        <w:jc w:val="both"/>
        <w:rPr>
          <w:rFonts w:ascii="Times New Roman" w:hAnsi="Times New Roman" w:cs="Times New Roman"/>
          <w:b/>
          <w:sz w:val="25"/>
          <w:szCs w:val="25"/>
        </w:rPr>
      </w:pPr>
      <w:r w:rsidRPr="00326EEF">
        <w:rPr>
          <w:rFonts w:ascii="Times New Roman" w:hAnsi="Times New Roman" w:cs="Times New Roman"/>
          <w:b/>
          <w:sz w:val="25"/>
          <w:szCs w:val="25"/>
        </w:rPr>
        <w:t xml:space="preserve">3. </w:t>
      </w:r>
      <w:r w:rsidRPr="00326EEF">
        <w:rPr>
          <w:rFonts w:ascii="Times New Roman" w:hAnsi="Times New Roman" w:cs="Times New Roman"/>
          <w:b/>
          <w:sz w:val="25"/>
          <w:szCs w:val="25"/>
        </w:rPr>
        <w:tab/>
        <w:t xml:space="preserve">A tranzakció leírása: </w:t>
      </w:r>
    </w:p>
    <w:p w14:paraId="1902CD02" w14:textId="77777777" w:rsidR="00326EEF" w:rsidRPr="00326EEF" w:rsidRDefault="00326EEF" w:rsidP="00326EEF">
      <w:pPr>
        <w:spacing w:after="0"/>
        <w:ind w:right="-1"/>
        <w:jc w:val="both"/>
        <w:rPr>
          <w:rFonts w:ascii="Times New Roman" w:hAnsi="Times New Roman" w:cs="Times New Roman"/>
          <w:b/>
          <w:sz w:val="25"/>
          <w:szCs w:val="25"/>
        </w:rPr>
      </w:pPr>
    </w:p>
    <w:p w14:paraId="1B7F9288"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tranzakció adatai, így különösen a tranzakció időpontja, típusa, az érintett összeg és devizaneme, az érintettek (kedvezményezett, kötelezett, érintett számlák stb.),</w:t>
      </w:r>
    </w:p>
    <w:p w14:paraId="082525DB"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1429E9C0" w14:textId="77777777" w:rsidR="00326EEF" w:rsidRPr="00326EEF" w:rsidRDefault="00326EEF" w:rsidP="00326EEF">
      <w:pPr>
        <w:spacing w:after="0"/>
        <w:ind w:right="-1"/>
        <w:jc w:val="both"/>
        <w:rPr>
          <w:rFonts w:ascii="Times New Roman" w:hAnsi="Times New Roman" w:cs="Times New Roman"/>
          <w:b/>
          <w:bCs/>
          <w:i/>
          <w:iCs/>
          <w:sz w:val="25"/>
          <w:szCs w:val="25"/>
          <w:u w:val="single"/>
        </w:rPr>
      </w:pPr>
    </w:p>
    <w:p w14:paraId="26F91E27" w14:textId="77777777" w:rsidR="00326EEF" w:rsidRPr="00326EEF" w:rsidRDefault="00326EEF" w:rsidP="00326EEF">
      <w:pPr>
        <w:spacing w:after="0"/>
        <w:ind w:left="570" w:hanging="585"/>
        <w:jc w:val="both"/>
        <w:rPr>
          <w:rFonts w:ascii="Times New Roman" w:hAnsi="Times New Roman" w:cs="Times New Roman"/>
          <w:b/>
          <w:sz w:val="25"/>
          <w:szCs w:val="25"/>
        </w:rPr>
      </w:pPr>
      <w:r w:rsidRPr="00326EEF">
        <w:rPr>
          <w:rFonts w:ascii="Times New Roman" w:hAnsi="Times New Roman" w:cs="Times New Roman"/>
          <w:b/>
          <w:sz w:val="25"/>
          <w:szCs w:val="25"/>
        </w:rPr>
        <w:t>4.</w:t>
      </w:r>
      <w:r w:rsidRPr="00326EE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3E0688D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308BB3D5" w14:textId="77777777" w:rsidR="00326EEF" w:rsidRPr="00D7341E" w:rsidRDefault="00326EEF" w:rsidP="00C647D3">
      <w:pPr>
        <w:spacing w:after="0" w:line="240" w:lineRule="auto"/>
        <w:jc w:val="both"/>
        <w:rPr>
          <w:rFonts w:ascii="Times New Roman" w:hAnsi="Times New Roman" w:cs="Times New Roman"/>
          <w:sz w:val="25"/>
          <w:szCs w:val="25"/>
        </w:rPr>
      </w:pPr>
    </w:p>
    <w:sectPr w:rsidR="00326EEF" w:rsidRPr="00D7341E">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E301" w14:textId="77777777" w:rsidR="00DD4DB1" w:rsidRDefault="00DD4DB1" w:rsidP="00AE0B3E">
      <w:pPr>
        <w:spacing w:after="0" w:line="240" w:lineRule="auto"/>
      </w:pPr>
      <w:r>
        <w:separator/>
      </w:r>
    </w:p>
  </w:endnote>
  <w:endnote w:type="continuationSeparator" w:id="0">
    <w:p w14:paraId="48D99B80" w14:textId="77777777" w:rsidR="00DD4DB1" w:rsidRDefault="00DD4DB1"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26EEF">
          <w:rPr>
            <w:noProof/>
          </w:rPr>
          <w:t>22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ABAD" w14:textId="77777777" w:rsidR="00DD4DB1" w:rsidRDefault="00DD4DB1" w:rsidP="00AE0B3E">
      <w:pPr>
        <w:spacing w:after="0" w:line="240" w:lineRule="auto"/>
      </w:pPr>
      <w:r>
        <w:separator/>
      </w:r>
    </w:p>
  </w:footnote>
  <w:footnote w:type="continuationSeparator" w:id="0">
    <w:p w14:paraId="1C41B169" w14:textId="77777777" w:rsidR="00DD4DB1" w:rsidRDefault="00DD4DB1" w:rsidP="00AE0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1"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5"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6"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6"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D7B13"/>
    <w:multiLevelType w:val="hybridMultilevel"/>
    <w:tmpl w:val="B17A4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3"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5"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7"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8"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7"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9"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2"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7"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40"/>
  </w:num>
  <w:num w:numId="4">
    <w:abstractNumId w:val="14"/>
  </w:num>
  <w:num w:numId="5">
    <w:abstractNumId w:val="28"/>
  </w:num>
  <w:num w:numId="6">
    <w:abstractNumId w:val="13"/>
  </w:num>
  <w:num w:numId="7">
    <w:abstractNumId w:val="42"/>
  </w:num>
  <w:num w:numId="8">
    <w:abstractNumId w:val="24"/>
  </w:num>
  <w:num w:numId="9">
    <w:abstractNumId w:val="25"/>
  </w:num>
  <w:num w:numId="10">
    <w:abstractNumId w:val="20"/>
  </w:num>
  <w:num w:numId="11">
    <w:abstractNumId w:val="19"/>
  </w:num>
  <w:num w:numId="12">
    <w:abstractNumId w:val="33"/>
  </w:num>
  <w:num w:numId="13">
    <w:abstractNumId w:val="10"/>
  </w:num>
  <w:num w:numId="14">
    <w:abstractNumId w:val="9"/>
  </w:num>
  <w:num w:numId="15">
    <w:abstractNumId w:val="26"/>
  </w:num>
  <w:num w:numId="16">
    <w:abstractNumId w:val="34"/>
  </w:num>
  <w:num w:numId="17">
    <w:abstractNumId w:val="35"/>
  </w:num>
  <w:num w:numId="18">
    <w:abstractNumId w:val="43"/>
  </w:num>
  <w:num w:numId="19">
    <w:abstractNumId w:val="30"/>
  </w:num>
  <w:num w:numId="20">
    <w:abstractNumId w:val="3"/>
  </w:num>
  <w:num w:numId="21">
    <w:abstractNumId w:val="37"/>
  </w:num>
  <w:num w:numId="22">
    <w:abstractNumId w:val="18"/>
  </w:num>
  <w:num w:numId="23">
    <w:abstractNumId w:val="36"/>
  </w:num>
  <w:num w:numId="24">
    <w:abstractNumId w:val="1"/>
  </w:num>
  <w:num w:numId="25">
    <w:abstractNumId w:val="2"/>
  </w:num>
  <w:num w:numId="26">
    <w:abstractNumId w:val="21"/>
  </w:num>
  <w:num w:numId="27">
    <w:abstractNumId w:val="16"/>
  </w:num>
  <w:num w:numId="28">
    <w:abstractNumId w:val="6"/>
  </w:num>
  <w:num w:numId="29">
    <w:abstractNumId w:val="4"/>
  </w:num>
  <w:num w:numId="30">
    <w:abstractNumId w:val="8"/>
  </w:num>
  <w:num w:numId="31">
    <w:abstractNumId w:val="39"/>
  </w:num>
  <w:num w:numId="32">
    <w:abstractNumId w:val="5"/>
  </w:num>
  <w:num w:numId="33">
    <w:abstractNumId w:val="38"/>
  </w:num>
  <w:num w:numId="34">
    <w:abstractNumId w:val="44"/>
  </w:num>
  <w:num w:numId="35">
    <w:abstractNumId w:val="15"/>
  </w:num>
  <w:num w:numId="36">
    <w:abstractNumId w:val="46"/>
  </w:num>
  <w:num w:numId="37">
    <w:abstractNumId w:val="22"/>
  </w:num>
  <w:num w:numId="38">
    <w:abstractNumId w:val="27"/>
  </w:num>
  <w:num w:numId="39">
    <w:abstractNumId w:val="32"/>
  </w:num>
  <w:num w:numId="40">
    <w:abstractNumId w:val="41"/>
  </w:num>
  <w:num w:numId="41">
    <w:abstractNumId w:val="11"/>
  </w:num>
  <w:num w:numId="42">
    <w:abstractNumId w:val="29"/>
  </w:num>
  <w:num w:numId="43">
    <w:abstractNumId w:val="45"/>
  </w:num>
  <w:num w:numId="44">
    <w:abstractNumId w:val="47"/>
  </w:num>
  <w:num w:numId="45">
    <w:abstractNumId w:val="0"/>
  </w:num>
  <w:num w:numId="46">
    <w:abstractNumId w:val="31"/>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26EEF"/>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356"/>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4C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6D7"/>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B7E75"/>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1FBC5E44-3251-455F-BC85-BBA7FF1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326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326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326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326EEF"/>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326EEF"/>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326EEF"/>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326EEF"/>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326EEF"/>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 w:type="paragraph" w:customStyle="1" w:styleId="Szvegtrzsbehzssal31">
    <w:name w:val="Szövegtörzs behúzással 31"/>
    <w:basedOn w:val="Norml"/>
    <w:rsid w:val="00326EEF"/>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character" w:customStyle="1" w:styleId="Cmsor2Char">
    <w:name w:val="Címsor 2 Char"/>
    <w:basedOn w:val="Bekezdsalapbettpusa"/>
    <w:link w:val="Cmsor2"/>
    <w:rsid w:val="00326EEF"/>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rsid w:val="00326EEF"/>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rsid w:val="00326EEF"/>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326EEF"/>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326EE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326EEF"/>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326EEF"/>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326EEF"/>
    <w:rPr>
      <w:rFonts w:ascii="Times New Roman" w:eastAsia="Times New Roman" w:hAnsi="Times New Roman" w:cs="Times New Roman"/>
      <w:b/>
      <w:szCs w:val="20"/>
      <w:lang w:eastAsia="hu-HU"/>
    </w:rPr>
  </w:style>
  <w:style w:type="paragraph" w:styleId="Tartalomjegyzkcmsora">
    <w:name w:val="TOC Heading"/>
    <w:basedOn w:val="Cmsor1"/>
    <w:next w:val="Norml"/>
    <w:uiPriority w:val="39"/>
    <w:unhideWhenUsed/>
    <w:qFormat/>
    <w:rsid w:val="00326EEF"/>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326EEF"/>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326EEF"/>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326EEF"/>
    <w:pPr>
      <w:spacing w:after="0" w:line="240" w:lineRule="auto"/>
      <w:ind w:left="480"/>
      <w:jc w:val="both"/>
    </w:pPr>
    <w:rPr>
      <w:rFonts w:ascii="TimesHU" w:eastAsia="Times New Roman" w:hAnsi="TimesHU" w:cs="Times New Roman"/>
      <w:sz w:val="24"/>
      <w:szCs w:val="20"/>
      <w:lang w:eastAsia="hu-HU"/>
    </w:rPr>
  </w:style>
  <w:style w:type="paragraph" w:customStyle="1" w:styleId="BodyText21">
    <w:name w:val="Body Text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numbering" w:customStyle="1" w:styleId="NoList1">
    <w:name w:val="No List1"/>
    <w:next w:val="Nemlista"/>
    <w:uiPriority w:val="99"/>
    <w:semiHidden/>
    <w:unhideWhenUsed/>
    <w:rsid w:val="00326EEF"/>
  </w:style>
  <w:style w:type="character" w:styleId="Oldalszm">
    <w:name w:val="page number"/>
    <w:basedOn w:val="Bekezdsalapbettpusa"/>
    <w:semiHidden/>
    <w:rsid w:val="00326EEF"/>
  </w:style>
  <w:style w:type="paragraph" w:styleId="Szvegtrzsbehzssal">
    <w:name w:val="Body Text Indent"/>
    <w:basedOn w:val="Norml"/>
    <w:link w:val="SzvegtrzsbehzssalChar"/>
    <w:semiHidden/>
    <w:rsid w:val="00326EEF"/>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326EEF"/>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326EEF"/>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326EEF"/>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326EEF"/>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326EEF"/>
    <w:rPr>
      <w:rFonts w:ascii="TimesHU" w:eastAsia="Times New Roman" w:hAnsi="TimesHU" w:cs="Times New Roman"/>
      <w:szCs w:val="20"/>
      <w:lang w:eastAsia="hu-HU"/>
    </w:rPr>
  </w:style>
  <w:style w:type="paragraph" w:customStyle="1" w:styleId="BlockText1">
    <w:name w:val="Block Text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326EEF"/>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326EEF"/>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326EEF"/>
    <w:rPr>
      <w:rFonts w:ascii="Times New Roman" w:eastAsia="Times New Roman" w:hAnsi="Times New Roman" w:cs="Times New Roman"/>
      <w:szCs w:val="20"/>
      <w:lang w:eastAsia="hu-HU"/>
    </w:rPr>
  </w:style>
  <w:style w:type="paragraph" w:styleId="Szvegblokk">
    <w:name w:val="Block Text"/>
    <w:basedOn w:val="Norml"/>
    <w:semiHidden/>
    <w:rsid w:val="00326EEF"/>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326EEF"/>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326EEF"/>
    <w:rPr>
      <w:rFonts w:ascii="TimesHU" w:eastAsia="Times New Roman" w:hAnsi="TimesHU" w:cs="Times New Roman"/>
      <w:b/>
      <w:sz w:val="24"/>
      <w:szCs w:val="20"/>
      <w:lang w:eastAsia="hu-HU"/>
    </w:rPr>
  </w:style>
  <w:style w:type="paragraph" w:styleId="Szvegtrzs3">
    <w:name w:val="Body Text 3"/>
    <w:basedOn w:val="Norml"/>
    <w:link w:val="Szvegtrzs3Char"/>
    <w:semiHidden/>
    <w:rsid w:val="00326EEF"/>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326EEF"/>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326EEF"/>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326EEF"/>
    <w:rPr>
      <w:rFonts w:ascii="TimesHU" w:eastAsia="Times New Roman" w:hAnsi="TimesHU" w:cs="Times New Roman"/>
      <w:sz w:val="20"/>
      <w:szCs w:val="20"/>
      <w:lang w:eastAsia="hu-HU"/>
    </w:rPr>
  </w:style>
  <w:style w:type="character" w:styleId="Lbjegyzet-hivatkozs">
    <w:name w:val="footnote reference"/>
    <w:uiPriority w:val="99"/>
    <w:qFormat/>
    <w:rsid w:val="00326EEF"/>
    <w:rPr>
      <w:vertAlign w:val="superscript"/>
    </w:rPr>
  </w:style>
  <w:style w:type="character" w:styleId="Mrltotthiperhivatkozs">
    <w:name w:val="FollowedHyperlink"/>
    <w:semiHidden/>
    <w:rsid w:val="00326EEF"/>
    <w:rPr>
      <w:color w:val="800080"/>
      <w:u w:val="single"/>
    </w:rPr>
  </w:style>
  <w:style w:type="paragraph" w:styleId="Dokumentumtrkp">
    <w:name w:val="Document Map"/>
    <w:basedOn w:val="Norml"/>
    <w:link w:val="DokumentumtrkpChar"/>
    <w:semiHidden/>
    <w:rsid w:val="00326EEF"/>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326EEF"/>
    <w:rPr>
      <w:rFonts w:ascii="Tahoma" w:eastAsia="Times New Roman" w:hAnsi="Tahoma" w:cs="Tahoma"/>
      <w:sz w:val="24"/>
      <w:szCs w:val="20"/>
      <w:shd w:val="clear" w:color="auto" w:fill="000080"/>
      <w:lang w:eastAsia="hu-HU"/>
    </w:rPr>
  </w:style>
  <w:style w:type="paragraph" w:customStyle="1" w:styleId="CharChar">
    <w:name w:val="Char Char"/>
    <w:basedOn w:val="Norml"/>
    <w:rsid w:val="00326EEF"/>
    <w:pPr>
      <w:spacing w:line="240" w:lineRule="exact"/>
    </w:pPr>
    <w:rPr>
      <w:rFonts w:ascii="Tahoma" w:eastAsia="Times New Roman" w:hAnsi="Tahoma" w:cs="Times New Roman"/>
      <w:sz w:val="20"/>
      <w:szCs w:val="20"/>
      <w:lang w:val="en-US"/>
    </w:rPr>
  </w:style>
  <w:style w:type="paragraph" w:customStyle="1" w:styleId="Szvegtrzs21">
    <w:name w:val="Szövegtörzs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26EEF"/>
    <w:pPr>
      <w:spacing w:after="0" w:line="240" w:lineRule="auto"/>
      <w:jc w:val="both"/>
    </w:pPr>
    <w:rPr>
      <w:rFonts w:ascii="TimesHU" w:eastAsia="Times New Roman" w:hAnsi="TimesHU" w:cs="Times New Roman"/>
      <w:sz w:val="24"/>
      <w:szCs w:val="20"/>
      <w:lang w:eastAsia="hu-HU"/>
    </w:rPr>
  </w:style>
  <w:style w:type="paragraph" w:customStyle="1" w:styleId="PCSnorma-1">
    <w:name w:val="PCS norma-1"/>
    <w:basedOn w:val="Norml"/>
    <w:rsid w:val="00326EEF"/>
    <w:pPr>
      <w:spacing w:after="0" w:line="240" w:lineRule="auto"/>
      <w:ind w:firstLine="567"/>
      <w:jc w:val="both"/>
    </w:pPr>
    <w:rPr>
      <w:rFonts w:ascii="Times New Roman" w:eastAsia="Calibri" w:hAnsi="Times New Roman" w:cs="Times New Roman"/>
      <w:sz w:val="24"/>
      <w:szCs w:val="24"/>
      <w:lang w:eastAsia="hu-HU"/>
    </w:rPr>
  </w:style>
  <w:style w:type="paragraph" w:customStyle="1" w:styleId="Listaszerbekezds3szint">
    <w:name w:val="Listaszerű bekezdés 3. szint"/>
    <w:basedOn w:val="Listaszerbekezds"/>
    <w:uiPriority w:val="4"/>
    <w:qFormat/>
    <w:rsid w:val="00326EEF"/>
    <w:pPr>
      <w:spacing w:after="150" w:line="276" w:lineRule="auto"/>
      <w:ind w:left="2443" w:hanging="360"/>
      <w:jc w:val="both"/>
    </w:pPr>
    <w:rPr>
      <w:rFonts w:ascii="Calibri" w:eastAsia="Calibri" w:hAnsi="Calibri" w:cs="Times New Roman"/>
      <w:sz w:val="20"/>
      <w:lang w:eastAsia="hu-HU"/>
    </w:rPr>
  </w:style>
  <w:style w:type="paragraph" w:customStyle="1" w:styleId="body">
    <w:name w:val="body"/>
    <w:qFormat/>
    <w:rsid w:val="00326EEF"/>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326EEF"/>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326EE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326EEF"/>
    <w:rPr>
      <w:color w:val="2B579A"/>
      <w:shd w:val="clear" w:color="auto" w:fill="E6E6E6"/>
    </w:rPr>
  </w:style>
  <w:style w:type="paragraph" w:styleId="NormlWeb">
    <w:name w:val="Normal (Web)"/>
    <w:basedOn w:val="Norml"/>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326EEF"/>
    <w:rPr>
      <w:color w:val="808080"/>
      <w:shd w:val="clear" w:color="auto" w:fill="E6E6E6"/>
    </w:rPr>
  </w:style>
  <w:style w:type="paragraph" w:customStyle="1" w:styleId="cf0">
    <w:name w:val="cf0"/>
    <w:basedOn w:val="Norml"/>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11160</Words>
  <Characters>77010</Characters>
  <DocSecurity>0</DocSecurity>
  <Lines>641</Lines>
  <Paragraphs>175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v.1.18.3079.0.0#2018-09-13</dc:description>
  <cp:lastPrinted>2017-09-21T09:25:00Z</cp:lastPrinted>
  <dcterms:created xsi:type="dcterms:W3CDTF">2017-09-25T13:07:00Z</dcterms:created>
  <dcterms:modified xsi:type="dcterms:W3CDTF">2017-09-25T13:11:00Z</dcterms:modified>
</cp:coreProperties>
</file>