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E1470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BELSŐ ELLENŐRZÉS SZEREPE</w:t>
      </w:r>
      <w:bookmarkStart w:id="5" w:name="_GoBack"/>
      <w:bookmarkEnd w:id="5"/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szervezeti felépítése?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helye a vállalat szervezetében?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hatóköre mire terjed ki?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Rendelkeznek formális ellenőrzési tervvel?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6E4B2E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rendszeresen ellenőrzött folyamatok?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6E4B2E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eseti ellenőrzések voltak?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területen és esetekben történhet meg</w:t>
            </w:r>
            <w:r w:rsidRPr="00E40A86">
              <w:rPr>
                <w:rFonts w:ascii="Arial Narrow" w:hAnsi="Arial Narrow"/>
                <w:b/>
              </w:rPr>
              <w:t xml:space="preserve"> lényeges hibás állítás lehetsé</w:t>
            </w:r>
            <w:r>
              <w:rPr>
                <w:rFonts w:ascii="Arial Narrow" w:hAnsi="Arial Narrow"/>
                <w:b/>
              </w:rPr>
              <w:t>ges kockázatainak azonosítása és felmérése?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ügyletek lehetnek befolyással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 külső könyvvizsgáló munkájára?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</w:t>
            </w:r>
            <w:r w:rsidRPr="00E40A86">
              <w:rPr>
                <w:rFonts w:ascii="Arial Narrow" w:hAnsi="Arial Narrow"/>
                <w:b/>
              </w:rPr>
              <w:t>leh</w:t>
            </w:r>
            <w:r>
              <w:rPr>
                <w:rFonts w:ascii="Arial Narrow" w:hAnsi="Arial Narrow"/>
                <w:b/>
              </w:rPr>
              <w:t>etőség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arra, hogy fel lehessen </w:t>
            </w:r>
            <w:r w:rsidRPr="00E40A86">
              <w:rPr>
                <w:rFonts w:ascii="Arial Narrow" w:hAnsi="Arial Narrow"/>
                <w:b/>
              </w:rPr>
              <w:t>használni a belső ellenőrzés munkáját a könyvvizsg</w:t>
            </w:r>
            <w:r>
              <w:rPr>
                <w:rFonts w:ascii="Arial Narrow" w:hAnsi="Arial Narrow"/>
                <w:b/>
              </w:rPr>
              <w:t>álati bizonyíték megszerzésénél?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lastRenderedPageBreak/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86" w:rsidRDefault="00D15386" w:rsidP="00315C87">
      <w:pPr>
        <w:spacing w:after="0" w:line="240" w:lineRule="auto"/>
      </w:pPr>
      <w:r>
        <w:separator/>
      </w:r>
    </w:p>
  </w:endnote>
  <w:endnote w:type="continuationSeparator" w:id="0">
    <w:p w:rsidR="00D15386" w:rsidRDefault="00D15386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86" w:rsidRDefault="00D15386" w:rsidP="00315C87">
      <w:pPr>
        <w:spacing w:after="0" w:line="240" w:lineRule="auto"/>
      </w:pPr>
      <w:r>
        <w:separator/>
      </w:r>
    </w:p>
  </w:footnote>
  <w:footnote w:type="continuationSeparator" w:id="0">
    <w:p w:rsidR="00D15386" w:rsidRDefault="00D15386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147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C6098B"/>
    <w:rsid w:val="00C84397"/>
    <w:rsid w:val="00C959A1"/>
    <w:rsid w:val="00CE5F03"/>
    <w:rsid w:val="00D15386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A912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v.1.23.11.0.0#2023-08-22</dc:description>
  <cp:lastPrinted>2018-10-30T10:22:00Z</cp:lastPrinted>
  <dcterms:created xsi:type="dcterms:W3CDTF">2020-04-14T11:36:00Z</dcterms:created>
  <dcterms:modified xsi:type="dcterms:W3CDTF">2021-03-17T13:14:00Z</dcterms:modified>
</cp:coreProperties>
</file>