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94B7" w14:textId="18FA89C1" w:rsidR="00BD4F57" w:rsidRPr="000E23CB" w:rsidRDefault="00BD4F57" w:rsidP="00EC7195">
      <w:pPr>
        <w:pStyle w:val="Nincstrkz"/>
        <w:spacing w:after="480"/>
        <w:jc w:val="center"/>
        <w:rPr>
          <w:rFonts w:ascii="Times New Roman" w:hAnsi="Times New Roman"/>
          <w:b/>
          <w:i/>
        </w:rPr>
      </w:pPr>
      <w:r w:rsidRPr="000E23CB">
        <w:rPr>
          <w:rFonts w:ascii="Times New Roman" w:hAnsi="Times New Roman"/>
          <w:b/>
        </w:rPr>
        <w:t>A &lt;szolgáltató neve, adószáma, székhelye&gt;</w:t>
      </w:r>
    </w:p>
    <w:p w14:paraId="545D17A3" w14:textId="1E016668" w:rsidR="00B861D0" w:rsidRPr="000E23CB" w:rsidRDefault="00BD4F57" w:rsidP="00EC7195">
      <w:pPr>
        <w:spacing w:after="480"/>
        <w:jc w:val="center"/>
        <w:rPr>
          <w:rFonts w:ascii="Times New Roman" w:hAnsi="Times New Roman"/>
          <w:b/>
        </w:rPr>
      </w:pPr>
      <w:r w:rsidRPr="000E23CB">
        <w:rPr>
          <w:rFonts w:ascii="Times New Roman" w:hAnsi="Times New Roman"/>
          <w:b/>
        </w:rPr>
        <w:t>(a továbbiakban: Szolgáltató)</w:t>
      </w:r>
    </w:p>
    <w:p w14:paraId="588003A0" w14:textId="5D00DF33" w:rsidR="00B83667" w:rsidRPr="000E23CB" w:rsidRDefault="00B83667" w:rsidP="00EC7195">
      <w:pPr>
        <w:spacing w:after="480"/>
        <w:jc w:val="center"/>
        <w:rPr>
          <w:rFonts w:ascii="Times New Roman" w:hAnsi="Times New Roman"/>
          <w:b/>
          <w:i/>
          <w:iCs/>
        </w:rPr>
      </w:pPr>
      <w:r w:rsidRPr="000E23CB">
        <w:rPr>
          <w:rFonts w:ascii="Times New Roman" w:hAnsi="Times New Roman"/>
          <w:b/>
          <w:i/>
          <w:iCs/>
        </w:rPr>
        <w:t>könyvviteli szolgáltatásra</w:t>
      </w:r>
      <w:r w:rsidR="00EC7195" w:rsidRPr="000E23CB">
        <w:rPr>
          <w:rFonts w:ascii="Times New Roman" w:hAnsi="Times New Roman"/>
          <w:b/>
          <w:i/>
          <w:iCs/>
        </w:rPr>
        <w:t xml:space="preserve"> vonatkozó</w:t>
      </w:r>
    </w:p>
    <w:p w14:paraId="6CDDB417" w14:textId="77777777" w:rsidR="00BD4F57" w:rsidRPr="000E23CB" w:rsidRDefault="00BD4F57" w:rsidP="00BD4F57">
      <w:pPr>
        <w:jc w:val="center"/>
        <w:rPr>
          <w:rFonts w:ascii="Times New Roman" w:hAnsi="Times New Roman"/>
        </w:rPr>
      </w:pPr>
      <w:r w:rsidRPr="000E23CB">
        <w:rPr>
          <w:rFonts w:ascii="Times New Roman" w:hAnsi="Times New Roman"/>
          <w:b/>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w:t>
      </w:r>
      <w:r w:rsidRPr="000E23CB">
        <w:rPr>
          <w:rFonts w:ascii="Times New Roman" w:hAnsi="Times New Roman"/>
        </w:rPr>
        <w:t xml:space="preserve"> </w:t>
      </w:r>
      <w:r w:rsidRPr="000E23CB">
        <w:rPr>
          <w:rFonts w:ascii="Times New Roman" w:hAnsi="Times New Roman"/>
          <w:b/>
        </w:rPr>
        <w:t>körébe tartozó feladatok teljesítésére</w:t>
      </w:r>
    </w:p>
    <w:p w14:paraId="01B14009" w14:textId="325AD8E5" w:rsidR="00DA61C0" w:rsidRPr="000E23CB" w:rsidRDefault="00DA61C0" w:rsidP="00DA61C0">
      <w:pPr>
        <w:tabs>
          <w:tab w:val="left" w:pos="3119"/>
        </w:tabs>
        <w:spacing w:before="1440" w:after="360"/>
        <w:rPr>
          <w:rFonts w:ascii="Times New Roman" w:hAnsi="Times New Roman"/>
          <w:b/>
        </w:rPr>
      </w:pPr>
      <w:r w:rsidRPr="000E23CB">
        <w:rPr>
          <w:rFonts w:ascii="Times New Roman" w:hAnsi="Times New Roman"/>
          <w:b/>
        </w:rPr>
        <w:t>A Szabályzat elkészítéséért felelős személy:</w:t>
      </w:r>
    </w:p>
    <w:p w14:paraId="75CDD1B8" w14:textId="5D36D8B1" w:rsidR="00DA61C0" w:rsidRPr="000E23CB" w:rsidRDefault="00DA61C0" w:rsidP="00DA61C0">
      <w:pPr>
        <w:tabs>
          <w:tab w:val="left" w:pos="3119"/>
        </w:tabs>
        <w:spacing w:before="360" w:after="360"/>
        <w:rPr>
          <w:rFonts w:ascii="Times New Roman" w:hAnsi="Times New Roman"/>
          <w:b/>
        </w:rPr>
      </w:pPr>
      <w:r w:rsidRPr="000E23CB">
        <w:rPr>
          <w:rFonts w:ascii="Times New Roman" w:hAnsi="Times New Roman"/>
          <w:b/>
        </w:rPr>
        <w:t>A Szabályzat elkészítésének dátuma:</w:t>
      </w:r>
    </w:p>
    <w:p w14:paraId="7FE4A0B7" w14:textId="77777777" w:rsidR="00277E0F" w:rsidRPr="000E23CB" w:rsidRDefault="009348B2" w:rsidP="000E23CB">
      <w:pPr>
        <w:tabs>
          <w:tab w:val="left" w:pos="3119"/>
        </w:tabs>
        <w:spacing w:before="360" w:after="4600"/>
        <w:jc w:val="right"/>
        <w:rPr>
          <w:rFonts w:ascii="Times New Roman" w:hAnsi="Times New Roman"/>
        </w:rPr>
      </w:pPr>
      <w:r w:rsidRPr="000E23CB">
        <w:rPr>
          <w:rFonts w:ascii="Times New Roman" w:hAnsi="Times New Roman"/>
        </w:rPr>
        <w:t>cégszerű aláírás</w:t>
      </w:r>
    </w:p>
    <w:p w14:paraId="24C02648" w14:textId="77777777" w:rsidR="000E23CB" w:rsidRPr="000E23CB" w:rsidRDefault="000E23CB" w:rsidP="000E23CB">
      <w:pPr>
        <w:widowControl/>
        <w:autoSpaceDE/>
        <w:autoSpaceDN/>
        <w:adjustRightInd/>
        <w:spacing w:after="360" w:line="259" w:lineRule="auto"/>
        <w:jc w:val="both"/>
        <w:rPr>
          <w:rFonts w:ascii="Times New Roman" w:hAnsi="Times New Roman"/>
          <w:b/>
          <w:bCs/>
          <w:sz w:val="22"/>
          <w:szCs w:val="22"/>
          <w:u w:val="single"/>
        </w:rPr>
      </w:pPr>
      <w:bookmarkStart w:id="0" w:name="_Hlk172280485"/>
      <w:r w:rsidRPr="001B7A6C">
        <w:rPr>
          <w:rFonts w:ascii="Times New Roman" w:hAnsi="Times New Roman"/>
          <w:b/>
          <w:bCs/>
        </w:rPr>
        <w:t>*</w:t>
      </w:r>
      <w:r>
        <w:rPr>
          <w:rFonts w:ascii="Times New Roman" w:hAnsi="Times New Roman"/>
          <w:b/>
          <w:bCs/>
        </w:rPr>
        <w:t xml:space="preserve"> </w:t>
      </w:r>
      <w:bookmarkStart w:id="1" w:name="_Hlk172282279"/>
      <w:r w:rsidRPr="000E23CB">
        <w:rPr>
          <w:rFonts w:ascii="Times New Roman" w:hAnsi="Times New Roman"/>
          <w:b/>
          <w:bCs/>
          <w:sz w:val="22"/>
          <w:szCs w:val="22"/>
        </w:rPr>
        <w:t xml:space="preserve">Fontos: A belső szabályzat elkészítése, illetve a felügyeleti szervnek jóváhagyásra beküldése előtt a </w:t>
      </w:r>
      <w:hyperlink r:id="rId8" w:history="1">
        <w:r w:rsidRPr="000E23CB">
          <w:rPr>
            <w:rStyle w:val="Hiperhivatkozs"/>
            <w:rFonts w:ascii="Times New Roman" w:hAnsi="Times New Roman"/>
            <w:b/>
            <w:bCs/>
            <w:sz w:val="22"/>
            <w:szCs w:val="22"/>
          </w:rPr>
          <w:t>https://pei.nav.gov.hu/tipusszabalyzatok/tipusszabalyzatok</w:t>
        </w:r>
      </w:hyperlink>
      <w:r w:rsidRPr="000E23CB">
        <w:rPr>
          <w:rFonts w:ascii="Times New Roman" w:hAnsi="Times New Roman"/>
          <w:b/>
          <w:bCs/>
          <w:sz w:val="22"/>
          <w:szCs w:val="22"/>
        </w:rPr>
        <w:t xml:space="preserve"> oldalon, az </w:t>
      </w:r>
      <w:r w:rsidRPr="000E23CB">
        <w:rPr>
          <w:rFonts w:ascii="Times New Roman" w:hAnsi="Times New Roman"/>
          <w:b/>
          <w:bCs/>
          <w:sz w:val="22"/>
          <w:szCs w:val="22"/>
          <w:u w:val="single"/>
        </w:rPr>
        <w:t xml:space="preserve">Útmutató a típusszabályzat szolgáltatóspecifikus átdolgozásához.docx </w:t>
      </w:r>
      <w:r w:rsidRPr="000E23CB">
        <w:rPr>
          <w:rFonts w:ascii="Times New Roman" w:hAnsi="Times New Roman"/>
          <w:b/>
          <w:bCs/>
          <w:sz w:val="22"/>
          <w:szCs w:val="22"/>
        </w:rPr>
        <w:t>dokumentumot tanulmányozni szükséges.</w:t>
      </w:r>
    </w:p>
    <w:bookmarkEnd w:id="0"/>
    <w:bookmarkEnd w:id="1"/>
    <w:p w14:paraId="7024CA68" w14:textId="29D8DEB5" w:rsidR="004464B3" w:rsidRPr="00190C83" w:rsidRDefault="004464B3" w:rsidP="00277E0F">
      <w:pPr>
        <w:tabs>
          <w:tab w:val="left" w:pos="3119"/>
        </w:tabs>
        <w:spacing w:before="360" w:after="240"/>
        <w:jc w:val="center"/>
        <w:rPr>
          <w:rFonts w:ascii="Times New Roman" w:hAnsi="Times New Roman"/>
          <w:b/>
          <w:sz w:val="22"/>
          <w:szCs w:val="22"/>
        </w:rPr>
      </w:pPr>
      <w:r w:rsidRPr="00190C83">
        <w:rPr>
          <w:rFonts w:ascii="Times New Roman" w:hAnsi="Times New Roman"/>
          <w:b/>
          <w:sz w:val="22"/>
          <w:szCs w:val="22"/>
        </w:rPr>
        <w:br w:type="page"/>
      </w:r>
    </w:p>
    <w:p w14:paraId="159D387B" w14:textId="77777777" w:rsidR="00DC524E" w:rsidRPr="00190C83" w:rsidRDefault="00DC524E" w:rsidP="00DC524E">
      <w:pPr>
        <w:tabs>
          <w:tab w:val="left" w:pos="3119"/>
        </w:tabs>
        <w:jc w:val="center"/>
        <w:rPr>
          <w:rFonts w:ascii="Times New Roman" w:hAnsi="Times New Roman"/>
          <w:b/>
          <w:sz w:val="22"/>
          <w:szCs w:val="22"/>
        </w:rPr>
      </w:pPr>
      <w:r w:rsidRPr="00190C83">
        <w:rPr>
          <w:rFonts w:ascii="Times New Roman" w:hAnsi="Times New Roman"/>
          <w:b/>
          <w:sz w:val="22"/>
          <w:szCs w:val="22"/>
        </w:rPr>
        <w:lastRenderedPageBreak/>
        <w:t>A SZABÁLYZAT TARTALMA</w:t>
      </w:r>
    </w:p>
    <w:p w14:paraId="4B8C86D2" w14:textId="77777777" w:rsidR="00DC524E" w:rsidRPr="00190C83" w:rsidRDefault="00DC524E" w:rsidP="00DC524E">
      <w:pPr>
        <w:tabs>
          <w:tab w:val="left" w:pos="3119"/>
        </w:tabs>
        <w:jc w:val="center"/>
        <w:rPr>
          <w:rFonts w:ascii="Times New Roman" w:hAnsi="Times New Roman"/>
          <w:b/>
          <w:sz w:val="22"/>
          <w:szCs w:val="22"/>
        </w:rPr>
      </w:pPr>
    </w:p>
    <w:p w14:paraId="7204CCAF" w14:textId="4F36A1E8" w:rsidR="000E23CB" w:rsidRDefault="00EC7195">
      <w:pPr>
        <w:pStyle w:val="TJ1"/>
        <w:rPr>
          <w:rFonts w:asciiTheme="minorHAnsi" w:eastAsiaTheme="minorEastAsia" w:hAnsiTheme="minorHAnsi" w:cstheme="minorBidi"/>
          <w:b w:val="0"/>
          <w:kern w:val="2"/>
          <w:sz w:val="22"/>
          <w:szCs w:val="22"/>
          <w14:ligatures w14:val="standardContextual"/>
        </w:rPr>
      </w:pPr>
      <w:r w:rsidRPr="00190C83">
        <w:rPr>
          <w:rFonts w:ascii="Times New Roman" w:hAnsi="Times New Roman"/>
          <w:sz w:val="22"/>
          <w:szCs w:val="22"/>
        </w:rPr>
        <w:fldChar w:fldCharType="begin"/>
      </w:r>
      <w:r w:rsidRPr="00190C83">
        <w:rPr>
          <w:rFonts w:ascii="Times New Roman" w:hAnsi="Times New Roman"/>
          <w:sz w:val="22"/>
          <w:szCs w:val="22"/>
        </w:rPr>
        <w:instrText xml:space="preserve"> TOC \o "1-5" \h \z \u </w:instrText>
      </w:r>
      <w:r w:rsidRPr="00190C83">
        <w:rPr>
          <w:rFonts w:ascii="Times New Roman" w:hAnsi="Times New Roman"/>
          <w:sz w:val="22"/>
          <w:szCs w:val="22"/>
        </w:rPr>
        <w:fldChar w:fldCharType="separate"/>
      </w:r>
      <w:hyperlink w:anchor="_Toc172282533" w:history="1">
        <w:r w:rsidR="000E23CB" w:rsidRPr="004410DA">
          <w:rPr>
            <w:rStyle w:val="Hiperhivatkozs"/>
            <w:bCs/>
          </w:rPr>
          <w:t>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Bevezetés</w:t>
        </w:r>
        <w:r w:rsidR="000E23CB">
          <w:rPr>
            <w:webHidden/>
          </w:rPr>
          <w:tab/>
        </w:r>
        <w:r w:rsidR="000E23CB">
          <w:rPr>
            <w:webHidden/>
          </w:rPr>
          <w:fldChar w:fldCharType="begin"/>
        </w:r>
        <w:r w:rsidR="000E23CB">
          <w:rPr>
            <w:webHidden/>
          </w:rPr>
          <w:instrText xml:space="preserve"> PAGEREF _Toc172282533 \h </w:instrText>
        </w:r>
        <w:r w:rsidR="000E23CB">
          <w:rPr>
            <w:webHidden/>
          </w:rPr>
        </w:r>
        <w:r w:rsidR="000E23CB">
          <w:rPr>
            <w:webHidden/>
          </w:rPr>
          <w:fldChar w:fldCharType="separate"/>
        </w:r>
        <w:r w:rsidR="000E23CB">
          <w:rPr>
            <w:webHidden/>
          </w:rPr>
          <w:t>4</w:t>
        </w:r>
        <w:r w:rsidR="000E23CB">
          <w:rPr>
            <w:webHidden/>
          </w:rPr>
          <w:fldChar w:fldCharType="end"/>
        </w:r>
      </w:hyperlink>
    </w:p>
    <w:p w14:paraId="3D2D4332" w14:textId="15BD0F1F"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34" w:history="1">
        <w:r w:rsidR="000E23CB" w:rsidRPr="004410DA">
          <w:rPr>
            <w:rStyle w:val="Hiperhivatkozs"/>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Szabályzat célja</w:t>
        </w:r>
        <w:r w:rsidR="000E23CB">
          <w:rPr>
            <w:noProof/>
            <w:webHidden/>
          </w:rPr>
          <w:tab/>
        </w:r>
        <w:r w:rsidR="000E23CB">
          <w:rPr>
            <w:noProof/>
            <w:webHidden/>
          </w:rPr>
          <w:fldChar w:fldCharType="begin"/>
        </w:r>
        <w:r w:rsidR="000E23CB">
          <w:rPr>
            <w:noProof/>
            <w:webHidden/>
          </w:rPr>
          <w:instrText xml:space="preserve"> PAGEREF _Toc172282534 \h </w:instrText>
        </w:r>
        <w:r w:rsidR="000E23CB">
          <w:rPr>
            <w:noProof/>
            <w:webHidden/>
          </w:rPr>
        </w:r>
        <w:r w:rsidR="000E23CB">
          <w:rPr>
            <w:noProof/>
            <w:webHidden/>
          </w:rPr>
          <w:fldChar w:fldCharType="separate"/>
        </w:r>
        <w:r w:rsidR="000E23CB">
          <w:rPr>
            <w:noProof/>
            <w:webHidden/>
          </w:rPr>
          <w:t>4</w:t>
        </w:r>
        <w:r w:rsidR="000E23CB">
          <w:rPr>
            <w:noProof/>
            <w:webHidden/>
          </w:rPr>
          <w:fldChar w:fldCharType="end"/>
        </w:r>
      </w:hyperlink>
    </w:p>
    <w:p w14:paraId="0C77A51E" w14:textId="501DBAA1"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35" w:history="1">
        <w:r w:rsidR="000E23CB" w:rsidRPr="004410DA">
          <w:rPr>
            <w:rStyle w:val="Hiperhivatkozs"/>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Szabályzat hatálya</w:t>
        </w:r>
        <w:r w:rsidR="000E23CB">
          <w:rPr>
            <w:noProof/>
            <w:webHidden/>
          </w:rPr>
          <w:tab/>
        </w:r>
        <w:r w:rsidR="000E23CB">
          <w:rPr>
            <w:noProof/>
            <w:webHidden/>
          </w:rPr>
          <w:fldChar w:fldCharType="begin"/>
        </w:r>
        <w:r w:rsidR="000E23CB">
          <w:rPr>
            <w:noProof/>
            <w:webHidden/>
          </w:rPr>
          <w:instrText xml:space="preserve"> PAGEREF _Toc172282535 \h </w:instrText>
        </w:r>
        <w:r w:rsidR="000E23CB">
          <w:rPr>
            <w:noProof/>
            <w:webHidden/>
          </w:rPr>
        </w:r>
        <w:r w:rsidR="000E23CB">
          <w:rPr>
            <w:noProof/>
            <w:webHidden/>
          </w:rPr>
          <w:fldChar w:fldCharType="separate"/>
        </w:r>
        <w:r w:rsidR="000E23CB">
          <w:rPr>
            <w:noProof/>
            <w:webHidden/>
          </w:rPr>
          <w:t>4</w:t>
        </w:r>
        <w:r w:rsidR="000E23CB">
          <w:rPr>
            <w:noProof/>
            <w:webHidden/>
          </w:rPr>
          <w:fldChar w:fldCharType="end"/>
        </w:r>
      </w:hyperlink>
    </w:p>
    <w:p w14:paraId="65061C1B" w14:textId="55410496" w:rsidR="000E23CB" w:rsidRDefault="00B366D7">
      <w:pPr>
        <w:pStyle w:val="TJ3"/>
        <w:tabs>
          <w:tab w:val="left" w:pos="960"/>
          <w:tab w:val="right" w:leader="dot" w:pos="9061"/>
        </w:tabs>
        <w:rPr>
          <w:rFonts w:asciiTheme="minorHAnsi" w:eastAsiaTheme="minorEastAsia" w:hAnsiTheme="minorHAnsi" w:cstheme="minorBidi"/>
          <w:noProof/>
          <w:kern w:val="2"/>
          <w:sz w:val="22"/>
          <w:szCs w:val="22"/>
          <w14:ligatures w14:val="standardContextual"/>
        </w:rPr>
      </w:pPr>
      <w:hyperlink w:anchor="_Toc172282536" w:history="1">
        <w:r w:rsidR="000E23CB" w:rsidRPr="004410DA">
          <w:rPr>
            <w:rStyle w:val="Hiperhivatkozs"/>
            <w:rFonts w:ascii="Times New Roman" w:hAnsi="Times New Roman"/>
            <w:noProof/>
          </w:rPr>
          <w:t>1.</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Szabályzat személyi hatálya</w:t>
        </w:r>
        <w:r w:rsidR="000E23CB">
          <w:rPr>
            <w:noProof/>
            <w:webHidden/>
          </w:rPr>
          <w:tab/>
        </w:r>
        <w:r w:rsidR="000E23CB">
          <w:rPr>
            <w:noProof/>
            <w:webHidden/>
          </w:rPr>
          <w:fldChar w:fldCharType="begin"/>
        </w:r>
        <w:r w:rsidR="000E23CB">
          <w:rPr>
            <w:noProof/>
            <w:webHidden/>
          </w:rPr>
          <w:instrText xml:space="preserve"> PAGEREF _Toc172282536 \h </w:instrText>
        </w:r>
        <w:r w:rsidR="000E23CB">
          <w:rPr>
            <w:noProof/>
            <w:webHidden/>
          </w:rPr>
        </w:r>
        <w:r w:rsidR="000E23CB">
          <w:rPr>
            <w:noProof/>
            <w:webHidden/>
          </w:rPr>
          <w:fldChar w:fldCharType="separate"/>
        </w:r>
        <w:r w:rsidR="000E23CB">
          <w:rPr>
            <w:noProof/>
            <w:webHidden/>
          </w:rPr>
          <w:t>4</w:t>
        </w:r>
        <w:r w:rsidR="000E23CB">
          <w:rPr>
            <w:noProof/>
            <w:webHidden/>
          </w:rPr>
          <w:fldChar w:fldCharType="end"/>
        </w:r>
      </w:hyperlink>
    </w:p>
    <w:p w14:paraId="36711818" w14:textId="1B6B4852" w:rsidR="000E23CB" w:rsidRDefault="00B366D7">
      <w:pPr>
        <w:pStyle w:val="TJ3"/>
        <w:tabs>
          <w:tab w:val="left" w:pos="960"/>
          <w:tab w:val="right" w:leader="dot" w:pos="9061"/>
        </w:tabs>
        <w:rPr>
          <w:rFonts w:asciiTheme="minorHAnsi" w:eastAsiaTheme="minorEastAsia" w:hAnsiTheme="minorHAnsi" w:cstheme="minorBidi"/>
          <w:noProof/>
          <w:kern w:val="2"/>
          <w:sz w:val="22"/>
          <w:szCs w:val="22"/>
          <w14:ligatures w14:val="standardContextual"/>
        </w:rPr>
      </w:pPr>
      <w:hyperlink w:anchor="_Toc172282537" w:history="1">
        <w:r w:rsidR="000E23CB" w:rsidRPr="004410DA">
          <w:rPr>
            <w:rStyle w:val="Hiperhivatkozs"/>
            <w:rFonts w:ascii="Times New Roman" w:hAnsi="Times New Roman"/>
            <w:noProof/>
          </w:rPr>
          <w:t>2.</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Szabályzat tárgyi hatálya kiterjed</w:t>
        </w:r>
        <w:r w:rsidR="000E23CB">
          <w:rPr>
            <w:noProof/>
            <w:webHidden/>
          </w:rPr>
          <w:tab/>
        </w:r>
        <w:r w:rsidR="000E23CB">
          <w:rPr>
            <w:noProof/>
            <w:webHidden/>
          </w:rPr>
          <w:fldChar w:fldCharType="begin"/>
        </w:r>
        <w:r w:rsidR="000E23CB">
          <w:rPr>
            <w:noProof/>
            <w:webHidden/>
          </w:rPr>
          <w:instrText xml:space="preserve"> PAGEREF _Toc172282537 \h </w:instrText>
        </w:r>
        <w:r w:rsidR="000E23CB">
          <w:rPr>
            <w:noProof/>
            <w:webHidden/>
          </w:rPr>
        </w:r>
        <w:r w:rsidR="000E23CB">
          <w:rPr>
            <w:noProof/>
            <w:webHidden/>
          </w:rPr>
          <w:fldChar w:fldCharType="separate"/>
        </w:r>
        <w:r w:rsidR="000E23CB">
          <w:rPr>
            <w:noProof/>
            <w:webHidden/>
          </w:rPr>
          <w:t>4</w:t>
        </w:r>
        <w:r w:rsidR="000E23CB">
          <w:rPr>
            <w:noProof/>
            <w:webHidden/>
          </w:rPr>
          <w:fldChar w:fldCharType="end"/>
        </w:r>
      </w:hyperlink>
    </w:p>
    <w:p w14:paraId="2BB613DB" w14:textId="00C254BC"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38" w:history="1">
        <w:r w:rsidR="000E23CB" w:rsidRPr="004410DA">
          <w:rPr>
            <w:rStyle w:val="Hiperhivatkozs"/>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Alapfogalmak a Szabályzat értelmezéséhez</w:t>
        </w:r>
        <w:r w:rsidR="000E23CB">
          <w:rPr>
            <w:noProof/>
            <w:webHidden/>
          </w:rPr>
          <w:tab/>
        </w:r>
        <w:r w:rsidR="000E23CB">
          <w:rPr>
            <w:noProof/>
            <w:webHidden/>
          </w:rPr>
          <w:fldChar w:fldCharType="begin"/>
        </w:r>
        <w:r w:rsidR="000E23CB">
          <w:rPr>
            <w:noProof/>
            <w:webHidden/>
          </w:rPr>
          <w:instrText xml:space="preserve"> PAGEREF _Toc172282538 \h </w:instrText>
        </w:r>
        <w:r w:rsidR="000E23CB">
          <w:rPr>
            <w:noProof/>
            <w:webHidden/>
          </w:rPr>
        </w:r>
        <w:r w:rsidR="000E23CB">
          <w:rPr>
            <w:noProof/>
            <w:webHidden/>
          </w:rPr>
          <w:fldChar w:fldCharType="separate"/>
        </w:r>
        <w:r w:rsidR="000E23CB">
          <w:rPr>
            <w:noProof/>
            <w:webHidden/>
          </w:rPr>
          <w:t>5</w:t>
        </w:r>
        <w:r w:rsidR="000E23CB">
          <w:rPr>
            <w:noProof/>
            <w:webHidden/>
          </w:rPr>
          <w:fldChar w:fldCharType="end"/>
        </w:r>
      </w:hyperlink>
    </w:p>
    <w:p w14:paraId="032488D0" w14:textId="51B55F19"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39" w:history="1">
        <w:r w:rsidR="000E23CB" w:rsidRPr="004410DA">
          <w:rPr>
            <w:rStyle w:val="Hiperhivatkozs"/>
          </w:rPr>
          <w:t>II.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 pénzmosásra, terrorizmus finanszírozására, vagy a vagyon büntetendő cselekményből való származására utaló adatok, tények, körülmények megállapításakor figyelembe veendő szempontok (tipológia):</w:t>
        </w:r>
        <w:r w:rsidR="000E23CB">
          <w:rPr>
            <w:webHidden/>
          </w:rPr>
          <w:tab/>
        </w:r>
        <w:r w:rsidR="000E23CB">
          <w:rPr>
            <w:webHidden/>
          </w:rPr>
          <w:fldChar w:fldCharType="begin"/>
        </w:r>
        <w:r w:rsidR="000E23CB">
          <w:rPr>
            <w:webHidden/>
          </w:rPr>
          <w:instrText xml:space="preserve"> PAGEREF _Toc172282539 \h </w:instrText>
        </w:r>
        <w:r w:rsidR="000E23CB">
          <w:rPr>
            <w:webHidden/>
          </w:rPr>
        </w:r>
        <w:r w:rsidR="000E23CB">
          <w:rPr>
            <w:webHidden/>
          </w:rPr>
          <w:fldChar w:fldCharType="separate"/>
        </w:r>
        <w:r w:rsidR="000E23CB">
          <w:rPr>
            <w:webHidden/>
          </w:rPr>
          <w:t>9</w:t>
        </w:r>
        <w:r w:rsidR="000E23CB">
          <w:rPr>
            <w:webHidden/>
          </w:rPr>
          <w:fldChar w:fldCharType="end"/>
        </w:r>
      </w:hyperlink>
    </w:p>
    <w:p w14:paraId="2BA13548" w14:textId="3BB0A153"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40" w:history="1">
        <w:r w:rsidR="000E23CB" w:rsidRPr="004410DA">
          <w:rPr>
            <w:rStyle w:val="Hiperhivatkozs"/>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Az üzleti kapcsolat létesítésekor</w:t>
        </w:r>
        <w:r w:rsidR="000E23CB">
          <w:rPr>
            <w:noProof/>
            <w:webHidden/>
          </w:rPr>
          <w:tab/>
        </w:r>
        <w:r w:rsidR="000E23CB">
          <w:rPr>
            <w:noProof/>
            <w:webHidden/>
          </w:rPr>
          <w:fldChar w:fldCharType="begin"/>
        </w:r>
        <w:r w:rsidR="000E23CB">
          <w:rPr>
            <w:noProof/>
            <w:webHidden/>
          </w:rPr>
          <w:instrText xml:space="preserve"> PAGEREF _Toc172282540 \h </w:instrText>
        </w:r>
        <w:r w:rsidR="000E23CB">
          <w:rPr>
            <w:noProof/>
            <w:webHidden/>
          </w:rPr>
        </w:r>
        <w:r w:rsidR="000E23CB">
          <w:rPr>
            <w:noProof/>
            <w:webHidden/>
          </w:rPr>
          <w:fldChar w:fldCharType="separate"/>
        </w:r>
        <w:r w:rsidR="000E23CB">
          <w:rPr>
            <w:noProof/>
            <w:webHidden/>
          </w:rPr>
          <w:t>9</w:t>
        </w:r>
        <w:r w:rsidR="000E23CB">
          <w:rPr>
            <w:noProof/>
            <w:webHidden/>
          </w:rPr>
          <w:fldChar w:fldCharType="end"/>
        </w:r>
      </w:hyperlink>
    </w:p>
    <w:p w14:paraId="6285DAF5" w14:textId="606277F3"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41" w:history="1">
        <w:r w:rsidR="000E23CB" w:rsidRPr="004410DA">
          <w:rPr>
            <w:rStyle w:val="Hiperhivatkozs"/>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Az üzleti kapcsolat fennállása alatt</w:t>
        </w:r>
        <w:r w:rsidR="000E23CB">
          <w:rPr>
            <w:noProof/>
            <w:webHidden/>
          </w:rPr>
          <w:tab/>
        </w:r>
        <w:r w:rsidR="000E23CB">
          <w:rPr>
            <w:noProof/>
            <w:webHidden/>
          </w:rPr>
          <w:fldChar w:fldCharType="begin"/>
        </w:r>
        <w:r w:rsidR="000E23CB">
          <w:rPr>
            <w:noProof/>
            <w:webHidden/>
          </w:rPr>
          <w:instrText xml:space="preserve"> PAGEREF _Toc172282541 \h </w:instrText>
        </w:r>
        <w:r w:rsidR="000E23CB">
          <w:rPr>
            <w:noProof/>
            <w:webHidden/>
          </w:rPr>
        </w:r>
        <w:r w:rsidR="000E23CB">
          <w:rPr>
            <w:noProof/>
            <w:webHidden/>
          </w:rPr>
          <w:fldChar w:fldCharType="separate"/>
        </w:r>
        <w:r w:rsidR="000E23CB">
          <w:rPr>
            <w:noProof/>
            <w:webHidden/>
          </w:rPr>
          <w:t>9</w:t>
        </w:r>
        <w:r w:rsidR="000E23CB">
          <w:rPr>
            <w:noProof/>
            <w:webHidden/>
          </w:rPr>
          <w:fldChar w:fldCharType="end"/>
        </w:r>
      </w:hyperlink>
    </w:p>
    <w:p w14:paraId="442DC4A4" w14:textId="57077F16"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42" w:history="1">
        <w:r w:rsidR="000E23CB" w:rsidRPr="004410DA">
          <w:rPr>
            <w:rStyle w:val="Hiperhivatkozs"/>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Az üzleti kapcsolat megszűnésekor</w:t>
        </w:r>
        <w:r w:rsidR="000E23CB">
          <w:rPr>
            <w:noProof/>
            <w:webHidden/>
          </w:rPr>
          <w:tab/>
        </w:r>
        <w:r w:rsidR="000E23CB">
          <w:rPr>
            <w:noProof/>
            <w:webHidden/>
          </w:rPr>
          <w:fldChar w:fldCharType="begin"/>
        </w:r>
        <w:r w:rsidR="000E23CB">
          <w:rPr>
            <w:noProof/>
            <w:webHidden/>
          </w:rPr>
          <w:instrText xml:space="preserve"> PAGEREF _Toc172282542 \h </w:instrText>
        </w:r>
        <w:r w:rsidR="000E23CB">
          <w:rPr>
            <w:noProof/>
            <w:webHidden/>
          </w:rPr>
        </w:r>
        <w:r w:rsidR="000E23CB">
          <w:rPr>
            <w:noProof/>
            <w:webHidden/>
          </w:rPr>
          <w:fldChar w:fldCharType="separate"/>
        </w:r>
        <w:r w:rsidR="000E23CB">
          <w:rPr>
            <w:noProof/>
            <w:webHidden/>
          </w:rPr>
          <w:t>11</w:t>
        </w:r>
        <w:r w:rsidR="000E23CB">
          <w:rPr>
            <w:noProof/>
            <w:webHidden/>
          </w:rPr>
          <w:fldChar w:fldCharType="end"/>
        </w:r>
      </w:hyperlink>
    </w:p>
    <w:p w14:paraId="2ADDA70A" w14:textId="35213E3E"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43" w:history="1">
        <w:r w:rsidR="000E23CB" w:rsidRPr="004410DA">
          <w:rPr>
            <w:rStyle w:val="Hiperhivatkozs"/>
          </w:rPr>
          <w:t>III.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Az ügyfél-átvilágítás</w:t>
        </w:r>
        <w:r w:rsidR="000E23CB">
          <w:rPr>
            <w:webHidden/>
          </w:rPr>
          <w:tab/>
        </w:r>
        <w:r w:rsidR="000E23CB">
          <w:rPr>
            <w:webHidden/>
          </w:rPr>
          <w:fldChar w:fldCharType="begin"/>
        </w:r>
        <w:r w:rsidR="000E23CB">
          <w:rPr>
            <w:webHidden/>
          </w:rPr>
          <w:instrText xml:space="preserve"> PAGEREF _Toc172282543 \h </w:instrText>
        </w:r>
        <w:r w:rsidR="000E23CB">
          <w:rPr>
            <w:webHidden/>
          </w:rPr>
        </w:r>
        <w:r w:rsidR="000E23CB">
          <w:rPr>
            <w:webHidden/>
          </w:rPr>
          <w:fldChar w:fldCharType="separate"/>
        </w:r>
        <w:r w:rsidR="000E23CB">
          <w:rPr>
            <w:webHidden/>
          </w:rPr>
          <w:t>12</w:t>
        </w:r>
        <w:r w:rsidR="000E23CB">
          <w:rPr>
            <w:webHidden/>
          </w:rPr>
          <w:fldChar w:fldCharType="end"/>
        </w:r>
      </w:hyperlink>
    </w:p>
    <w:p w14:paraId="145DEDD9" w14:textId="0962C35E"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44" w:history="1">
        <w:r w:rsidR="000E23CB" w:rsidRPr="004410DA">
          <w:rPr>
            <w:rStyle w:val="Hiperhivatkozs"/>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Szolgáltató az ügyfél-átvilágítást a következő esetekben köteles elvégezni:</w:t>
        </w:r>
        <w:r w:rsidR="000E23CB">
          <w:rPr>
            <w:noProof/>
            <w:webHidden/>
          </w:rPr>
          <w:tab/>
        </w:r>
        <w:r w:rsidR="000E23CB">
          <w:rPr>
            <w:noProof/>
            <w:webHidden/>
          </w:rPr>
          <w:fldChar w:fldCharType="begin"/>
        </w:r>
        <w:r w:rsidR="000E23CB">
          <w:rPr>
            <w:noProof/>
            <w:webHidden/>
          </w:rPr>
          <w:instrText xml:space="preserve"> PAGEREF _Toc172282544 \h </w:instrText>
        </w:r>
        <w:r w:rsidR="000E23CB">
          <w:rPr>
            <w:noProof/>
            <w:webHidden/>
          </w:rPr>
        </w:r>
        <w:r w:rsidR="000E23CB">
          <w:rPr>
            <w:noProof/>
            <w:webHidden/>
          </w:rPr>
          <w:fldChar w:fldCharType="separate"/>
        </w:r>
        <w:r w:rsidR="000E23CB">
          <w:rPr>
            <w:noProof/>
            <w:webHidden/>
          </w:rPr>
          <w:t>12</w:t>
        </w:r>
        <w:r w:rsidR="000E23CB">
          <w:rPr>
            <w:noProof/>
            <w:webHidden/>
          </w:rPr>
          <w:fldChar w:fldCharType="end"/>
        </w:r>
      </w:hyperlink>
    </w:p>
    <w:p w14:paraId="727A4EAF" w14:textId="65FCA1CA"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45" w:history="1">
        <w:r w:rsidR="000E23CB" w:rsidRPr="004410DA">
          <w:rPr>
            <w:rStyle w:val="Hiperhivatkozs"/>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Az ügyfél-átvilágítás a következő intézkedéseket foglalja magában:</w:t>
        </w:r>
        <w:r w:rsidR="000E23CB">
          <w:rPr>
            <w:noProof/>
            <w:webHidden/>
          </w:rPr>
          <w:tab/>
        </w:r>
        <w:r w:rsidR="000E23CB">
          <w:rPr>
            <w:noProof/>
            <w:webHidden/>
          </w:rPr>
          <w:fldChar w:fldCharType="begin"/>
        </w:r>
        <w:r w:rsidR="000E23CB">
          <w:rPr>
            <w:noProof/>
            <w:webHidden/>
          </w:rPr>
          <w:instrText xml:space="preserve"> PAGEREF _Toc172282545 \h </w:instrText>
        </w:r>
        <w:r w:rsidR="000E23CB">
          <w:rPr>
            <w:noProof/>
            <w:webHidden/>
          </w:rPr>
        </w:r>
        <w:r w:rsidR="000E23CB">
          <w:rPr>
            <w:noProof/>
            <w:webHidden/>
          </w:rPr>
          <w:fldChar w:fldCharType="separate"/>
        </w:r>
        <w:r w:rsidR="000E23CB">
          <w:rPr>
            <w:noProof/>
            <w:webHidden/>
          </w:rPr>
          <w:t>12</w:t>
        </w:r>
        <w:r w:rsidR="000E23CB">
          <w:rPr>
            <w:noProof/>
            <w:webHidden/>
          </w:rPr>
          <w:fldChar w:fldCharType="end"/>
        </w:r>
      </w:hyperlink>
    </w:p>
    <w:p w14:paraId="592979E5" w14:textId="3A1AF215"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46" w:history="1">
        <w:r w:rsidR="000E23CB" w:rsidRPr="004410DA">
          <w:rPr>
            <w:rStyle w:val="Hiperhivatkozs"/>
            <w:rFonts w:ascii="Times New Roman" w:hAnsi="Times New Roman"/>
            <w:noProof/>
          </w:rPr>
          <w:t>1.</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Az ügyfél meghatalmazottja, a Szolgáltatónál eljáró rendelkezésre jogosult, továbbá a Szolgáltatónál eljáró természetes személy képviselő azonosítása és személyazonosságának igazoló ellenőrzése</w:t>
        </w:r>
        <w:r w:rsidR="000E23CB">
          <w:rPr>
            <w:noProof/>
            <w:webHidden/>
          </w:rPr>
          <w:tab/>
        </w:r>
        <w:r w:rsidR="000E23CB">
          <w:rPr>
            <w:noProof/>
            <w:webHidden/>
          </w:rPr>
          <w:fldChar w:fldCharType="begin"/>
        </w:r>
        <w:r w:rsidR="000E23CB">
          <w:rPr>
            <w:noProof/>
            <w:webHidden/>
          </w:rPr>
          <w:instrText xml:space="preserve"> PAGEREF _Toc172282546 \h </w:instrText>
        </w:r>
        <w:r w:rsidR="000E23CB">
          <w:rPr>
            <w:noProof/>
            <w:webHidden/>
          </w:rPr>
        </w:r>
        <w:r w:rsidR="000E23CB">
          <w:rPr>
            <w:noProof/>
            <w:webHidden/>
          </w:rPr>
          <w:fldChar w:fldCharType="separate"/>
        </w:r>
        <w:r w:rsidR="000E23CB">
          <w:rPr>
            <w:noProof/>
            <w:webHidden/>
          </w:rPr>
          <w:t>13</w:t>
        </w:r>
        <w:r w:rsidR="000E23CB">
          <w:rPr>
            <w:noProof/>
            <w:webHidden/>
          </w:rPr>
          <w:fldChar w:fldCharType="end"/>
        </w:r>
      </w:hyperlink>
    </w:p>
    <w:p w14:paraId="27363CCE" w14:textId="4FCB7C3C"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47" w:history="1">
        <w:r w:rsidR="000E23CB" w:rsidRPr="004410DA">
          <w:rPr>
            <w:rStyle w:val="Hiperhivatkozs"/>
            <w:rFonts w:ascii="Times New Roman" w:hAnsi="Times New Roman"/>
            <w:noProof/>
          </w:rPr>
          <w:t>2.</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jogi személy vagy jogi személyiséggel nem rendelkező szervezet ügyfél azonosítása és a személyazonosságának igazoló ellenőrzése</w:t>
        </w:r>
        <w:r w:rsidR="000E23CB">
          <w:rPr>
            <w:noProof/>
            <w:webHidden/>
          </w:rPr>
          <w:tab/>
        </w:r>
        <w:r w:rsidR="000E23CB">
          <w:rPr>
            <w:noProof/>
            <w:webHidden/>
          </w:rPr>
          <w:fldChar w:fldCharType="begin"/>
        </w:r>
        <w:r w:rsidR="000E23CB">
          <w:rPr>
            <w:noProof/>
            <w:webHidden/>
          </w:rPr>
          <w:instrText xml:space="preserve"> PAGEREF _Toc172282547 \h </w:instrText>
        </w:r>
        <w:r w:rsidR="000E23CB">
          <w:rPr>
            <w:noProof/>
            <w:webHidden/>
          </w:rPr>
        </w:r>
        <w:r w:rsidR="000E23CB">
          <w:rPr>
            <w:noProof/>
            <w:webHidden/>
          </w:rPr>
          <w:fldChar w:fldCharType="separate"/>
        </w:r>
        <w:r w:rsidR="000E23CB">
          <w:rPr>
            <w:noProof/>
            <w:webHidden/>
          </w:rPr>
          <w:t>13</w:t>
        </w:r>
        <w:r w:rsidR="000E23CB">
          <w:rPr>
            <w:noProof/>
            <w:webHidden/>
          </w:rPr>
          <w:fldChar w:fldCharType="end"/>
        </w:r>
      </w:hyperlink>
    </w:p>
    <w:p w14:paraId="66C772EA" w14:textId="6063AA82"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48" w:history="1">
        <w:r w:rsidR="000E23CB" w:rsidRPr="004410DA">
          <w:rPr>
            <w:rStyle w:val="Hiperhivatkozs"/>
            <w:rFonts w:ascii="Times New Roman" w:hAnsi="Times New Roman"/>
            <w:noProof/>
          </w:rPr>
          <w:t>3.</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tényleges tulajdonos azonosítása</w:t>
        </w:r>
        <w:r w:rsidR="000E23CB">
          <w:rPr>
            <w:noProof/>
            <w:webHidden/>
          </w:rPr>
          <w:tab/>
        </w:r>
        <w:r w:rsidR="000E23CB">
          <w:rPr>
            <w:noProof/>
            <w:webHidden/>
          </w:rPr>
          <w:fldChar w:fldCharType="begin"/>
        </w:r>
        <w:r w:rsidR="000E23CB">
          <w:rPr>
            <w:noProof/>
            <w:webHidden/>
          </w:rPr>
          <w:instrText xml:space="preserve"> PAGEREF _Toc172282548 \h </w:instrText>
        </w:r>
        <w:r w:rsidR="000E23CB">
          <w:rPr>
            <w:noProof/>
            <w:webHidden/>
          </w:rPr>
        </w:r>
        <w:r w:rsidR="000E23CB">
          <w:rPr>
            <w:noProof/>
            <w:webHidden/>
          </w:rPr>
          <w:fldChar w:fldCharType="separate"/>
        </w:r>
        <w:r w:rsidR="000E23CB">
          <w:rPr>
            <w:noProof/>
            <w:webHidden/>
          </w:rPr>
          <w:t>14</w:t>
        </w:r>
        <w:r w:rsidR="000E23CB">
          <w:rPr>
            <w:noProof/>
            <w:webHidden/>
          </w:rPr>
          <w:fldChar w:fldCharType="end"/>
        </w:r>
      </w:hyperlink>
    </w:p>
    <w:p w14:paraId="0C90712C" w14:textId="2E631B75"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49" w:history="1">
        <w:r w:rsidR="000E23CB" w:rsidRPr="004410DA">
          <w:rPr>
            <w:rStyle w:val="Hiperhivatkozs"/>
            <w:rFonts w:ascii="Times New Roman" w:hAnsi="Times New Roman"/>
            <w:noProof/>
          </w:rPr>
          <w:t>4.</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Lekérdezés a tényleges tulajdonosi nyilvántartásból</w:t>
        </w:r>
        <w:r w:rsidR="000E23CB">
          <w:rPr>
            <w:noProof/>
            <w:webHidden/>
          </w:rPr>
          <w:tab/>
        </w:r>
        <w:r w:rsidR="000E23CB">
          <w:rPr>
            <w:noProof/>
            <w:webHidden/>
          </w:rPr>
          <w:fldChar w:fldCharType="begin"/>
        </w:r>
        <w:r w:rsidR="000E23CB">
          <w:rPr>
            <w:noProof/>
            <w:webHidden/>
          </w:rPr>
          <w:instrText xml:space="preserve"> PAGEREF _Toc172282549 \h </w:instrText>
        </w:r>
        <w:r w:rsidR="000E23CB">
          <w:rPr>
            <w:noProof/>
            <w:webHidden/>
          </w:rPr>
        </w:r>
        <w:r w:rsidR="000E23CB">
          <w:rPr>
            <w:noProof/>
            <w:webHidden/>
          </w:rPr>
          <w:fldChar w:fldCharType="separate"/>
        </w:r>
        <w:r w:rsidR="000E23CB">
          <w:rPr>
            <w:noProof/>
            <w:webHidden/>
          </w:rPr>
          <w:t>16</w:t>
        </w:r>
        <w:r w:rsidR="000E23CB">
          <w:rPr>
            <w:noProof/>
            <w:webHidden/>
          </w:rPr>
          <w:fldChar w:fldCharType="end"/>
        </w:r>
      </w:hyperlink>
    </w:p>
    <w:p w14:paraId="1C52699F" w14:textId="0BF8A017"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0" w:history="1">
        <w:r w:rsidR="000E23CB" w:rsidRPr="004410DA">
          <w:rPr>
            <w:rStyle w:val="Hiperhivatkozs"/>
            <w:rFonts w:ascii="Times New Roman" w:hAnsi="Times New Roman"/>
            <w:noProof/>
          </w:rPr>
          <w:t>5.</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Eltérésjelzés</w:t>
        </w:r>
        <w:r w:rsidR="000E23CB">
          <w:rPr>
            <w:noProof/>
            <w:webHidden/>
          </w:rPr>
          <w:tab/>
        </w:r>
        <w:r w:rsidR="000E23CB">
          <w:rPr>
            <w:noProof/>
            <w:webHidden/>
          </w:rPr>
          <w:fldChar w:fldCharType="begin"/>
        </w:r>
        <w:r w:rsidR="000E23CB">
          <w:rPr>
            <w:noProof/>
            <w:webHidden/>
          </w:rPr>
          <w:instrText xml:space="preserve"> PAGEREF _Toc172282550 \h </w:instrText>
        </w:r>
        <w:r w:rsidR="000E23CB">
          <w:rPr>
            <w:noProof/>
            <w:webHidden/>
          </w:rPr>
        </w:r>
        <w:r w:rsidR="000E23CB">
          <w:rPr>
            <w:noProof/>
            <w:webHidden/>
          </w:rPr>
          <w:fldChar w:fldCharType="separate"/>
        </w:r>
        <w:r w:rsidR="000E23CB">
          <w:rPr>
            <w:noProof/>
            <w:webHidden/>
          </w:rPr>
          <w:t>16</w:t>
        </w:r>
        <w:r w:rsidR="000E23CB">
          <w:rPr>
            <w:noProof/>
            <w:webHidden/>
          </w:rPr>
          <w:fldChar w:fldCharType="end"/>
        </w:r>
      </w:hyperlink>
    </w:p>
    <w:p w14:paraId="20AABAED" w14:textId="1D33E6B4"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1" w:history="1">
        <w:r w:rsidR="000E23CB" w:rsidRPr="004410DA">
          <w:rPr>
            <w:rStyle w:val="Hiperhivatkozs"/>
            <w:rFonts w:ascii="Times New Roman" w:hAnsi="Times New Roman"/>
            <w:noProof/>
          </w:rPr>
          <w:t>6.</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kiemelt közszereplői nyilatkozatok rögzítése</w:t>
        </w:r>
        <w:r w:rsidR="000E23CB">
          <w:rPr>
            <w:noProof/>
            <w:webHidden/>
          </w:rPr>
          <w:tab/>
        </w:r>
        <w:r w:rsidR="000E23CB">
          <w:rPr>
            <w:noProof/>
            <w:webHidden/>
          </w:rPr>
          <w:fldChar w:fldCharType="begin"/>
        </w:r>
        <w:r w:rsidR="000E23CB">
          <w:rPr>
            <w:noProof/>
            <w:webHidden/>
          </w:rPr>
          <w:instrText xml:space="preserve"> PAGEREF _Toc172282551 \h </w:instrText>
        </w:r>
        <w:r w:rsidR="000E23CB">
          <w:rPr>
            <w:noProof/>
            <w:webHidden/>
          </w:rPr>
        </w:r>
        <w:r w:rsidR="000E23CB">
          <w:rPr>
            <w:noProof/>
            <w:webHidden/>
          </w:rPr>
          <w:fldChar w:fldCharType="separate"/>
        </w:r>
        <w:r w:rsidR="000E23CB">
          <w:rPr>
            <w:noProof/>
            <w:webHidden/>
          </w:rPr>
          <w:t>17</w:t>
        </w:r>
        <w:r w:rsidR="000E23CB">
          <w:rPr>
            <w:noProof/>
            <w:webHidden/>
          </w:rPr>
          <w:fldChar w:fldCharType="end"/>
        </w:r>
      </w:hyperlink>
    </w:p>
    <w:p w14:paraId="50D1D87C" w14:textId="73995507"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2" w:history="1">
        <w:r w:rsidR="000E23CB" w:rsidRPr="004410DA">
          <w:rPr>
            <w:rStyle w:val="Hiperhivatkozs"/>
            <w:rFonts w:ascii="Times New Roman" w:hAnsi="Times New Roman"/>
            <w:noProof/>
          </w:rPr>
          <w:t>7.</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Az ügyfél kockázati szintjének megállapítása, a belső kockázatértékelés elkészítésének szabályrendszere</w:t>
        </w:r>
        <w:r w:rsidR="000E23CB">
          <w:rPr>
            <w:noProof/>
            <w:webHidden/>
          </w:rPr>
          <w:tab/>
        </w:r>
        <w:r w:rsidR="000E23CB">
          <w:rPr>
            <w:noProof/>
            <w:webHidden/>
          </w:rPr>
          <w:fldChar w:fldCharType="begin"/>
        </w:r>
        <w:r w:rsidR="000E23CB">
          <w:rPr>
            <w:noProof/>
            <w:webHidden/>
          </w:rPr>
          <w:instrText xml:space="preserve"> PAGEREF _Toc172282552 \h </w:instrText>
        </w:r>
        <w:r w:rsidR="000E23CB">
          <w:rPr>
            <w:noProof/>
            <w:webHidden/>
          </w:rPr>
        </w:r>
        <w:r w:rsidR="000E23CB">
          <w:rPr>
            <w:noProof/>
            <w:webHidden/>
          </w:rPr>
          <w:fldChar w:fldCharType="separate"/>
        </w:r>
        <w:r w:rsidR="000E23CB">
          <w:rPr>
            <w:noProof/>
            <w:webHidden/>
          </w:rPr>
          <w:t>17</w:t>
        </w:r>
        <w:r w:rsidR="000E23CB">
          <w:rPr>
            <w:noProof/>
            <w:webHidden/>
          </w:rPr>
          <w:fldChar w:fldCharType="end"/>
        </w:r>
      </w:hyperlink>
    </w:p>
    <w:p w14:paraId="1D6AE457" w14:textId="76349EBC" w:rsidR="000E23CB" w:rsidRDefault="00B366D7">
      <w:pPr>
        <w:pStyle w:val="TJ5"/>
        <w:rPr>
          <w:rFonts w:asciiTheme="minorHAnsi" w:eastAsiaTheme="minorEastAsia" w:hAnsiTheme="minorHAnsi" w:cstheme="minorBidi"/>
          <w:noProof/>
          <w:kern w:val="2"/>
          <w:sz w:val="22"/>
          <w:szCs w:val="22"/>
          <w14:ligatures w14:val="standardContextual"/>
        </w:rPr>
      </w:pPr>
      <w:hyperlink w:anchor="_Toc172282553" w:history="1">
        <w:r w:rsidR="000E23CB" w:rsidRPr="004410DA">
          <w:rPr>
            <w:rStyle w:val="Hiperhivatkozs"/>
            <w:rFonts w:ascii="Times New Roman" w:hAnsi="Times New Roman"/>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Alacsony kockázati kategória alkalmazása</w:t>
        </w:r>
        <w:r w:rsidR="000E23CB">
          <w:rPr>
            <w:noProof/>
            <w:webHidden/>
          </w:rPr>
          <w:tab/>
        </w:r>
        <w:r w:rsidR="000E23CB">
          <w:rPr>
            <w:noProof/>
            <w:webHidden/>
          </w:rPr>
          <w:fldChar w:fldCharType="begin"/>
        </w:r>
        <w:r w:rsidR="000E23CB">
          <w:rPr>
            <w:noProof/>
            <w:webHidden/>
          </w:rPr>
          <w:instrText xml:space="preserve"> PAGEREF _Toc172282553 \h </w:instrText>
        </w:r>
        <w:r w:rsidR="000E23CB">
          <w:rPr>
            <w:noProof/>
            <w:webHidden/>
          </w:rPr>
        </w:r>
        <w:r w:rsidR="000E23CB">
          <w:rPr>
            <w:noProof/>
            <w:webHidden/>
          </w:rPr>
          <w:fldChar w:fldCharType="separate"/>
        </w:r>
        <w:r w:rsidR="000E23CB">
          <w:rPr>
            <w:noProof/>
            <w:webHidden/>
          </w:rPr>
          <w:t>18</w:t>
        </w:r>
        <w:r w:rsidR="000E23CB">
          <w:rPr>
            <w:noProof/>
            <w:webHidden/>
          </w:rPr>
          <w:fldChar w:fldCharType="end"/>
        </w:r>
      </w:hyperlink>
    </w:p>
    <w:p w14:paraId="28C6A889" w14:textId="4570AB17" w:rsidR="000E23CB" w:rsidRDefault="00B366D7">
      <w:pPr>
        <w:pStyle w:val="TJ5"/>
        <w:rPr>
          <w:rFonts w:asciiTheme="minorHAnsi" w:eastAsiaTheme="minorEastAsia" w:hAnsiTheme="minorHAnsi" w:cstheme="minorBidi"/>
          <w:noProof/>
          <w:kern w:val="2"/>
          <w:sz w:val="22"/>
          <w:szCs w:val="22"/>
          <w14:ligatures w14:val="standardContextual"/>
        </w:rPr>
      </w:pPr>
      <w:hyperlink w:anchor="_Toc172282554" w:history="1">
        <w:r w:rsidR="000E23CB" w:rsidRPr="004410DA">
          <w:rPr>
            <w:rStyle w:val="Hiperhivatkozs"/>
            <w:rFonts w:ascii="Times New Roman" w:hAnsi="Times New Roman"/>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Átlagos kockázati kategória alkalmazása</w:t>
        </w:r>
        <w:r w:rsidR="000E23CB">
          <w:rPr>
            <w:noProof/>
            <w:webHidden/>
          </w:rPr>
          <w:tab/>
        </w:r>
        <w:r w:rsidR="000E23CB">
          <w:rPr>
            <w:noProof/>
            <w:webHidden/>
          </w:rPr>
          <w:fldChar w:fldCharType="begin"/>
        </w:r>
        <w:r w:rsidR="000E23CB">
          <w:rPr>
            <w:noProof/>
            <w:webHidden/>
          </w:rPr>
          <w:instrText xml:space="preserve"> PAGEREF _Toc172282554 \h </w:instrText>
        </w:r>
        <w:r w:rsidR="000E23CB">
          <w:rPr>
            <w:noProof/>
            <w:webHidden/>
          </w:rPr>
        </w:r>
        <w:r w:rsidR="000E23CB">
          <w:rPr>
            <w:noProof/>
            <w:webHidden/>
          </w:rPr>
          <w:fldChar w:fldCharType="separate"/>
        </w:r>
        <w:r w:rsidR="000E23CB">
          <w:rPr>
            <w:noProof/>
            <w:webHidden/>
          </w:rPr>
          <w:t>19</w:t>
        </w:r>
        <w:r w:rsidR="000E23CB">
          <w:rPr>
            <w:noProof/>
            <w:webHidden/>
          </w:rPr>
          <w:fldChar w:fldCharType="end"/>
        </w:r>
      </w:hyperlink>
    </w:p>
    <w:p w14:paraId="683C5BD2" w14:textId="257A5B52" w:rsidR="000E23CB" w:rsidRDefault="00B366D7">
      <w:pPr>
        <w:pStyle w:val="TJ5"/>
        <w:rPr>
          <w:rFonts w:asciiTheme="minorHAnsi" w:eastAsiaTheme="minorEastAsia" w:hAnsiTheme="minorHAnsi" w:cstheme="minorBidi"/>
          <w:noProof/>
          <w:kern w:val="2"/>
          <w:sz w:val="22"/>
          <w:szCs w:val="22"/>
          <w14:ligatures w14:val="standardContextual"/>
        </w:rPr>
      </w:pPr>
      <w:hyperlink w:anchor="_Toc172282555" w:history="1">
        <w:r w:rsidR="000E23CB" w:rsidRPr="004410DA">
          <w:rPr>
            <w:rStyle w:val="Hiperhivatkozs"/>
            <w:rFonts w:ascii="Times New Roman" w:eastAsia="Calibri" w:hAnsi="Times New Roman"/>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eastAsia="Calibri" w:hAnsi="Times New Roman"/>
            <w:noProof/>
          </w:rPr>
          <w:t>Magas kockázati kategória alkalmazása</w:t>
        </w:r>
        <w:r w:rsidR="000E23CB">
          <w:rPr>
            <w:noProof/>
            <w:webHidden/>
          </w:rPr>
          <w:tab/>
        </w:r>
        <w:r w:rsidR="000E23CB">
          <w:rPr>
            <w:noProof/>
            <w:webHidden/>
          </w:rPr>
          <w:fldChar w:fldCharType="begin"/>
        </w:r>
        <w:r w:rsidR="000E23CB">
          <w:rPr>
            <w:noProof/>
            <w:webHidden/>
          </w:rPr>
          <w:instrText xml:space="preserve"> PAGEREF _Toc172282555 \h </w:instrText>
        </w:r>
        <w:r w:rsidR="000E23CB">
          <w:rPr>
            <w:noProof/>
            <w:webHidden/>
          </w:rPr>
        </w:r>
        <w:r w:rsidR="000E23CB">
          <w:rPr>
            <w:noProof/>
            <w:webHidden/>
          </w:rPr>
          <w:fldChar w:fldCharType="separate"/>
        </w:r>
        <w:r w:rsidR="000E23CB">
          <w:rPr>
            <w:noProof/>
            <w:webHidden/>
          </w:rPr>
          <w:t>19</w:t>
        </w:r>
        <w:r w:rsidR="000E23CB">
          <w:rPr>
            <w:noProof/>
            <w:webHidden/>
          </w:rPr>
          <w:fldChar w:fldCharType="end"/>
        </w:r>
      </w:hyperlink>
    </w:p>
    <w:p w14:paraId="6E9B6F23" w14:textId="6156B02A"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6" w:history="1">
        <w:r w:rsidR="000E23CB" w:rsidRPr="004410DA">
          <w:rPr>
            <w:rStyle w:val="Hiperhivatkozs"/>
            <w:rFonts w:ascii="Times New Roman" w:hAnsi="Times New Roman"/>
            <w:noProof/>
          </w:rPr>
          <w:t>8.</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Adatrögzítés az üzleti kapcsolat létesítésekor</w:t>
        </w:r>
        <w:r w:rsidR="000E23CB">
          <w:rPr>
            <w:noProof/>
            <w:webHidden/>
          </w:rPr>
          <w:tab/>
        </w:r>
        <w:r w:rsidR="000E23CB">
          <w:rPr>
            <w:noProof/>
            <w:webHidden/>
          </w:rPr>
          <w:fldChar w:fldCharType="begin"/>
        </w:r>
        <w:r w:rsidR="000E23CB">
          <w:rPr>
            <w:noProof/>
            <w:webHidden/>
          </w:rPr>
          <w:instrText xml:space="preserve"> PAGEREF _Toc172282556 \h </w:instrText>
        </w:r>
        <w:r w:rsidR="000E23CB">
          <w:rPr>
            <w:noProof/>
            <w:webHidden/>
          </w:rPr>
        </w:r>
        <w:r w:rsidR="000E23CB">
          <w:rPr>
            <w:noProof/>
            <w:webHidden/>
          </w:rPr>
          <w:fldChar w:fldCharType="separate"/>
        </w:r>
        <w:r w:rsidR="000E23CB">
          <w:rPr>
            <w:noProof/>
            <w:webHidden/>
          </w:rPr>
          <w:t>20</w:t>
        </w:r>
        <w:r w:rsidR="000E23CB">
          <w:rPr>
            <w:noProof/>
            <w:webHidden/>
          </w:rPr>
          <w:fldChar w:fldCharType="end"/>
        </w:r>
      </w:hyperlink>
    </w:p>
    <w:p w14:paraId="5C03887A" w14:textId="3E406AEA"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7" w:history="1">
        <w:r w:rsidR="000E23CB" w:rsidRPr="004410DA">
          <w:rPr>
            <w:rStyle w:val="Hiperhivatkozs"/>
            <w:rFonts w:ascii="Times New Roman" w:hAnsi="Times New Roman"/>
            <w:noProof/>
          </w:rPr>
          <w:t>9.</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Az üzleti kapcsolat folyamatos figyelemmel kísérése (monitoring)</w:t>
        </w:r>
        <w:r w:rsidR="000E23CB">
          <w:rPr>
            <w:noProof/>
            <w:webHidden/>
          </w:rPr>
          <w:tab/>
        </w:r>
        <w:r w:rsidR="000E23CB">
          <w:rPr>
            <w:noProof/>
            <w:webHidden/>
          </w:rPr>
          <w:fldChar w:fldCharType="begin"/>
        </w:r>
        <w:r w:rsidR="000E23CB">
          <w:rPr>
            <w:noProof/>
            <w:webHidden/>
          </w:rPr>
          <w:instrText xml:space="preserve"> PAGEREF _Toc172282557 \h </w:instrText>
        </w:r>
        <w:r w:rsidR="000E23CB">
          <w:rPr>
            <w:noProof/>
            <w:webHidden/>
          </w:rPr>
        </w:r>
        <w:r w:rsidR="000E23CB">
          <w:rPr>
            <w:noProof/>
            <w:webHidden/>
          </w:rPr>
          <w:fldChar w:fldCharType="separate"/>
        </w:r>
        <w:r w:rsidR="000E23CB">
          <w:rPr>
            <w:noProof/>
            <w:webHidden/>
          </w:rPr>
          <w:t>20</w:t>
        </w:r>
        <w:r w:rsidR="000E23CB">
          <w:rPr>
            <w:noProof/>
            <w:webHidden/>
          </w:rPr>
          <w:fldChar w:fldCharType="end"/>
        </w:r>
      </w:hyperlink>
    </w:p>
    <w:p w14:paraId="0E97866B" w14:textId="68208D3B"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8" w:history="1">
        <w:r w:rsidR="000E23CB" w:rsidRPr="004410DA">
          <w:rPr>
            <w:rStyle w:val="Hiperhivatkozs"/>
            <w:rFonts w:ascii="Times New Roman" w:hAnsi="Times New Roman"/>
            <w:noProof/>
          </w:rPr>
          <w:t>10.</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Megerősített eljárás, kockázatok csökkentése és kezelése érdekében meghatározott belső eljárásrend</w:t>
        </w:r>
        <w:r w:rsidR="000E23CB">
          <w:rPr>
            <w:noProof/>
            <w:webHidden/>
          </w:rPr>
          <w:tab/>
        </w:r>
        <w:r w:rsidR="000E23CB">
          <w:rPr>
            <w:noProof/>
            <w:webHidden/>
          </w:rPr>
          <w:fldChar w:fldCharType="begin"/>
        </w:r>
        <w:r w:rsidR="000E23CB">
          <w:rPr>
            <w:noProof/>
            <w:webHidden/>
          </w:rPr>
          <w:instrText xml:space="preserve"> PAGEREF _Toc172282558 \h </w:instrText>
        </w:r>
        <w:r w:rsidR="000E23CB">
          <w:rPr>
            <w:noProof/>
            <w:webHidden/>
          </w:rPr>
        </w:r>
        <w:r w:rsidR="000E23CB">
          <w:rPr>
            <w:noProof/>
            <w:webHidden/>
          </w:rPr>
          <w:fldChar w:fldCharType="separate"/>
        </w:r>
        <w:r w:rsidR="000E23CB">
          <w:rPr>
            <w:noProof/>
            <w:webHidden/>
          </w:rPr>
          <w:t>22</w:t>
        </w:r>
        <w:r w:rsidR="000E23CB">
          <w:rPr>
            <w:noProof/>
            <w:webHidden/>
          </w:rPr>
          <w:fldChar w:fldCharType="end"/>
        </w:r>
      </w:hyperlink>
    </w:p>
    <w:p w14:paraId="660C5F08" w14:textId="2F5E47B8" w:rsidR="000E23CB" w:rsidRDefault="00B366D7">
      <w:pPr>
        <w:pStyle w:val="TJ4"/>
        <w:rPr>
          <w:rFonts w:asciiTheme="minorHAnsi" w:eastAsiaTheme="minorEastAsia" w:hAnsiTheme="minorHAnsi" w:cstheme="minorBidi"/>
          <w:noProof/>
          <w:kern w:val="2"/>
          <w:sz w:val="22"/>
          <w:szCs w:val="22"/>
          <w14:ligatures w14:val="standardContextual"/>
        </w:rPr>
      </w:pPr>
      <w:hyperlink w:anchor="_Toc172282559" w:history="1">
        <w:r w:rsidR="000E23CB" w:rsidRPr="004410DA">
          <w:rPr>
            <w:rStyle w:val="Hiperhivatkozs"/>
            <w:rFonts w:ascii="Times New Roman" w:hAnsi="Times New Roman"/>
            <w:noProof/>
          </w:rPr>
          <w:t>11.</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rFonts w:ascii="Times New Roman" w:hAnsi="Times New Roman"/>
            <w:noProof/>
          </w:rPr>
          <w:t>A pénzeszközök és a vagyon forrására vonatkozó információk beszerzésének és igazolásának belső eljárási rendje</w:t>
        </w:r>
        <w:r w:rsidR="000E23CB">
          <w:rPr>
            <w:noProof/>
            <w:webHidden/>
          </w:rPr>
          <w:tab/>
        </w:r>
        <w:r w:rsidR="000E23CB">
          <w:rPr>
            <w:noProof/>
            <w:webHidden/>
          </w:rPr>
          <w:fldChar w:fldCharType="begin"/>
        </w:r>
        <w:r w:rsidR="000E23CB">
          <w:rPr>
            <w:noProof/>
            <w:webHidden/>
          </w:rPr>
          <w:instrText xml:space="preserve"> PAGEREF _Toc172282559 \h </w:instrText>
        </w:r>
        <w:r w:rsidR="000E23CB">
          <w:rPr>
            <w:noProof/>
            <w:webHidden/>
          </w:rPr>
        </w:r>
        <w:r w:rsidR="000E23CB">
          <w:rPr>
            <w:noProof/>
            <w:webHidden/>
          </w:rPr>
          <w:fldChar w:fldCharType="separate"/>
        </w:r>
        <w:r w:rsidR="000E23CB">
          <w:rPr>
            <w:noProof/>
            <w:webHidden/>
          </w:rPr>
          <w:t>22</w:t>
        </w:r>
        <w:r w:rsidR="000E23CB">
          <w:rPr>
            <w:noProof/>
            <w:webHidden/>
          </w:rPr>
          <w:fldChar w:fldCharType="end"/>
        </w:r>
      </w:hyperlink>
    </w:p>
    <w:p w14:paraId="03A69D89" w14:textId="0A725699"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0" w:history="1">
        <w:r w:rsidR="000E23CB" w:rsidRPr="004410DA">
          <w:rPr>
            <w:rStyle w:val="Hiperhivatkozs"/>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Ügyfél-átvilágítás során felvett adatok ellenőrzése, kétség alapjául szolgáló adatok, tények, körülmények</w:t>
        </w:r>
        <w:r w:rsidR="000E23CB">
          <w:rPr>
            <w:noProof/>
            <w:webHidden/>
          </w:rPr>
          <w:tab/>
        </w:r>
        <w:r w:rsidR="000E23CB">
          <w:rPr>
            <w:noProof/>
            <w:webHidden/>
          </w:rPr>
          <w:fldChar w:fldCharType="begin"/>
        </w:r>
        <w:r w:rsidR="000E23CB">
          <w:rPr>
            <w:noProof/>
            <w:webHidden/>
          </w:rPr>
          <w:instrText xml:space="preserve"> PAGEREF _Toc172282560 \h </w:instrText>
        </w:r>
        <w:r w:rsidR="000E23CB">
          <w:rPr>
            <w:noProof/>
            <w:webHidden/>
          </w:rPr>
        </w:r>
        <w:r w:rsidR="000E23CB">
          <w:rPr>
            <w:noProof/>
            <w:webHidden/>
          </w:rPr>
          <w:fldChar w:fldCharType="separate"/>
        </w:r>
        <w:r w:rsidR="000E23CB">
          <w:rPr>
            <w:noProof/>
            <w:webHidden/>
          </w:rPr>
          <w:t>23</w:t>
        </w:r>
        <w:r w:rsidR="000E23CB">
          <w:rPr>
            <w:noProof/>
            <w:webHidden/>
          </w:rPr>
          <w:fldChar w:fldCharType="end"/>
        </w:r>
      </w:hyperlink>
    </w:p>
    <w:p w14:paraId="29F64C44" w14:textId="5CFA553F"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1" w:history="1">
        <w:r w:rsidR="000E23CB" w:rsidRPr="004410DA">
          <w:rPr>
            <w:rStyle w:val="Hiperhivatkozs"/>
            <w:noProof/>
          </w:rPr>
          <w:t>D.</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Egyszerűsített, fokozott és speciális ügyfél-átvilágítás</w:t>
        </w:r>
        <w:r w:rsidR="000E23CB">
          <w:rPr>
            <w:noProof/>
            <w:webHidden/>
          </w:rPr>
          <w:tab/>
        </w:r>
        <w:r w:rsidR="000E23CB">
          <w:rPr>
            <w:noProof/>
            <w:webHidden/>
          </w:rPr>
          <w:fldChar w:fldCharType="begin"/>
        </w:r>
        <w:r w:rsidR="000E23CB">
          <w:rPr>
            <w:noProof/>
            <w:webHidden/>
          </w:rPr>
          <w:instrText xml:space="preserve"> PAGEREF _Toc172282561 \h </w:instrText>
        </w:r>
        <w:r w:rsidR="000E23CB">
          <w:rPr>
            <w:noProof/>
            <w:webHidden/>
          </w:rPr>
        </w:r>
        <w:r w:rsidR="000E23CB">
          <w:rPr>
            <w:noProof/>
            <w:webHidden/>
          </w:rPr>
          <w:fldChar w:fldCharType="separate"/>
        </w:r>
        <w:r w:rsidR="000E23CB">
          <w:rPr>
            <w:noProof/>
            <w:webHidden/>
          </w:rPr>
          <w:t>24</w:t>
        </w:r>
        <w:r w:rsidR="000E23CB">
          <w:rPr>
            <w:noProof/>
            <w:webHidden/>
          </w:rPr>
          <w:fldChar w:fldCharType="end"/>
        </w:r>
      </w:hyperlink>
    </w:p>
    <w:p w14:paraId="68D888B8" w14:textId="5A35F3D8"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2" w:history="1">
        <w:r w:rsidR="000E23CB" w:rsidRPr="004410DA">
          <w:rPr>
            <w:rStyle w:val="Hiperhivatkozs"/>
            <w:noProof/>
          </w:rPr>
          <w:t>E.</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Más szolgáltató által végzett ügyfél-átvilágítási intézkedések eredménye elfogadásának belső eljárási rendje</w:t>
        </w:r>
        <w:r w:rsidR="000E23CB">
          <w:rPr>
            <w:noProof/>
            <w:webHidden/>
          </w:rPr>
          <w:tab/>
        </w:r>
        <w:r w:rsidR="000E23CB">
          <w:rPr>
            <w:noProof/>
            <w:webHidden/>
          </w:rPr>
          <w:fldChar w:fldCharType="begin"/>
        </w:r>
        <w:r w:rsidR="000E23CB">
          <w:rPr>
            <w:noProof/>
            <w:webHidden/>
          </w:rPr>
          <w:instrText xml:space="preserve"> PAGEREF _Toc172282562 \h </w:instrText>
        </w:r>
        <w:r w:rsidR="000E23CB">
          <w:rPr>
            <w:noProof/>
            <w:webHidden/>
          </w:rPr>
        </w:r>
        <w:r w:rsidR="000E23CB">
          <w:rPr>
            <w:noProof/>
            <w:webHidden/>
          </w:rPr>
          <w:fldChar w:fldCharType="separate"/>
        </w:r>
        <w:r w:rsidR="000E23CB">
          <w:rPr>
            <w:noProof/>
            <w:webHidden/>
          </w:rPr>
          <w:t>25</w:t>
        </w:r>
        <w:r w:rsidR="000E23CB">
          <w:rPr>
            <w:noProof/>
            <w:webHidden/>
          </w:rPr>
          <w:fldChar w:fldCharType="end"/>
        </w:r>
      </w:hyperlink>
    </w:p>
    <w:p w14:paraId="5601E7A3" w14:textId="3E5FB3AF"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3" w:history="1">
        <w:r w:rsidR="000E23CB" w:rsidRPr="004410DA">
          <w:rPr>
            <w:rStyle w:val="Hiperhivatkozs"/>
            <w:noProof/>
          </w:rPr>
          <w:t>F.</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Ügyfél-átvilágítás során alkalmazandó eljárási, magatartási normák</w:t>
        </w:r>
        <w:r w:rsidR="000E23CB">
          <w:rPr>
            <w:noProof/>
            <w:webHidden/>
          </w:rPr>
          <w:tab/>
        </w:r>
        <w:r w:rsidR="000E23CB">
          <w:rPr>
            <w:noProof/>
            <w:webHidden/>
          </w:rPr>
          <w:fldChar w:fldCharType="begin"/>
        </w:r>
        <w:r w:rsidR="000E23CB">
          <w:rPr>
            <w:noProof/>
            <w:webHidden/>
          </w:rPr>
          <w:instrText xml:space="preserve"> PAGEREF _Toc172282563 \h </w:instrText>
        </w:r>
        <w:r w:rsidR="000E23CB">
          <w:rPr>
            <w:noProof/>
            <w:webHidden/>
          </w:rPr>
        </w:r>
        <w:r w:rsidR="000E23CB">
          <w:rPr>
            <w:noProof/>
            <w:webHidden/>
          </w:rPr>
          <w:fldChar w:fldCharType="separate"/>
        </w:r>
        <w:r w:rsidR="000E23CB">
          <w:rPr>
            <w:noProof/>
            <w:webHidden/>
          </w:rPr>
          <w:t>26</w:t>
        </w:r>
        <w:r w:rsidR="000E23CB">
          <w:rPr>
            <w:noProof/>
            <w:webHidden/>
          </w:rPr>
          <w:fldChar w:fldCharType="end"/>
        </w:r>
      </w:hyperlink>
    </w:p>
    <w:p w14:paraId="22204E87" w14:textId="5865C642"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4" w:history="1">
        <w:r w:rsidR="000E23CB" w:rsidRPr="004410DA">
          <w:rPr>
            <w:rStyle w:val="Hiperhivatkozs"/>
            <w:noProof/>
          </w:rPr>
          <w:t>G.</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Az ügyfél-átvilágítás Szolgáltatónál alkalmazott belső eljárási rendje</w:t>
        </w:r>
        <w:r w:rsidR="000E23CB">
          <w:rPr>
            <w:noProof/>
            <w:webHidden/>
          </w:rPr>
          <w:tab/>
        </w:r>
        <w:r w:rsidR="000E23CB">
          <w:rPr>
            <w:noProof/>
            <w:webHidden/>
          </w:rPr>
          <w:fldChar w:fldCharType="begin"/>
        </w:r>
        <w:r w:rsidR="000E23CB">
          <w:rPr>
            <w:noProof/>
            <w:webHidden/>
          </w:rPr>
          <w:instrText xml:space="preserve"> PAGEREF _Toc172282564 \h </w:instrText>
        </w:r>
        <w:r w:rsidR="000E23CB">
          <w:rPr>
            <w:noProof/>
            <w:webHidden/>
          </w:rPr>
        </w:r>
        <w:r w:rsidR="000E23CB">
          <w:rPr>
            <w:noProof/>
            <w:webHidden/>
          </w:rPr>
          <w:fldChar w:fldCharType="separate"/>
        </w:r>
        <w:r w:rsidR="000E23CB">
          <w:rPr>
            <w:noProof/>
            <w:webHidden/>
          </w:rPr>
          <w:t>27</w:t>
        </w:r>
        <w:r w:rsidR="000E23CB">
          <w:rPr>
            <w:noProof/>
            <w:webHidden/>
          </w:rPr>
          <w:fldChar w:fldCharType="end"/>
        </w:r>
      </w:hyperlink>
    </w:p>
    <w:p w14:paraId="4C71639D" w14:textId="08D9309D"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65" w:history="1">
        <w:r w:rsidR="000E23CB" w:rsidRPr="004410DA">
          <w:rPr>
            <w:rStyle w:val="Hiperhivatkozs"/>
          </w:rPr>
          <w:t>IV.</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 Bejelentés</w:t>
        </w:r>
        <w:r w:rsidR="000E23CB">
          <w:rPr>
            <w:webHidden/>
          </w:rPr>
          <w:tab/>
        </w:r>
        <w:r w:rsidR="000E23CB">
          <w:rPr>
            <w:webHidden/>
          </w:rPr>
          <w:fldChar w:fldCharType="begin"/>
        </w:r>
        <w:r w:rsidR="000E23CB">
          <w:rPr>
            <w:webHidden/>
          </w:rPr>
          <w:instrText xml:space="preserve"> PAGEREF _Toc172282565 \h </w:instrText>
        </w:r>
        <w:r w:rsidR="000E23CB">
          <w:rPr>
            <w:webHidden/>
          </w:rPr>
        </w:r>
        <w:r w:rsidR="000E23CB">
          <w:rPr>
            <w:webHidden/>
          </w:rPr>
          <w:fldChar w:fldCharType="separate"/>
        </w:r>
        <w:r w:rsidR="000E23CB">
          <w:rPr>
            <w:webHidden/>
          </w:rPr>
          <w:t>28</w:t>
        </w:r>
        <w:r w:rsidR="000E23CB">
          <w:rPr>
            <w:webHidden/>
          </w:rPr>
          <w:fldChar w:fldCharType="end"/>
        </w:r>
      </w:hyperlink>
    </w:p>
    <w:p w14:paraId="35075E52" w14:textId="20EADDCD"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6" w:history="1">
        <w:r w:rsidR="000E23CB" w:rsidRPr="004410DA">
          <w:rPr>
            <w:rStyle w:val="Hiperhivatkozs"/>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kijelölt személy(ek) adatai</w:t>
        </w:r>
        <w:r w:rsidR="000E23CB">
          <w:rPr>
            <w:noProof/>
            <w:webHidden/>
          </w:rPr>
          <w:tab/>
        </w:r>
        <w:r w:rsidR="000E23CB">
          <w:rPr>
            <w:noProof/>
            <w:webHidden/>
          </w:rPr>
          <w:fldChar w:fldCharType="begin"/>
        </w:r>
        <w:r w:rsidR="000E23CB">
          <w:rPr>
            <w:noProof/>
            <w:webHidden/>
          </w:rPr>
          <w:instrText xml:space="preserve"> PAGEREF _Toc172282566 \h </w:instrText>
        </w:r>
        <w:r w:rsidR="000E23CB">
          <w:rPr>
            <w:noProof/>
            <w:webHidden/>
          </w:rPr>
        </w:r>
        <w:r w:rsidR="000E23CB">
          <w:rPr>
            <w:noProof/>
            <w:webHidden/>
          </w:rPr>
          <w:fldChar w:fldCharType="separate"/>
        </w:r>
        <w:r w:rsidR="000E23CB">
          <w:rPr>
            <w:noProof/>
            <w:webHidden/>
          </w:rPr>
          <w:t>28</w:t>
        </w:r>
        <w:r w:rsidR="000E23CB">
          <w:rPr>
            <w:noProof/>
            <w:webHidden/>
          </w:rPr>
          <w:fldChar w:fldCharType="end"/>
        </w:r>
      </w:hyperlink>
    </w:p>
    <w:p w14:paraId="76BA32EC" w14:textId="1561B2F5"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7" w:history="1">
        <w:r w:rsidR="000E23CB" w:rsidRPr="004410DA">
          <w:rPr>
            <w:rStyle w:val="Hiperhivatkozs"/>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kijelölt személy részére történő adattovábbítás belső eljárási rendje</w:t>
        </w:r>
        <w:r w:rsidR="000E23CB">
          <w:rPr>
            <w:noProof/>
            <w:webHidden/>
          </w:rPr>
          <w:tab/>
        </w:r>
        <w:r w:rsidR="000E23CB">
          <w:rPr>
            <w:noProof/>
            <w:webHidden/>
          </w:rPr>
          <w:fldChar w:fldCharType="begin"/>
        </w:r>
        <w:r w:rsidR="000E23CB">
          <w:rPr>
            <w:noProof/>
            <w:webHidden/>
          </w:rPr>
          <w:instrText xml:space="preserve"> PAGEREF _Toc172282567 \h </w:instrText>
        </w:r>
        <w:r w:rsidR="000E23CB">
          <w:rPr>
            <w:noProof/>
            <w:webHidden/>
          </w:rPr>
        </w:r>
        <w:r w:rsidR="000E23CB">
          <w:rPr>
            <w:noProof/>
            <w:webHidden/>
          </w:rPr>
          <w:fldChar w:fldCharType="separate"/>
        </w:r>
        <w:r w:rsidR="000E23CB">
          <w:rPr>
            <w:noProof/>
            <w:webHidden/>
          </w:rPr>
          <w:t>28</w:t>
        </w:r>
        <w:r w:rsidR="000E23CB">
          <w:rPr>
            <w:noProof/>
            <w:webHidden/>
          </w:rPr>
          <w:fldChar w:fldCharType="end"/>
        </w:r>
      </w:hyperlink>
    </w:p>
    <w:p w14:paraId="60407E58" w14:textId="1F1D47B1"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8" w:history="1">
        <w:r w:rsidR="000E23CB" w:rsidRPr="004410DA">
          <w:rPr>
            <w:rStyle w:val="Hiperhivatkozs"/>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A Pmt., Kit. szerinti bejelentés megtétele</w:t>
        </w:r>
        <w:r w:rsidR="000E23CB">
          <w:rPr>
            <w:noProof/>
            <w:webHidden/>
          </w:rPr>
          <w:tab/>
        </w:r>
        <w:r w:rsidR="000E23CB">
          <w:rPr>
            <w:noProof/>
            <w:webHidden/>
          </w:rPr>
          <w:fldChar w:fldCharType="begin"/>
        </w:r>
        <w:r w:rsidR="000E23CB">
          <w:rPr>
            <w:noProof/>
            <w:webHidden/>
          </w:rPr>
          <w:instrText xml:space="preserve"> PAGEREF _Toc172282568 \h </w:instrText>
        </w:r>
        <w:r w:rsidR="000E23CB">
          <w:rPr>
            <w:noProof/>
            <w:webHidden/>
          </w:rPr>
        </w:r>
        <w:r w:rsidR="000E23CB">
          <w:rPr>
            <w:noProof/>
            <w:webHidden/>
          </w:rPr>
          <w:fldChar w:fldCharType="separate"/>
        </w:r>
        <w:r w:rsidR="000E23CB">
          <w:rPr>
            <w:noProof/>
            <w:webHidden/>
          </w:rPr>
          <w:t>29</w:t>
        </w:r>
        <w:r w:rsidR="000E23CB">
          <w:rPr>
            <w:noProof/>
            <w:webHidden/>
          </w:rPr>
          <w:fldChar w:fldCharType="end"/>
        </w:r>
      </w:hyperlink>
    </w:p>
    <w:p w14:paraId="253BE47D" w14:textId="0DFF8740"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69" w:history="1">
        <w:r w:rsidR="000E23CB" w:rsidRPr="004410DA">
          <w:rPr>
            <w:rStyle w:val="Hiperhivatkozs"/>
            <w:noProof/>
          </w:rPr>
          <w:t>D.</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Titokvédelmi rendelkezések</w:t>
        </w:r>
        <w:r w:rsidR="000E23CB">
          <w:rPr>
            <w:noProof/>
            <w:webHidden/>
          </w:rPr>
          <w:tab/>
        </w:r>
        <w:r w:rsidR="000E23CB">
          <w:rPr>
            <w:noProof/>
            <w:webHidden/>
          </w:rPr>
          <w:fldChar w:fldCharType="begin"/>
        </w:r>
        <w:r w:rsidR="000E23CB">
          <w:rPr>
            <w:noProof/>
            <w:webHidden/>
          </w:rPr>
          <w:instrText xml:space="preserve"> PAGEREF _Toc172282569 \h </w:instrText>
        </w:r>
        <w:r w:rsidR="000E23CB">
          <w:rPr>
            <w:noProof/>
            <w:webHidden/>
          </w:rPr>
        </w:r>
        <w:r w:rsidR="000E23CB">
          <w:rPr>
            <w:noProof/>
            <w:webHidden/>
          </w:rPr>
          <w:fldChar w:fldCharType="separate"/>
        </w:r>
        <w:r w:rsidR="000E23CB">
          <w:rPr>
            <w:noProof/>
            <w:webHidden/>
          </w:rPr>
          <w:t>30</w:t>
        </w:r>
        <w:r w:rsidR="000E23CB">
          <w:rPr>
            <w:noProof/>
            <w:webHidden/>
          </w:rPr>
          <w:fldChar w:fldCharType="end"/>
        </w:r>
      </w:hyperlink>
    </w:p>
    <w:p w14:paraId="05B9662E" w14:textId="151A9C7D"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0" w:history="1">
        <w:r w:rsidR="000E23CB" w:rsidRPr="004410DA">
          <w:rPr>
            <w:rStyle w:val="Hiperhivatkozs"/>
          </w:rPr>
          <w:t>V.</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Ügylet felfüggesztése</w:t>
        </w:r>
        <w:r w:rsidR="000E23CB">
          <w:rPr>
            <w:webHidden/>
          </w:rPr>
          <w:tab/>
        </w:r>
        <w:r w:rsidR="000E23CB">
          <w:rPr>
            <w:webHidden/>
          </w:rPr>
          <w:fldChar w:fldCharType="begin"/>
        </w:r>
        <w:r w:rsidR="000E23CB">
          <w:rPr>
            <w:webHidden/>
          </w:rPr>
          <w:instrText xml:space="preserve"> PAGEREF _Toc172282570 \h </w:instrText>
        </w:r>
        <w:r w:rsidR="000E23CB">
          <w:rPr>
            <w:webHidden/>
          </w:rPr>
        </w:r>
        <w:r w:rsidR="000E23CB">
          <w:rPr>
            <w:webHidden/>
          </w:rPr>
          <w:fldChar w:fldCharType="separate"/>
        </w:r>
        <w:r w:rsidR="000E23CB">
          <w:rPr>
            <w:webHidden/>
          </w:rPr>
          <w:t>31</w:t>
        </w:r>
        <w:r w:rsidR="000E23CB">
          <w:rPr>
            <w:webHidden/>
          </w:rPr>
          <w:fldChar w:fldCharType="end"/>
        </w:r>
      </w:hyperlink>
    </w:p>
    <w:p w14:paraId="3491B33A" w14:textId="6CFFDBF5"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1" w:history="1">
        <w:r w:rsidR="000E23CB" w:rsidRPr="004410DA">
          <w:rPr>
            <w:rStyle w:val="Hiperhivatkozs"/>
          </w:rPr>
          <w:t>VI.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Adatok kezelése, megőrzése</w:t>
        </w:r>
        <w:r w:rsidR="000E23CB">
          <w:rPr>
            <w:webHidden/>
          </w:rPr>
          <w:tab/>
        </w:r>
        <w:r w:rsidR="000E23CB">
          <w:rPr>
            <w:webHidden/>
          </w:rPr>
          <w:fldChar w:fldCharType="begin"/>
        </w:r>
        <w:r w:rsidR="000E23CB">
          <w:rPr>
            <w:webHidden/>
          </w:rPr>
          <w:instrText xml:space="preserve"> PAGEREF _Toc172282571 \h </w:instrText>
        </w:r>
        <w:r w:rsidR="000E23CB">
          <w:rPr>
            <w:webHidden/>
          </w:rPr>
        </w:r>
        <w:r w:rsidR="000E23CB">
          <w:rPr>
            <w:webHidden/>
          </w:rPr>
          <w:fldChar w:fldCharType="separate"/>
        </w:r>
        <w:r w:rsidR="000E23CB">
          <w:rPr>
            <w:webHidden/>
          </w:rPr>
          <w:t>31</w:t>
        </w:r>
        <w:r w:rsidR="000E23CB">
          <w:rPr>
            <w:webHidden/>
          </w:rPr>
          <w:fldChar w:fldCharType="end"/>
        </w:r>
      </w:hyperlink>
    </w:p>
    <w:p w14:paraId="54957A9B" w14:textId="6FFE2364"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2" w:history="1">
        <w:r w:rsidR="000E23CB" w:rsidRPr="004410DA">
          <w:rPr>
            <w:rStyle w:val="Hiperhivatkozs"/>
          </w:rPr>
          <w:t>VII.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Foglalkoztatottak védelmére, képzésére vonatkozó előírások</w:t>
        </w:r>
        <w:r w:rsidR="000E23CB">
          <w:rPr>
            <w:webHidden/>
          </w:rPr>
          <w:tab/>
        </w:r>
        <w:r w:rsidR="000E23CB">
          <w:rPr>
            <w:webHidden/>
          </w:rPr>
          <w:fldChar w:fldCharType="begin"/>
        </w:r>
        <w:r w:rsidR="000E23CB">
          <w:rPr>
            <w:webHidden/>
          </w:rPr>
          <w:instrText xml:space="preserve"> PAGEREF _Toc172282572 \h </w:instrText>
        </w:r>
        <w:r w:rsidR="000E23CB">
          <w:rPr>
            <w:webHidden/>
          </w:rPr>
        </w:r>
        <w:r w:rsidR="000E23CB">
          <w:rPr>
            <w:webHidden/>
          </w:rPr>
          <w:fldChar w:fldCharType="separate"/>
        </w:r>
        <w:r w:rsidR="000E23CB">
          <w:rPr>
            <w:webHidden/>
          </w:rPr>
          <w:t>32</w:t>
        </w:r>
        <w:r w:rsidR="000E23CB">
          <w:rPr>
            <w:webHidden/>
          </w:rPr>
          <w:fldChar w:fldCharType="end"/>
        </w:r>
      </w:hyperlink>
    </w:p>
    <w:p w14:paraId="058D718A" w14:textId="62DCAC5B" w:rsidR="000E23CB" w:rsidRDefault="00B366D7">
      <w:pPr>
        <w:pStyle w:val="TJ1"/>
        <w:tabs>
          <w:tab w:val="left" w:pos="960"/>
        </w:tabs>
        <w:rPr>
          <w:rFonts w:asciiTheme="minorHAnsi" w:eastAsiaTheme="minorEastAsia" w:hAnsiTheme="minorHAnsi" w:cstheme="minorBidi"/>
          <w:b w:val="0"/>
          <w:kern w:val="2"/>
          <w:sz w:val="22"/>
          <w:szCs w:val="22"/>
          <w14:ligatures w14:val="standardContextual"/>
        </w:rPr>
      </w:pPr>
      <w:hyperlink w:anchor="_Toc172282573" w:history="1">
        <w:r w:rsidR="000E23CB" w:rsidRPr="004410DA">
          <w:rPr>
            <w:rStyle w:val="Hiperhivatkozs"/>
          </w:rPr>
          <w:t>VIII.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Belső ellenőrző és információs rendszer</w:t>
        </w:r>
        <w:r w:rsidR="000E23CB">
          <w:rPr>
            <w:webHidden/>
          </w:rPr>
          <w:tab/>
        </w:r>
        <w:r w:rsidR="000E23CB">
          <w:rPr>
            <w:webHidden/>
          </w:rPr>
          <w:fldChar w:fldCharType="begin"/>
        </w:r>
        <w:r w:rsidR="000E23CB">
          <w:rPr>
            <w:webHidden/>
          </w:rPr>
          <w:instrText xml:space="preserve"> PAGEREF _Toc172282573 \h </w:instrText>
        </w:r>
        <w:r w:rsidR="000E23CB">
          <w:rPr>
            <w:webHidden/>
          </w:rPr>
        </w:r>
        <w:r w:rsidR="000E23CB">
          <w:rPr>
            <w:webHidden/>
          </w:rPr>
          <w:fldChar w:fldCharType="separate"/>
        </w:r>
        <w:r w:rsidR="000E23CB">
          <w:rPr>
            <w:webHidden/>
          </w:rPr>
          <w:t>33</w:t>
        </w:r>
        <w:r w:rsidR="000E23CB">
          <w:rPr>
            <w:webHidden/>
          </w:rPr>
          <w:fldChar w:fldCharType="end"/>
        </w:r>
      </w:hyperlink>
    </w:p>
    <w:p w14:paraId="1E497DD2" w14:textId="77D473A6"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74" w:history="1">
        <w:r w:rsidR="000E23CB" w:rsidRPr="004410DA">
          <w:rPr>
            <w:rStyle w:val="Hiperhivatkozs"/>
            <w:noProof/>
          </w:rPr>
          <w:t>A.</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sidR="000E23CB">
          <w:rPr>
            <w:noProof/>
            <w:webHidden/>
          </w:rPr>
          <w:tab/>
        </w:r>
        <w:r w:rsidR="000E23CB">
          <w:rPr>
            <w:noProof/>
            <w:webHidden/>
          </w:rPr>
          <w:fldChar w:fldCharType="begin"/>
        </w:r>
        <w:r w:rsidR="000E23CB">
          <w:rPr>
            <w:noProof/>
            <w:webHidden/>
          </w:rPr>
          <w:instrText xml:space="preserve"> PAGEREF _Toc172282574 \h </w:instrText>
        </w:r>
        <w:r w:rsidR="000E23CB">
          <w:rPr>
            <w:noProof/>
            <w:webHidden/>
          </w:rPr>
        </w:r>
        <w:r w:rsidR="000E23CB">
          <w:rPr>
            <w:noProof/>
            <w:webHidden/>
          </w:rPr>
          <w:fldChar w:fldCharType="separate"/>
        </w:r>
        <w:r w:rsidR="000E23CB">
          <w:rPr>
            <w:noProof/>
            <w:webHidden/>
          </w:rPr>
          <w:t>33</w:t>
        </w:r>
        <w:r w:rsidR="000E23CB">
          <w:rPr>
            <w:noProof/>
            <w:webHidden/>
          </w:rPr>
          <w:fldChar w:fldCharType="end"/>
        </w:r>
      </w:hyperlink>
    </w:p>
    <w:p w14:paraId="046CAE18" w14:textId="0D5F83D5"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75" w:history="1">
        <w:r w:rsidR="000E23CB" w:rsidRPr="004410DA">
          <w:rPr>
            <w:rStyle w:val="Hiperhivatkozs"/>
            <w:noProof/>
          </w:rPr>
          <w:t>B.</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Megfelelési vezető a Szolgáltatónál a Pmt.-ből és a Kit.-ből eredő kötelezettségek teljesítésére vonatkozó oktatások megszervezése és lebonyolítása A Szolgáltatónál a megfelelési vezető:</w:t>
        </w:r>
        <w:r w:rsidR="000E23CB">
          <w:rPr>
            <w:noProof/>
            <w:webHidden/>
          </w:rPr>
          <w:tab/>
        </w:r>
        <w:r w:rsidR="000E23CB">
          <w:rPr>
            <w:noProof/>
            <w:webHidden/>
          </w:rPr>
          <w:fldChar w:fldCharType="begin"/>
        </w:r>
        <w:r w:rsidR="000E23CB">
          <w:rPr>
            <w:noProof/>
            <w:webHidden/>
          </w:rPr>
          <w:instrText xml:space="preserve"> PAGEREF _Toc172282575 \h </w:instrText>
        </w:r>
        <w:r w:rsidR="000E23CB">
          <w:rPr>
            <w:noProof/>
            <w:webHidden/>
          </w:rPr>
        </w:r>
        <w:r w:rsidR="000E23CB">
          <w:rPr>
            <w:noProof/>
            <w:webHidden/>
          </w:rPr>
          <w:fldChar w:fldCharType="separate"/>
        </w:r>
        <w:r w:rsidR="000E23CB">
          <w:rPr>
            <w:noProof/>
            <w:webHidden/>
          </w:rPr>
          <w:t>33</w:t>
        </w:r>
        <w:r w:rsidR="000E23CB">
          <w:rPr>
            <w:noProof/>
            <w:webHidden/>
          </w:rPr>
          <w:fldChar w:fldCharType="end"/>
        </w:r>
      </w:hyperlink>
    </w:p>
    <w:p w14:paraId="585F8929" w14:textId="101C4F3E" w:rsidR="000E23CB" w:rsidRDefault="00B366D7">
      <w:pPr>
        <w:pStyle w:val="TJ2"/>
        <w:rPr>
          <w:rFonts w:asciiTheme="minorHAnsi" w:eastAsiaTheme="minorEastAsia" w:hAnsiTheme="minorHAnsi" w:cstheme="minorBidi"/>
          <w:noProof/>
          <w:kern w:val="2"/>
          <w:sz w:val="22"/>
          <w:szCs w:val="22"/>
          <w14:ligatures w14:val="standardContextual"/>
        </w:rPr>
      </w:pPr>
      <w:hyperlink w:anchor="_Toc172282576" w:history="1">
        <w:r w:rsidR="000E23CB" w:rsidRPr="004410DA">
          <w:rPr>
            <w:rStyle w:val="Hiperhivatkozs"/>
            <w:noProof/>
          </w:rPr>
          <w:t>C.</w:t>
        </w:r>
        <w:r w:rsidR="000E23CB">
          <w:rPr>
            <w:rFonts w:asciiTheme="minorHAnsi" w:eastAsiaTheme="minorEastAsia" w:hAnsiTheme="minorHAnsi" w:cstheme="minorBidi"/>
            <w:noProof/>
            <w:kern w:val="2"/>
            <w:sz w:val="22"/>
            <w:szCs w:val="22"/>
            <w14:ligatures w14:val="standardContextual"/>
          </w:rPr>
          <w:tab/>
        </w:r>
        <w:r w:rsidR="000E23CB" w:rsidRPr="004410DA">
          <w:rPr>
            <w:rStyle w:val="Hiperhivatkozs"/>
            <w:noProof/>
          </w:rPr>
          <w:t>Belső névtelenséget biztosító értesítési rendszer</w:t>
        </w:r>
        <w:r w:rsidR="000E23CB">
          <w:rPr>
            <w:noProof/>
            <w:webHidden/>
          </w:rPr>
          <w:tab/>
        </w:r>
        <w:r w:rsidR="000E23CB">
          <w:rPr>
            <w:noProof/>
            <w:webHidden/>
          </w:rPr>
          <w:fldChar w:fldCharType="begin"/>
        </w:r>
        <w:r w:rsidR="000E23CB">
          <w:rPr>
            <w:noProof/>
            <w:webHidden/>
          </w:rPr>
          <w:instrText xml:space="preserve"> PAGEREF _Toc172282576 \h </w:instrText>
        </w:r>
        <w:r w:rsidR="000E23CB">
          <w:rPr>
            <w:noProof/>
            <w:webHidden/>
          </w:rPr>
        </w:r>
        <w:r w:rsidR="000E23CB">
          <w:rPr>
            <w:noProof/>
            <w:webHidden/>
          </w:rPr>
          <w:fldChar w:fldCharType="separate"/>
        </w:r>
        <w:r w:rsidR="000E23CB">
          <w:rPr>
            <w:noProof/>
            <w:webHidden/>
          </w:rPr>
          <w:t>34</w:t>
        </w:r>
        <w:r w:rsidR="000E23CB">
          <w:rPr>
            <w:noProof/>
            <w:webHidden/>
          </w:rPr>
          <w:fldChar w:fldCharType="end"/>
        </w:r>
      </w:hyperlink>
    </w:p>
    <w:p w14:paraId="641DDDCF" w14:textId="036ACCDD"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7" w:history="1">
        <w:r w:rsidR="000E23CB" w:rsidRPr="004410DA">
          <w:rPr>
            <w:rStyle w:val="Hiperhivatkozs"/>
          </w:rPr>
          <w:t>IX.</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Külső ellenőrzési funkció leírása</w:t>
        </w:r>
        <w:r w:rsidR="000E23CB">
          <w:rPr>
            <w:webHidden/>
          </w:rPr>
          <w:tab/>
        </w:r>
        <w:r w:rsidR="000E23CB">
          <w:rPr>
            <w:webHidden/>
          </w:rPr>
          <w:fldChar w:fldCharType="begin"/>
        </w:r>
        <w:r w:rsidR="000E23CB">
          <w:rPr>
            <w:webHidden/>
          </w:rPr>
          <w:instrText xml:space="preserve"> PAGEREF _Toc172282577 \h </w:instrText>
        </w:r>
        <w:r w:rsidR="000E23CB">
          <w:rPr>
            <w:webHidden/>
          </w:rPr>
        </w:r>
        <w:r w:rsidR="000E23CB">
          <w:rPr>
            <w:webHidden/>
          </w:rPr>
          <w:fldChar w:fldCharType="separate"/>
        </w:r>
        <w:r w:rsidR="000E23CB">
          <w:rPr>
            <w:webHidden/>
          </w:rPr>
          <w:t>34</w:t>
        </w:r>
        <w:r w:rsidR="000E23CB">
          <w:rPr>
            <w:webHidden/>
          </w:rPr>
          <w:fldChar w:fldCharType="end"/>
        </w:r>
      </w:hyperlink>
    </w:p>
    <w:p w14:paraId="68D327F6" w14:textId="4D9B77D9"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8" w:history="1">
        <w:r w:rsidR="000E23CB" w:rsidRPr="004410DA">
          <w:rPr>
            <w:rStyle w:val="Hiperhivatkozs"/>
          </w:rPr>
          <w:t>X.</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0E23CB">
          <w:rPr>
            <w:webHidden/>
          </w:rPr>
          <w:tab/>
        </w:r>
        <w:r w:rsidR="000E23CB">
          <w:rPr>
            <w:webHidden/>
          </w:rPr>
          <w:fldChar w:fldCharType="begin"/>
        </w:r>
        <w:r w:rsidR="000E23CB">
          <w:rPr>
            <w:webHidden/>
          </w:rPr>
          <w:instrText xml:space="preserve"> PAGEREF _Toc172282578 \h </w:instrText>
        </w:r>
        <w:r w:rsidR="000E23CB">
          <w:rPr>
            <w:webHidden/>
          </w:rPr>
        </w:r>
        <w:r w:rsidR="000E23CB">
          <w:rPr>
            <w:webHidden/>
          </w:rPr>
          <w:fldChar w:fldCharType="separate"/>
        </w:r>
        <w:r w:rsidR="000E23CB">
          <w:rPr>
            <w:webHidden/>
          </w:rPr>
          <w:t>35</w:t>
        </w:r>
        <w:r w:rsidR="000E23CB">
          <w:rPr>
            <w:webHidden/>
          </w:rPr>
          <w:fldChar w:fldCharType="end"/>
        </w:r>
      </w:hyperlink>
    </w:p>
    <w:p w14:paraId="07B0F970" w14:textId="4B5DCD75" w:rsidR="000E23CB" w:rsidRDefault="00B366D7">
      <w:pPr>
        <w:pStyle w:val="TJ1"/>
        <w:rPr>
          <w:rFonts w:asciiTheme="minorHAnsi" w:eastAsiaTheme="minorEastAsia" w:hAnsiTheme="minorHAnsi" w:cstheme="minorBidi"/>
          <w:b w:val="0"/>
          <w:kern w:val="2"/>
          <w:sz w:val="22"/>
          <w:szCs w:val="22"/>
          <w14:ligatures w14:val="standardContextual"/>
        </w:rPr>
      </w:pPr>
      <w:hyperlink w:anchor="_Toc172282579" w:history="1">
        <w:r w:rsidR="000E23CB" w:rsidRPr="004410DA">
          <w:rPr>
            <w:rStyle w:val="Hiperhivatkozs"/>
          </w:rPr>
          <w:t>XI.</w:t>
        </w:r>
        <w:r w:rsidR="000E23CB">
          <w:rPr>
            <w:rFonts w:asciiTheme="minorHAnsi" w:eastAsiaTheme="minorEastAsia" w:hAnsiTheme="minorHAnsi" w:cstheme="minorBidi"/>
            <w:b w:val="0"/>
            <w:kern w:val="2"/>
            <w:sz w:val="22"/>
            <w:szCs w:val="22"/>
            <w14:ligatures w14:val="standardContextual"/>
          </w:rPr>
          <w:tab/>
        </w:r>
        <w:r w:rsidR="000E23CB" w:rsidRPr="004410DA">
          <w:rPr>
            <w:rStyle w:val="Hiperhivatkozs"/>
          </w:rPr>
          <w:t>Az Európai Unió és az ENSZ Biztonsági Tanácsa által elrendelt pénzügyi és vagyoni korlátozó intézkedéssel érintetteket tartalmazó listák elérhetőségei</w:t>
        </w:r>
        <w:r w:rsidR="000E23CB">
          <w:rPr>
            <w:webHidden/>
          </w:rPr>
          <w:tab/>
        </w:r>
        <w:r w:rsidR="000E23CB">
          <w:rPr>
            <w:webHidden/>
          </w:rPr>
          <w:fldChar w:fldCharType="begin"/>
        </w:r>
        <w:r w:rsidR="000E23CB">
          <w:rPr>
            <w:webHidden/>
          </w:rPr>
          <w:instrText xml:space="preserve"> PAGEREF _Toc172282579 \h </w:instrText>
        </w:r>
        <w:r w:rsidR="000E23CB">
          <w:rPr>
            <w:webHidden/>
          </w:rPr>
        </w:r>
        <w:r w:rsidR="000E23CB">
          <w:rPr>
            <w:webHidden/>
          </w:rPr>
          <w:fldChar w:fldCharType="separate"/>
        </w:r>
        <w:r w:rsidR="000E23CB">
          <w:rPr>
            <w:webHidden/>
          </w:rPr>
          <w:t>37</w:t>
        </w:r>
        <w:r w:rsidR="000E23CB">
          <w:rPr>
            <w:webHidden/>
          </w:rPr>
          <w:fldChar w:fldCharType="end"/>
        </w:r>
      </w:hyperlink>
    </w:p>
    <w:p w14:paraId="2B5DF4D6" w14:textId="7E7603F3" w:rsidR="000E23CB" w:rsidRDefault="00B366D7">
      <w:pPr>
        <w:pStyle w:val="TJ3"/>
        <w:tabs>
          <w:tab w:val="right" w:leader="dot" w:pos="9061"/>
        </w:tabs>
        <w:rPr>
          <w:rFonts w:asciiTheme="minorHAnsi" w:eastAsiaTheme="minorEastAsia" w:hAnsiTheme="minorHAnsi" w:cstheme="minorBidi"/>
          <w:noProof/>
          <w:kern w:val="2"/>
          <w:sz w:val="22"/>
          <w:szCs w:val="22"/>
          <w14:ligatures w14:val="standardContextual"/>
        </w:rPr>
      </w:pPr>
      <w:hyperlink w:anchor="_Toc172282580" w:history="1">
        <w:r w:rsidR="000E23CB" w:rsidRPr="004410DA">
          <w:rPr>
            <w:rStyle w:val="Hiperhivatkozs"/>
            <w:rFonts w:ascii="Times New Roman" w:hAnsi="Times New Roman"/>
            <w:noProof/>
          </w:rPr>
          <w:t>MELLÉKLETEK</w:t>
        </w:r>
        <w:r w:rsidR="000E23CB">
          <w:rPr>
            <w:noProof/>
            <w:webHidden/>
          </w:rPr>
          <w:tab/>
        </w:r>
        <w:r w:rsidR="000E23CB">
          <w:rPr>
            <w:noProof/>
            <w:webHidden/>
          </w:rPr>
          <w:fldChar w:fldCharType="begin"/>
        </w:r>
        <w:r w:rsidR="000E23CB">
          <w:rPr>
            <w:noProof/>
            <w:webHidden/>
          </w:rPr>
          <w:instrText xml:space="preserve"> PAGEREF _Toc172282580 \h </w:instrText>
        </w:r>
        <w:r w:rsidR="000E23CB">
          <w:rPr>
            <w:noProof/>
            <w:webHidden/>
          </w:rPr>
        </w:r>
        <w:r w:rsidR="000E23CB">
          <w:rPr>
            <w:noProof/>
            <w:webHidden/>
          </w:rPr>
          <w:fldChar w:fldCharType="separate"/>
        </w:r>
        <w:r w:rsidR="000E23CB">
          <w:rPr>
            <w:noProof/>
            <w:webHidden/>
          </w:rPr>
          <w:t>37</w:t>
        </w:r>
        <w:r w:rsidR="000E23CB">
          <w:rPr>
            <w:noProof/>
            <w:webHidden/>
          </w:rPr>
          <w:fldChar w:fldCharType="end"/>
        </w:r>
      </w:hyperlink>
    </w:p>
    <w:p w14:paraId="0D8C7E94" w14:textId="4E868398" w:rsidR="00EC7195" w:rsidRPr="00190C83" w:rsidRDefault="00EC7195" w:rsidP="00DC524E">
      <w:pPr>
        <w:tabs>
          <w:tab w:val="left" w:pos="3119"/>
        </w:tabs>
        <w:jc w:val="center"/>
        <w:rPr>
          <w:rFonts w:ascii="Times New Roman" w:hAnsi="Times New Roman"/>
          <w:b/>
          <w:sz w:val="22"/>
          <w:szCs w:val="22"/>
        </w:rPr>
      </w:pPr>
      <w:r w:rsidRPr="00190C83">
        <w:rPr>
          <w:rFonts w:ascii="Times New Roman" w:hAnsi="Times New Roman"/>
          <w:b/>
          <w:sz w:val="22"/>
          <w:szCs w:val="22"/>
        </w:rPr>
        <w:fldChar w:fldCharType="end"/>
      </w:r>
    </w:p>
    <w:p w14:paraId="2292CD8B" w14:textId="77777777" w:rsidR="00EC7195" w:rsidRPr="00190C83" w:rsidRDefault="00EC7195">
      <w:pPr>
        <w:widowControl/>
        <w:autoSpaceDE/>
        <w:autoSpaceDN/>
        <w:adjustRightInd/>
        <w:rPr>
          <w:rFonts w:ascii="Times New Roman" w:hAnsi="Times New Roman"/>
          <w:b/>
          <w:sz w:val="22"/>
          <w:szCs w:val="22"/>
        </w:rPr>
      </w:pPr>
      <w:r w:rsidRPr="00190C83">
        <w:rPr>
          <w:rFonts w:ascii="Times New Roman" w:hAnsi="Times New Roman"/>
          <w:b/>
          <w:sz w:val="22"/>
          <w:szCs w:val="22"/>
        </w:rPr>
        <w:br w:type="page"/>
      </w:r>
    </w:p>
    <w:p w14:paraId="73430AE2" w14:textId="3716D4E7" w:rsidR="00523087" w:rsidRPr="00190C83" w:rsidRDefault="00B861D0" w:rsidP="00FC530B">
      <w:pPr>
        <w:pStyle w:val="Cmsor1"/>
        <w:rPr>
          <w:bCs/>
          <w:sz w:val="22"/>
          <w:szCs w:val="22"/>
        </w:rPr>
      </w:pPr>
      <w:bookmarkStart w:id="2" w:name="_Toc172282533"/>
      <w:r w:rsidRPr="00190C83">
        <w:rPr>
          <w:sz w:val="22"/>
          <w:szCs w:val="22"/>
        </w:rPr>
        <w:lastRenderedPageBreak/>
        <w:t>Bevezetés</w:t>
      </w:r>
      <w:bookmarkEnd w:id="2"/>
    </w:p>
    <w:p w14:paraId="6A32CE22" w14:textId="030EB672" w:rsidR="00BD4F57" w:rsidRPr="00190C83" w:rsidRDefault="00BD4F57" w:rsidP="00623B45">
      <w:pPr>
        <w:pStyle w:val="Cmsor2"/>
        <w:rPr>
          <w:sz w:val="22"/>
          <w:szCs w:val="22"/>
        </w:rPr>
      </w:pPr>
      <w:bookmarkStart w:id="3" w:name="_Toc172282534"/>
      <w:r w:rsidRPr="00190C83">
        <w:rPr>
          <w:sz w:val="22"/>
          <w:szCs w:val="22"/>
        </w:rPr>
        <w:t>A Szabályzat célja</w:t>
      </w:r>
      <w:bookmarkEnd w:id="3"/>
    </w:p>
    <w:p w14:paraId="3A1ACDBC" w14:textId="259EB007" w:rsidR="00BD4F57" w:rsidRPr="00190C83" w:rsidRDefault="00BD4F57" w:rsidP="00BD4F57">
      <w:pPr>
        <w:ind w:right="-1"/>
        <w:jc w:val="both"/>
        <w:rPr>
          <w:rFonts w:ascii="Times New Roman" w:hAnsi="Times New Roman"/>
          <w:sz w:val="22"/>
          <w:szCs w:val="22"/>
        </w:rPr>
      </w:pPr>
      <w:r w:rsidRPr="00190C83">
        <w:rPr>
          <w:rFonts w:ascii="Times New Roman" w:hAnsi="Times New Roman"/>
          <w:sz w:val="22"/>
          <w:szCs w:val="22"/>
        </w:rPr>
        <w:t>A pénzmosás és terrorizmus finanszírozása megelőzéséről és megakadályozásáról szóló 2017. évi LIII. törvény (a továbbia</w:t>
      </w:r>
      <w:r w:rsidR="00697B0F" w:rsidRPr="00190C83">
        <w:rPr>
          <w:rFonts w:ascii="Times New Roman" w:hAnsi="Times New Roman"/>
          <w:sz w:val="22"/>
          <w:szCs w:val="22"/>
        </w:rPr>
        <w:t xml:space="preserve">kban: </w:t>
      </w:r>
      <w:proofErr w:type="spellStart"/>
      <w:r w:rsidR="00697B0F" w:rsidRPr="00190C83">
        <w:rPr>
          <w:rFonts w:ascii="Times New Roman" w:hAnsi="Times New Roman"/>
          <w:sz w:val="22"/>
          <w:szCs w:val="22"/>
        </w:rPr>
        <w:t>Pmt</w:t>
      </w:r>
      <w:proofErr w:type="spellEnd"/>
      <w:r w:rsidR="00697B0F" w:rsidRPr="00190C83">
        <w:rPr>
          <w:rFonts w:ascii="Times New Roman" w:hAnsi="Times New Roman"/>
          <w:sz w:val="22"/>
          <w:szCs w:val="22"/>
        </w:rPr>
        <w:t>.) 65. § (1) bekezdése,</w:t>
      </w:r>
      <w:r w:rsidRPr="00190C83">
        <w:rPr>
          <w:rFonts w:ascii="Times New Roman" w:hAnsi="Times New Roman"/>
          <w:bCs/>
          <w:sz w:val="22"/>
          <w:szCs w:val="22"/>
        </w:rPr>
        <w:t xml:space="preserve"> az Európai Unió és az ENSZ Biztonsági Tanácsa által elrendelt pénzügyi és vagyoni korlátozó intézkedések végrehajtásáról szóló 2017. évi LII. törvény (a továbbiakban: Kit.) 3. § (4) bekezdése</w:t>
      </w:r>
      <w:r w:rsidRPr="00190C83">
        <w:rPr>
          <w:rFonts w:ascii="Times New Roman" w:hAnsi="Times New Roman"/>
          <w:sz w:val="22"/>
          <w:szCs w:val="22"/>
        </w:rPr>
        <w:t xml:space="preserve"> </w:t>
      </w:r>
      <w:r w:rsidR="00697B0F" w:rsidRPr="00190C83">
        <w:rPr>
          <w:rFonts w:ascii="Times New Roman" w:hAnsi="Times New Roman"/>
          <w:sz w:val="22"/>
          <w:szCs w:val="22"/>
        </w:rPr>
        <w:t>és</w:t>
      </w:r>
      <w:r w:rsidR="00697B0F" w:rsidRPr="00190C83">
        <w:rPr>
          <w:rFonts w:ascii="Times New Roman" w:hAnsi="Times New Roman"/>
          <w:color w:val="000000"/>
          <w:sz w:val="22"/>
          <w:szCs w:val="22"/>
        </w:rPr>
        <w:t xml:space="preserve"> a pénzügyi és egyéb szolgáltatók azonosítási feladatához kapcsolódó adatszolgáltatási háttér megteremtéséről és működtetéséről szóló 2021. évi XLIII. törvényben (a továbbiakban: </w:t>
      </w:r>
      <w:proofErr w:type="spellStart"/>
      <w:r w:rsidR="00697B0F" w:rsidRPr="00190C83">
        <w:rPr>
          <w:rFonts w:ascii="Times New Roman" w:hAnsi="Times New Roman"/>
          <w:color w:val="000000"/>
          <w:sz w:val="22"/>
          <w:szCs w:val="22"/>
        </w:rPr>
        <w:t>Afad-törvény</w:t>
      </w:r>
      <w:proofErr w:type="spellEnd"/>
      <w:r w:rsidR="00697B0F" w:rsidRPr="00190C83">
        <w:rPr>
          <w:rFonts w:ascii="Times New Roman" w:hAnsi="Times New Roman"/>
          <w:color w:val="000000"/>
          <w:sz w:val="22"/>
          <w:szCs w:val="22"/>
        </w:rPr>
        <w:t>)</w:t>
      </w:r>
      <w:r w:rsidR="00697B0F" w:rsidRPr="00190C83">
        <w:rPr>
          <w:rFonts w:ascii="Times New Roman" w:hAnsi="Times New Roman"/>
          <w:sz w:val="22"/>
          <w:szCs w:val="22"/>
        </w:rPr>
        <w:t xml:space="preserve"> </w:t>
      </w:r>
      <w:r w:rsidRPr="00190C83">
        <w:rPr>
          <w:rFonts w:ascii="Times New Roman" w:hAnsi="Times New Roman"/>
          <w:sz w:val="22"/>
          <w:szCs w:val="22"/>
        </w:rPr>
        <w:t xml:space="preserve">alapján a </w:t>
      </w:r>
      <w:r w:rsidR="008770B7" w:rsidRPr="00190C83">
        <w:rPr>
          <w:rFonts w:ascii="Times New Roman" w:hAnsi="Times New Roman"/>
          <w:sz w:val="22"/>
          <w:szCs w:val="22"/>
        </w:rPr>
        <w:t xml:space="preserve">könyvviteli tevékenységet megbízási vagy vállalkozási jogviszony alapján végző szolgáltatók </w:t>
      </w:r>
      <w:r w:rsidRPr="00190C83">
        <w:rPr>
          <w:rFonts w:ascii="Times New Roman" w:hAnsi="Times New Roman"/>
          <w:sz w:val="22"/>
          <w:szCs w:val="22"/>
        </w:rPr>
        <w:t>belső szabályzatot (a továbbiakban: Szabályzat) köteles</w:t>
      </w:r>
      <w:r w:rsidR="008770B7" w:rsidRPr="00190C83">
        <w:rPr>
          <w:rFonts w:ascii="Times New Roman" w:hAnsi="Times New Roman"/>
          <w:sz w:val="22"/>
          <w:szCs w:val="22"/>
        </w:rPr>
        <w:t>ek</w:t>
      </w:r>
      <w:r w:rsidRPr="00190C83">
        <w:rPr>
          <w:rFonts w:ascii="Times New Roman" w:hAnsi="Times New Roman"/>
          <w:sz w:val="22"/>
          <w:szCs w:val="22"/>
        </w:rPr>
        <w:t xml:space="preserve"> készíteni. </w:t>
      </w:r>
    </w:p>
    <w:p w14:paraId="315387E7" w14:textId="7E5B7E3A" w:rsidR="00BD4F57" w:rsidRPr="00190C83" w:rsidRDefault="00BD4F57" w:rsidP="00BD4F57">
      <w:pPr>
        <w:spacing w:before="240" w:after="240"/>
        <w:jc w:val="both"/>
        <w:rPr>
          <w:rFonts w:ascii="Times New Roman" w:hAnsi="Times New Roman"/>
          <w:sz w:val="22"/>
          <w:szCs w:val="22"/>
        </w:rPr>
      </w:pPr>
      <w:r w:rsidRPr="00190C83">
        <w:rPr>
          <w:rFonts w:ascii="Times New Roman" w:hAnsi="Times New Roman"/>
          <w:sz w:val="22"/>
          <w:szCs w:val="22"/>
        </w:rPr>
        <w:t xml:space="preserve">Jelen Szabályzat célja, hogy a </w:t>
      </w:r>
      <w:r w:rsidR="00D45D1B" w:rsidRPr="00190C83">
        <w:rPr>
          <w:rFonts w:ascii="Times New Roman" w:hAnsi="Times New Roman"/>
          <w:sz w:val="22"/>
          <w:szCs w:val="22"/>
        </w:rPr>
        <w:t>könyvviteli s</w:t>
      </w:r>
      <w:r w:rsidRPr="00190C83">
        <w:rPr>
          <w:rFonts w:ascii="Times New Roman" w:hAnsi="Times New Roman"/>
          <w:sz w:val="22"/>
          <w:szCs w:val="22"/>
        </w:rPr>
        <w:t xml:space="preserve">zolgáltatók </w:t>
      </w:r>
      <w:r w:rsidR="00697B0F" w:rsidRPr="00190C83">
        <w:rPr>
          <w:rFonts w:ascii="Times New Roman" w:hAnsi="Times New Roman"/>
          <w:sz w:val="22"/>
          <w:szCs w:val="22"/>
        </w:rPr>
        <w:t xml:space="preserve">részére </w:t>
      </w:r>
      <w:r w:rsidRPr="00190C83">
        <w:rPr>
          <w:rFonts w:ascii="Times New Roman" w:hAnsi="Times New Roman"/>
          <w:sz w:val="22"/>
          <w:szCs w:val="22"/>
        </w:rPr>
        <w:t xml:space="preserve">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w:t>
      </w:r>
      <w:proofErr w:type="spellStart"/>
      <w:r w:rsidRPr="00190C83">
        <w:rPr>
          <w:rFonts w:ascii="Times New Roman" w:hAnsi="Times New Roman"/>
          <w:sz w:val="22"/>
          <w:szCs w:val="22"/>
        </w:rPr>
        <w:t>Kit.-ben</w:t>
      </w:r>
      <w:proofErr w:type="spellEnd"/>
      <w:r w:rsidRPr="00190C83">
        <w:rPr>
          <w:rFonts w:ascii="Times New Roman" w:hAnsi="Times New Roman"/>
          <w:sz w:val="22"/>
          <w:szCs w:val="22"/>
        </w:rPr>
        <w:t xml:space="preserve"> </w:t>
      </w:r>
      <w:r w:rsidR="00697B0F" w:rsidRPr="00190C83">
        <w:rPr>
          <w:rFonts w:ascii="Times New Roman" w:hAnsi="Times New Roman"/>
          <w:sz w:val="22"/>
          <w:szCs w:val="22"/>
        </w:rPr>
        <w:t xml:space="preserve">és az </w:t>
      </w:r>
      <w:proofErr w:type="spellStart"/>
      <w:r w:rsidR="00697B0F" w:rsidRPr="00190C83">
        <w:rPr>
          <w:rFonts w:ascii="Times New Roman" w:hAnsi="Times New Roman"/>
          <w:sz w:val="22"/>
          <w:szCs w:val="22"/>
        </w:rPr>
        <w:t>Afad-törvényben</w:t>
      </w:r>
      <w:proofErr w:type="spellEnd"/>
      <w:r w:rsidR="00697B0F" w:rsidRPr="00190C83">
        <w:rPr>
          <w:rFonts w:ascii="Times New Roman" w:hAnsi="Times New Roman"/>
          <w:sz w:val="22"/>
          <w:szCs w:val="22"/>
        </w:rPr>
        <w:t xml:space="preserve"> </w:t>
      </w:r>
      <w:r w:rsidRPr="00190C83">
        <w:rPr>
          <w:rFonts w:ascii="Times New Roman" w:hAnsi="Times New Roman"/>
          <w:sz w:val="22"/>
          <w:szCs w:val="22"/>
        </w:rPr>
        <w:t xml:space="preserve">meghatározott kötelezettségek körébe tartozó feladatok teljesítését egységes rendbe foglalja és szabályozza. A Szabályzat iránymutatást ad abban, hogy a Szolgáltató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és a </w:t>
      </w:r>
      <w:proofErr w:type="spellStart"/>
      <w:r w:rsidRPr="00190C83">
        <w:rPr>
          <w:rFonts w:ascii="Times New Roman" w:hAnsi="Times New Roman"/>
          <w:sz w:val="22"/>
          <w:szCs w:val="22"/>
        </w:rPr>
        <w:t>Kit.-ben</w:t>
      </w:r>
      <w:proofErr w:type="spellEnd"/>
      <w:r w:rsidRPr="00190C83">
        <w:rPr>
          <w:rFonts w:ascii="Times New Roman" w:hAnsi="Times New Roman"/>
          <w:sz w:val="22"/>
          <w:szCs w:val="22"/>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6C918441" w14:textId="61663110" w:rsidR="00BD4F57" w:rsidRPr="00190C83" w:rsidRDefault="00BD4F57" w:rsidP="00BD4F57">
      <w:pPr>
        <w:ind w:right="-1"/>
        <w:jc w:val="both"/>
        <w:rPr>
          <w:rFonts w:ascii="Times New Roman" w:hAnsi="Times New Roman"/>
          <w:b/>
          <w:sz w:val="22"/>
          <w:szCs w:val="22"/>
        </w:rPr>
      </w:pPr>
      <w:r w:rsidRPr="00190C83">
        <w:rPr>
          <w:rFonts w:ascii="Times New Roman" w:hAnsi="Times New Roman"/>
          <w:sz w:val="22"/>
          <w:szCs w:val="22"/>
        </w:rPr>
        <w:t>A Szabályzat a fentieken kívül magában foglalja a Szolgáltató által elkészítendő belső kockázatértékelés szempontrendszerét</w:t>
      </w:r>
      <w:r w:rsidR="002233E8" w:rsidRPr="00190C83">
        <w:rPr>
          <w:rFonts w:ascii="Times New Roman" w:hAnsi="Times New Roman"/>
          <w:sz w:val="22"/>
          <w:szCs w:val="22"/>
        </w:rPr>
        <w:t xml:space="preserve"> is</w:t>
      </w:r>
      <w:r w:rsidRPr="00190C83">
        <w:rPr>
          <w:rFonts w:ascii="Times New Roman" w:hAnsi="Times New Roman"/>
          <w:sz w:val="22"/>
          <w:szCs w:val="22"/>
        </w:rPr>
        <w:t>.</w:t>
      </w:r>
    </w:p>
    <w:p w14:paraId="258B9B90" w14:textId="6FC89621" w:rsidR="00BD4F57" w:rsidRPr="00190C83" w:rsidRDefault="00BD4F57" w:rsidP="00623B45">
      <w:pPr>
        <w:pStyle w:val="Cmsor2"/>
        <w:rPr>
          <w:sz w:val="22"/>
          <w:szCs w:val="22"/>
        </w:rPr>
      </w:pPr>
      <w:bookmarkStart w:id="4" w:name="_Toc172282535"/>
      <w:r w:rsidRPr="00190C83">
        <w:rPr>
          <w:sz w:val="22"/>
          <w:szCs w:val="22"/>
        </w:rPr>
        <w:t>A Szabályzat hatálya</w:t>
      </w:r>
      <w:bookmarkEnd w:id="4"/>
    </w:p>
    <w:p w14:paraId="7D346F10" w14:textId="71D10A90" w:rsidR="00B51104" w:rsidRPr="00190C83" w:rsidRDefault="00B51104" w:rsidP="00AB7EF7">
      <w:pPr>
        <w:pStyle w:val="Cmsor3"/>
        <w:numPr>
          <w:ilvl w:val="0"/>
          <w:numId w:val="56"/>
        </w:numPr>
        <w:rPr>
          <w:rFonts w:ascii="Times New Roman" w:hAnsi="Times New Roman"/>
          <w:sz w:val="22"/>
          <w:szCs w:val="22"/>
          <w:lang w:val="hu-HU"/>
        </w:rPr>
      </w:pPr>
      <w:bookmarkStart w:id="5" w:name="_Toc172282536"/>
      <w:r w:rsidRPr="00190C83">
        <w:rPr>
          <w:rFonts w:ascii="Times New Roman" w:hAnsi="Times New Roman"/>
          <w:sz w:val="22"/>
          <w:szCs w:val="22"/>
        </w:rPr>
        <w:t>A Szabályzat személyi hatálya</w:t>
      </w:r>
      <w:bookmarkEnd w:id="5"/>
    </w:p>
    <w:p w14:paraId="0E2A8D4F" w14:textId="64CD9BC5" w:rsidR="0083173C" w:rsidRPr="00190C83" w:rsidRDefault="00BD4F57" w:rsidP="00A9220B">
      <w:pPr>
        <w:spacing w:after="240"/>
        <w:jc w:val="both"/>
        <w:rPr>
          <w:rFonts w:ascii="Times New Roman" w:hAnsi="Times New Roman"/>
          <w:sz w:val="22"/>
          <w:szCs w:val="22"/>
        </w:rPr>
      </w:pPr>
      <w:r w:rsidRPr="00190C83">
        <w:rPr>
          <w:rFonts w:ascii="Times New Roman" w:hAnsi="Times New Roman"/>
          <w:sz w:val="22"/>
          <w:szCs w:val="22"/>
        </w:rPr>
        <w:t xml:space="preserve">A Szabályzat személyi hatálya kiterjed a Szolgáltató valamennyi vezetőjére, foglalkoztatottjára, segítő családtagjára, </w:t>
      </w:r>
      <w:r w:rsidR="0073283D" w:rsidRPr="00190C83">
        <w:rPr>
          <w:rFonts w:ascii="Times New Roman" w:hAnsi="Times New Roman"/>
          <w:sz w:val="22"/>
          <w:szCs w:val="22"/>
        </w:rPr>
        <w:t xml:space="preserve">a </w:t>
      </w:r>
      <w:proofErr w:type="spellStart"/>
      <w:r w:rsidR="0073283D" w:rsidRPr="00190C83">
        <w:rPr>
          <w:rFonts w:ascii="Times New Roman" w:hAnsi="Times New Roman"/>
          <w:sz w:val="22"/>
          <w:szCs w:val="22"/>
        </w:rPr>
        <w:t>Pmt</w:t>
      </w:r>
      <w:proofErr w:type="spellEnd"/>
      <w:r w:rsidR="0073283D" w:rsidRPr="00190C83">
        <w:rPr>
          <w:rFonts w:ascii="Times New Roman" w:hAnsi="Times New Roman"/>
          <w:sz w:val="22"/>
          <w:szCs w:val="22"/>
        </w:rPr>
        <w:t xml:space="preserve">. hatálya alá tartozó tevékenység részfolyamatait a </w:t>
      </w:r>
      <w:r w:rsidR="004A4A37" w:rsidRPr="00190C83">
        <w:rPr>
          <w:rFonts w:ascii="Times New Roman" w:hAnsi="Times New Roman"/>
          <w:sz w:val="22"/>
          <w:szCs w:val="22"/>
        </w:rPr>
        <w:t>S</w:t>
      </w:r>
      <w:r w:rsidR="0073283D" w:rsidRPr="00190C83">
        <w:rPr>
          <w:rFonts w:ascii="Times New Roman" w:hAnsi="Times New Roman"/>
          <w:sz w:val="22"/>
          <w:szCs w:val="22"/>
        </w:rPr>
        <w:t xml:space="preserve">zolgáltató nevében, a </w:t>
      </w:r>
      <w:r w:rsidR="004A4A37" w:rsidRPr="00190C83">
        <w:rPr>
          <w:rFonts w:ascii="Times New Roman" w:hAnsi="Times New Roman"/>
          <w:sz w:val="22"/>
          <w:szCs w:val="22"/>
        </w:rPr>
        <w:t>S</w:t>
      </w:r>
      <w:r w:rsidR="0073283D" w:rsidRPr="00190C83">
        <w:rPr>
          <w:rFonts w:ascii="Times New Roman" w:hAnsi="Times New Roman"/>
          <w:sz w:val="22"/>
          <w:szCs w:val="22"/>
        </w:rPr>
        <w:t xml:space="preserve">zolgáltató felügyelete vagy a </w:t>
      </w:r>
      <w:r w:rsidR="00D45D1B" w:rsidRPr="00190C83">
        <w:rPr>
          <w:rFonts w:ascii="Times New Roman" w:hAnsi="Times New Roman"/>
          <w:sz w:val="22"/>
          <w:szCs w:val="22"/>
        </w:rPr>
        <w:t>S</w:t>
      </w:r>
      <w:r w:rsidR="0073283D" w:rsidRPr="00190C83">
        <w:rPr>
          <w:rFonts w:ascii="Times New Roman" w:hAnsi="Times New Roman"/>
          <w:sz w:val="22"/>
          <w:szCs w:val="22"/>
        </w:rPr>
        <w:t>zolgáltató ellenőrzése alatt végző személy</w:t>
      </w:r>
      <w:r w:rsidR="00982C23" w:rsidRPr="00190C83">
        <w:rPr>
          <w:rFonts w:ascii="Times New Roman" w:hAnsi="Times New Roman"/>
          <w:sz w:val="22"/>
          <w:szCs w:val="22"/>
        </w:rPr>
        <w:t>re</w:t>
      </w:r>
      <w:r w:rsidR="0073283D" w:rsidRPr="00190C83">
        <w:rPr>
          <w:rFonts w:ascii="Times New Roman" w:hAnsi="Times New Roman"/>
          <w:sz w:val="22"/>
          <w:szCs w:val="22"/>
        </w:rPr>
        <w:t xml:space="preserve"> (</w:t>
      </w:r>
      <w:r w:rsidR="00D45D1B" w:rsidRPr="00190C83">
        <w:rPr>
          <w:rFonts w:ascii="Times New Roman" w:hAnsi="Times New Roman"/>
          <w:sz w:val="22"/>
          <w:szCs w:val="22"/>
        </w:rPr>
        <w:t xml:space="preserve">a továbbiakban: </w:t>
      </w:r>
      <w:r w:rsidR="0073283D" w:rsidRPr="00190C83">
        <w:rPr>
          <w:rFonts w:ascii="Times New Roman" w:hAnsi="Times New Roman"/>
          <w:sz w:val="22"/>
          <w:szCs w:val="22"/>
        </w:rPr>
        <w:t>alvállalkozó).</w:t>
      </w:r>
      <w:r w:rsidR="0083173C" w:rsidRPr="00190C83">
        <w:rPr>
          <w:rFonts w:ascii="Times New Roman" w:hAnsi="Times New Roman"/>
          <w:sz w:val="22"/>
          <w:szCs w:val="22"/>
        </w:rPr>
        <w:t xml:space="preserve"> </w:t>
      </w:r>
    </w:p>
    <w:p w14:paraId="7B73ECD9" w14:textId="75BF1584" w:rsidR="00ED198F" w:rsidRPr="00190C83" w:rsidRDefault="00ED198F" w:rsidP="00AB7EF7">
      <w:pPr>
        <w:pStyle w:val="Cmsor3"/>
        <w:keepNext/>
        <w:keepLines/>
        <w:numPr>
          <w:ilvl w:val="0"/>
          <w:numId w:val="56"/>
        </w:numPr>
        <w:tabs>
          <w:tab w:val="clear" w:pos="142"/>
        </w:tabs>
        <w:rPr>
          <w:rFonts w:ascii="Times New Roman" w:hAnsi="Times New Roman"/>
          <w:sz w:val="22"/>
          <w:szCs w:val="22"/>
        </w:rPr>
      </w:pPr>
      <w:bookmarkStart w:id="6" w:name="_Toc157082635"/>
      <w:bookmarkStart w:id="7" w:name="_Toc157591278"/>
      <w:bookmarkStart w:id="8" w:name="_Toc172282537"/>
      <w:r w:rsidRPr="00190C83">
        <w:rPr>
          <w:rFonts w:ascii="Times New Roman" w:hAnsi="Times New Roman"/>
          <w:sz w:val="22"/>
          <w:szCs w:val="22"/>
        </w:rPr>
        <w:t>A Szabályzat tárgyi hatálya kiterjed</w:t>
      </w:r>
      <w:bookmarkEnd w:id="6"/>
      <w:bookmarkEnd w:id="7"/>
      <w:bookmarkEnd w:id="8"/>
      <w:r w:rsidRPr="00190C83">
        <w:rPr>
          <w:rFonts w:ascii="Times New Roman" w:hAnsi="Times New Roman"/>
          <w:sz w:val="22"/>
          <w:szCs w:val="22"/>
        </w:rPr>
        <w:t xml:space="preserve"> </w:t>
      </w:r>
    </w:p>
    <w:p w14:paraId="29522AC8" w14:textId="77777777" w:rsidR="00ED198F" w:rsidRPr="00190C83" w:rsidRDefault="00ED198F" w:rsidP="00ED198F">
      <w:pPr>
        <w:numPr>
          <w:ilvl w:val="0"/>
          <w:numId w:val="11"/>
        </w:numPr>
        <w:spacing w:before="240"/>
        <w:ind w:left="851" w:hanging="425"/>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w:t>
      </w:r>
    </w:p>
    <w:p w14:paraId="50400E80"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a Kit.-ben,</w:t>
      </w:r>
    </w:p>
    <w:p w14:paraId="44792828" w14:textId="77777777" w:rsidR="00ED198F" w:rsidRPr="00190C83" w:rsidRDefault="00ED198F" w:rsidP="00ED198F">
      <w:pPr>
        <w:numPr>
          <w:ilvl w:val="0"/>
          <w:numId w:val="11"/>
        </w:numPr>
        <w:ind w:left="851" w:hanging="425"/>
        <w:jc w:val="both"/>
        <w:rPr>
          <w:rFonts w:ascii="Times New Roman" w:hAnsi="Times New Roman"/>
          <w:sz w:val="22"/>
          <w:szCs w:val="22"/>
        </w:rPr>
      </w:pPr>
      <w:proofErr w:type="spellStart"/>
      <w:r w:rsidRPr="00190C83">
        <w:rPr>
          <w:rFonts w:ascii="Times New Roman" w:hAnsi="Times New Roman"/>
          <w:iCs/>
          <w:sz w:val="22"/>
          <w:szCs w:val="22"/>
        </w:rPr>
        <w:t>Afad-törvényben</w:t>
      </w:r>
      <w:proofErr w:type="spellEnd"/>
    </w:p>
    <w:p w14:paraId="77065055"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valamint Kit. alapján elkészítendő belső szabályzat kötelező tartalmi elemeiről szóló 21/2017. (VIII. 3.) NGM rendeletben (a továbbiakban: NGM rendelet),</w:t>
      </w:r>
    </w:p>
    <w:p w14:paraId="4844C9DC"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 xml:space="preserve">a pénzmosás és a terrorizmus finanszírozása megelőzéséről és megakadályozásáról szóló jogszabályok hatálya alá tartozó egyes nem pénzügyi szolgáltatók részére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végrehajtásának, valamint Kit. szerinti szűrőrendszer kidolgozásának és működtetése minimumkövetelményeinek részletes szabályairól szóló 2/2021. (II.2.) PM rendeletben (továbbiakban PM rendelet)</w:t>
      </w:r>
    </w:p>
    <w:p w14:paraId="1200D5DD" w14:textId="77777777" w:rsidR="00ED198F" w:rsidRPr="00190C83" w:rsidRDefault="00ED198F" w:rsidP="00ED198F">
      <w:pPr>
        <w:spacing w:before="160" w:after="80"/>
        <w:jc w:val="both"/>
        <w:rPr>
          <w:rFonts w:ascii="Times New Roman" w:hAnsi="Times New Roman"/>
          <w:bCs/>
          <w:sz w:val="22"/>
          <w:szCs w:val="22"/>
        </w:rPr>
      </w:pPr>
      <w:r w:rsidRPr="00190C83">
        <w:rPr>
          <w:rFonts w:ascii="Times New Roman" w:hAnsi="Times New Roman"/>
          <w:bCs/>
          <w:sz w:val="22"/>
          <w:szCs w:val="22"/>
        </w:rPr>
        <w:t>foglalt kötelezettségek teljesítésének módjára.</w:t>
      </w:r>
    </w:p>
    <w:p w14:paraId="7611B53F" w14:textId="77777777" w:rsidR="009F4F6B" w:rsidRPr="00190C83" w:rsidRDefault="009F4F6B">
      <w:pPr>
        <w:widowControl/>
        <w:autoSpaceDE/>
        <w:autoSpaceDN/>
        <w:adjustRightInd/>
        <w:rPr>
          <w:rFonts w:ascii="Times New Roman" w:hAnsi="Times New Roman"/>
          <w:bCs/>
          <w:sz w:val="22"/>
          <w:szCs w:val="22"/>
        </w:rPr>
      </w:pPr>
      <w:r w:rsidRPr="00190C83">
        <w:rPr>
          <w:rFonts w:ascii="Times New Roman" w:hAnsi="Times New Roman"/>
          <w:bCs/>
          <w:sz w:val="22"/>
          <w:szCs w:val="22"/>
        </w:rPr>
        <w:br w:type="page"/>
      </w:r>
    </w:p>
    <w:p w14:paraId="0B865270" w14:textId="33115485" w:rsidR="00BD4F57" w:rsidRPr="00190C83" w:rsidRDefault="00BD4F57" w:rsidP="00623B45">
      <w:pPr>
        <w:pStyle w:val="Cmsor2"/>
        <w:rPr>
          <w:sz w:val="22"/>
          <w:szCs w:val="22"/>
        </w:rPr>
      </w:pPr>
      <w:bookmarkStart w:id="9" w:name="_Toc172282538"/>
      <w:r w:rsidRPr="00190C83">
        <w:rPr>
          <w:sz w:val="22"/>
          <w:szCs w:val="22"/>
        </w:rPr>
        <w:lastRenderedPageBreak/>
        <w:t>Alapfogalmak a Szabályzat értelmezéséhez</w:t>
      </w:r>
      <w:bookmarkEnd w:id="9"/>
    </w:p>
    <w:p w14:paraId="033072B9" w14:textId="77777777" w:rsidR="00D45D1B" w:rsidRPr="00190C83" w:rsidRDefault="00D45D1B" w:rsidP="00D45D1B">
      <w:pPr>
        <w:ind w:right="-1"/>
        <w:jc w:val="both"/>
        <w:rPr>
          <w:rFonts w:ascii="Times New Roman" w:hAnsi="Times New Roman"/>
          <w:sz w:val="22"/>
          <w:szCs w:val="22"/>
        </w:rPr>
      </w:pPr>
      <w:r w:rsidRPr="00190C83">
        <w:rPr>
          <w:rFonts w:ascii="Times New Roman" w:hAnsi="Times New Roman"/>
          <w:b/>
          <w:i/>
          <w:iCs/>
          <w:sz w:val="22"/>
          <w:szCs w:val="22"/>
        </w:rPr>
        <w:t>könyvviteli tevékenység:</w:t>
      </w:r>
      <w:r w:rsidRPr="00190C83">
        <w:rPr>
          <w:rFonts w:ascii="Times New Roman" w:hAnsi="Times New Roman"/>
          <w:sz w:val="22"/>
          <w:szCs w:val="22"/>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190C83" w:rsidRDefault="00D45D1B" w:rsidP="00D45D1B">
      <w:pPr>
        <w:widowControl/>
        <w:autoSpaceDE/>
        <w:autoSpaceDN/>
        <w:adjustRightInd/>
        <w:spacing w:after="20"/>
        <w:jc w:val="both"/>
        <w:rPr>
          <w:rFonts w:ascii="Times New Roman" w:hAnsi="Times New Roman"/>
          <w:sz w:val="22"/>
          <w:szCs w:val="22"/>
        </w:rPr>
      </w:pPr>
      <w:r w:rsidRPr="00190C83">
        <w:rPr>
          <w:rFonts w:ascii="Times New Roman" w:hAnsi="Times New Roman"/>
          <w:sz w:val="22"/>
          <w:szCs w:val="22"/>
        </w:rPr>
        <w:t>A könyvviteli szolgáltatás körébe tartozik különösen:</w:t>
      </w:r>
    </w:p>
    <w:p w14:paraId="4A235F7E" w14:textId="77777777" w:rsidR="00D45D1B" w:rsidRPr="00190C83" w:rsidRDefault="00D45D1B" w:rsidP="00D45D1B">
      <w:pPr>
        <w:widowControl/>
        <w:autoSpaceDE/>
        <w:autoSpaceDN/>
        <w:adjustRightInd/>
        <w:spacing w:after="20"/>
        <w:jc w:val="both"/>
        <w:rPr>
          <w:rFonts w:ascii="Times New Roman" w:hAnsi="Times New Roman"/>
          <w:sz w:val="22"/>
          <w:szCs w:val="22"/>
        </w:rPr>
      </w:pPr>
      <w:r w:rsidRPr="00190C83">
        <w:rPr>
          <w:rFonts w:ascii="Times New Roman" w:hAnsi="Times New Roman"/>
          <w:i/>
          <w:iCs/>
          <w:sz w:val="22"/>
          <w:szCs w:val="22"/>
        </w:rPr>
        <w:t>a)</w:t>
      </w:r>
      <w:r w:rsidRPr="00190C83">
        <w:rPr>
          <w:rFonts w:ascii="Times New Roman" w:hAnsi="Times New Roman"/>
          <w:sz w:val="22"/>
          <w:szCs w:val="22"/>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Pr="00190C83" w:rsidRDefault="00D45D1B" w:rsidP="00901065">
      <w:pPr>
        <w:widowControl/>
        <w:autoSpaceDE/>
        <w:autoSpaceDN/>
        <w:adjustRightInd/>
        <w:spacing w:after="100"/>
        <w:jc w:val="both"/>
        <w:rPr>
          <w:rFonts w:ascii="Times New Roman" w:hAnsi="Times New Roman"/>
          <w:sz w:val="22"/>
          <w:szCs w:val="22"/>
        </w:rPr>
      </w:pPr>
      <w:r w:rsidRPr="00190C83">
        <w:rPr>
          <w:rFonts w:ascii="Times New Roman" w:hAnsi="Times New Roman"/>
          <w:i/>
          <w:iCs/>
          <w:sz w:val="22"/>
          <w:szCs w:val="22"/>
        </w:rPr>
        <w:t>b)</w:t>
      </w:r>
      <w:r w:rsidRPr="00190C83">
        <w:rPr>
          <w:rFonts w:ascii="Times New Roman" w:hAnsi="Times New Roman"/>
          <w:sz w:val="22"/>
          <w:szCs w:val="22"/>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06C06970" w14:textId="77777777" w:rsidR="008B0F81" w:rsidRPr="00767EF3" w:rsidRDefault="008B0F81" w:rsidP="008B0F81">
      <w:pPr>
        <w:widowControl/>
        <w:autoSpaceDE/>
        <w:autoSpaceDN/>
        <w:adjustRightInd/>
        <w:spacing w:after="120"/>
        <w:jc w:val="both"/>
        <w:rPr>
          <w:rFonts w:ascii="Times New Roman" w:hAnsi="Times New Roman"/>
          <w:b/>
          <w:i/>
          <w:iCs/>
          <w:sz w:val="22"/>
          <w:szCs w:val="22"/>
        </w:rPr>
      </w:pPr>
      <w:r w:rsidRPr="00767EF3">
        <w:rPr>
          <w:rFonts w:ascii="Times New Roman" w:hAnsi="Times New Roman"/>
          <w:b/>
          <w:i/>
          <w:iCs/>
          <w:sz w:val="22"/>
          <w:szCs w:val="22"/>
        </w:rPr>
        <w:t>atipikus pénzügyi jellegű korlátozó intézkedés:</w:t>
      </w:r>
    </w:p>
    <w:p w14:paraId="1E999733" w14:textId="77777777" w:rsidR="008B0F81" w:rsidRPr="00767EF3" w:rsidRDefault="008B0F81" w:rsidP="008B0F81">
      <w:pPr>
        <w:widowControl/>
        <w:autoSpaceDE/>
        <w:autoSpaceDN/>
        <w:adjustRightInd/>
        <w:spacing w:after="120"/>
        <w:jc w:val="both"/>
        <w:rPr>
          <w:rFonts w:ascii="Times New Roman" w:hAnsi="Times New Roman"/>
          <w:b/>
          <w:i/>
          <w:iCs/>
          <w:sz w:val="22"/>
          <w:szCs w:val="22"/>
        </w:rPr>
      </w:pPr>
      <w:r w:rsidRPr="00767EF3">
        <w:rPr>
          <w:rFonts w:ascii="Times New Roman" w:hAnsi="Times New Roman"/>
          <w:b/>
          <w:i/>
          <w:iCs/>
          <w:sz w:val="22"/>
          <w:szCs w:val="22"/>
        </w:rPr>
        <w:t xml:space="preserve">a) </w:t>
      </w:r>
      <w:proofErr w:type="spellStart"/>
      <w:r w:rsidRPr="00767EF3">
        <w:rPr>
          <w:rFonts w:ascii="Times New Roman" w:hAnsi="Times New Roman"/>
          <w:b/>
          <w:i/>
          <w:iCs/>
          <w:sz w:val="22"/>
          <w:szCs w:val="22"/>
        </w:rPr>
        <w:t>a</w:t>
      </w:r>
      <w:proofErr w:type="spellEnd"/>
      <w:r w:rsidRPr="00767EF3">
        <w:rPr>
          <w:rFonts w:ascii="Times New Roman" w:hAnsi="Times New Roman"/>
          <w:b/>
          <w:i/>
          <w:iCs/>
          <w:sz w:val="22"/>
          <w:szCs w:val="22"/>
        </w:rPr>
        <w:t xml:space="preserve"> </w:t>
      </w:r>
      <w:proofErr w:type="spellStart"/>
      <w:r w:rsidRPr="00767EF3">
        <w:rPr>
          <w:rFonts w:ascii="Times New Roman" w:hAnsi="Times New Roman"/>
          <w:b/>
          <w:i/>
          <w:iCs/>
          <w:sz w:val="22"/>
          <w:szCs w:val="22"/>
        </w:rPr>
        <w:t>belarusz</w:t>
      </w:r>
      <w:proofErr w:type="spellEnd"/>
      <w:r w:rsidRPr="00767EF3">
        <w:rPr>
          <w:rFonts w:ascii="Times New Roman" w:hAnsi="Times New Roman"/>
          <w:b/>
          <w:i/>
          <w:iCs/>
          <w:sz w:val="22"/>
          <w:szCs w:val="22"/>
        </w:rPr>
        <w:t xml:space="preserve"> helyzetre és </w:t>
      </w:r>
      <w:proofErr w:type="spellStart"/>
      <w:r w:rsidRPr="00767EF3">
        <w:rPr>
          <w:rFonts w:ascii="Times New Roman" w:hAnsi="Times New Roman"/>
          <w:b/>
          <w:i/>
          <w:iCs/>
          <w:sz w:val="22"/>
          <w:szCs w:val="22"/>
        </w:rPr>
        <w:t>Belarusznak</w:t>
      </w:r>
      <w:proofErr w:type="spellEnd"/>
      <w:r w:rsidRPr="00767EF3">
        <w:rPr>
          <w:rFonts w:ascii="Times New Roman" w:hAnsi="Times New Roman"/>
          <w:b/>
          <w:i/>
          <w:iCs/>
          <w:sz w:val="22"/>
          <w:szCs w:val="22"/>
        </w:rPr>
        <w:t xml:space="preserve"> az Ukrajna elleni orosz agresszióban való részvételére tekintettel hozott korlátozó intézkedésekről szóló, 2006. május 18-i 765/2006/EK tanácsi rendelet 1j–1l. és 1u–1zb. cikkében és</w:t>
      </w:r>
    </w:p>
    <w:p w14:paraId="054A4B22" w14:textId="77777777" w:rsidR="008B0F81" w:rsidRPr="00767EF3" w:rsidRDefault="008B0F81" w:rsidP="008B0F81">
      <w:pPr>
        <w:widowControl/>
        <w:autoSpaceDE/>
        <w:autoSpaceDN/>
        <w:adjustRightInd/>
        <w:spacing w:after="120"/>
        <w:jc w:val="both"/>
        <w:rPr>
          <w:rFonts w:ascii="Times New Roman" w:hAnsi="Times New Roman"/>
          <w:sz w:val="22"/>
          <w:szCs w:val="22"/>
        </w:rPr>
      </w:pPr>
      <w:r w:rsidRPr="00767EF3">
        <w:rPr>
          <w:rFonts w:ascii="Times New Roman" w:hAnsi="Times New Roman"/>
          <w:b/>
          <w:i/>
          <w:iCs/>
          <w:sz w:val="22"/>
          <w:szCs w:val="22"/>
        </w:rPr>
        <w:t>b) az ukrajnai helyzetet destabilizáló orosz intézkedések miatt hozott korlátozó intézkedésekről szóló, 2014. július 31-i 833/2014/EU tanácsi rendelet 5–5i és 5l–5n. cikkében meghatározott intézkedés.</w:t>
      </w:r>
      <w:r w:rsidRPr="00767EF3">
        <w:rPr>
          <w:rFonts w:ascii="Times New Roman" w:hAnsi="Times New Roman"/>
          <w:b/>
          <w:i/>
          <w:iCs/>
          <w:strike/>
          <w:sz w:val="22"/>
          <w:szCs w:val="22"/>
        </w:rPr>
        <w:t xml:space="preserve"> </w:t>
      </w:r>
    </w:p>
    <w:p w14:paraId="0E311565" w14:textId="77777777" w:rsidR="008B0F81" w:rsidRPr="00767EF3" w:rsidRDefault="008B0F81" w:rsidP="008B0F81">
      <w:pPr>
        <w:spacing w:after="120"/>
        <w:jc w:val="both"/>
        <w:rPr>
          <w:rFonts w:ascii="Times New Roman" w:hAnsi="Times New Roman"/>
          <w:sz w:val="22"/>
          <w:szCs w:val="22"/>
        </w:rPr>
      </w:pPr>
      <w:r w:rsidRPr="00767EF3">
        <w:rPr>
          <w:rFonts w:ascii="Times New Roman" w:hAnsi="Times New Roman"/>
          <w:b/>
          <w:bCs/>
          <w:i/>
          <w:iCs/>
          <w:sz w:val="22"/>
          <w:szCs w:val="22"/>
        </w:rPr>
        <w:t>azonosító okmány</w:t>
      </w:r>
      <w:r w:rsidRPr="00767EF3">
        <w:rPr>
          <w:rFonts w:ascii="Times New Roman" w:hAnsi="Times New Roman"/>
          <w:i/>
          <w:iCs/>
          <w:sz w:val="22"/>
          <w:szCs w:val="22"/>
        </w:rPr>
        <w:t>:</w:t>
      </w:r>
      <w:r w:rsidRPr="00767EF3">
        <w:rPr>
          <w:rFonts w:ascii="Times New Roman" w:hAnsi="Times New Roman"/>
          <w:sz w:val="22"/>
          <w:szCs w:val="22"/>
        </w:rPr>
        <w:t xml:space="preserve"> magyar állampolgár esetében a személyazonosság igazolására alkalmas hatósági igazolvány; külföldi állampolgár esetében az úti okmány vagy a személyazonosító igazolvány;</w:t>
      </w:r>
    </w:p>
    <w:p w14:paraId="5C7B3BD7" w14:textId="0E83E6B8"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auditált elektronikus hírközlő eszköz:</w:t>
      </w:r>
      <w:r w:rsidRPr="00190C83">
        <w:rPr>
          <w:rFonts w:ascii="Times New Roman" w:hAnsi="Times New Roman"/>
          <w:sz w:val="22"/>
          <w:szCs w:val="22"/>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190C83">
        <w:rPr>
          <w:rFonts w:ascii="Times New Roman" w:hAnsi="Times New Roman"/>
          <w:bCs/>
          <w:color w:val="000000"/>
          <w:sz w:val="22"/>
          <w:szCs w:val="22"/>
        </w:rPr>
        <w:t>Működtetésének minimum követelményeit, auditálásának módját, valamint az ilyen eszköz útján végzett ügyfél-átvilágítás végrehajtását a 2/2021 (II. 2) PM rendelet határozza meg</w:t>
      </w:r>
      <w:r w:rsidRPr="00190C83">
        <w:rPr>
          <w:rFonts w:ascii="Times New Roman" w:hAnsi="Times New Roman"/>
          <w:sz w:val="22"/>
          <w:szCs w:val="22"/>
        </w:rPr>
        <w:t>;</w:t>
      </w:r>
    </w:p>
    <w:p w14:paraId="7EB38FA0" w14:textId="6CB63CC1"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Egyesült Nemzetek Szervezete Biztonsági Tanácsának határozata:</w:t>
      </w:r>
      <w:r w:rsidRPr="00190C83">
        <w:rPr>
          <w:rFonts w:ascii="Times New Roman" w:hAnsi="Times New Roman"/>
          <w:sz w:val="22"/>
          <w:szCs w:val="22"/>
        </w:rPr>
        <w:t xml:space="preserve"> az 1956. évi I. törvénnyel kihirdetett Egyesült Nemzetek Szervezete Alapokmányának 25. cikkében meghatározott, az ENSZ BT által a nemzetközi béke és biztonság fenntartása érdekében elfogadott határozat;</w:t>
      </w:r>
    </w:p>
    <w:p w14:paraId="40FBA58C" w14:textId="0ABE1AB9" w:rsidR="00807600" w:rsidRPr="00190C83" w:rsidRDefault="00BE4B09" w:rsidP="00807600">
      <w:pPr>
        <w:pStyle w:val="BodyText21"/>
        <w:spacing w:after="100"/>
        <w:rPr>
          <w:sz w:val="22"/>
          <w:szCs w:val="22"/>
        </w:rPr>
      </w:pPr>
      <w:r w:rsidRPr="00190C83">
        <w:rPr>
          <w:b/>
          <w:i/>
          <w:sz w:val="22"/>
          <w:szCs w:val="22"/>
        </w:rPr>
        <w:t>e</w:t>
      </w:r>
      <w:r w:rsidR="00F56F33" w:rsidRPr="00190C83">
        <w:rPr>
          <w:b/>
          <w:i/>
          <w:sz w:val="22"/>
          <w:szCs w:val="22"/>
        </w:rPr>
        <w:t>ltérésjelzés</w:t>
      </w:r>
      <w:r w:rsidR="0032478E" w:rsidRPr="00190C83">
        <w:rPr>
          <w:b/>
          <w:i/>
          <w:sz w:val="22"/>
          <w:szCs w:val="22"/>
        </w:rPr>
        <w:t>:</w:t>
      </w:r>
      <w:r w:rsidR="00F56F33" w:rsidRPr="00190C83">
        <w:rPr>
          <w:sz w:val="22"/>
          <w:szCs w:val="22"/>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190C83" w:rsidRDefault="00BD4F57" w:rsidP="00807600">
      <w:pPr>
        <w:pStyle w:val="BodyText21"/>
        <w:spacing w:after="100"/>
        <w:rPr>
          <w:sz w:val="22"/>
          <w:szCs w:val="22"/>
        </w:rPr>
      </w:pPr>
      <w:r w:rsidRPr="00190C83">
        <w:rPr>
          <w:b/>
          <w:i/>
          <w:iCs/>
          <w:sz w:val="22"/>
          <w:szCs w:val="22"/>
        </w:rPr>
        <w:t>felügyeletet ellátó szerv:</w:t>
      </w:r>
      <w:r w:rsidRPr="00190C83">
        <w:rPr>
          <w:sz w:val="22"/>
          <w:szCs w:val="22"/>
        </w:rPr>
        <w:t xml:space="preserve"> Nemzeti Adó- és Vámhivatal Központi Irányítás Pénzmosás és Terrorizmusfinanszírozás Elleni Iroda;</w:t>
      </w:r>
    </w:p>
    <w:p w14:paraId="336E879A"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jogi személyiséggel nem rendelkező szervezet:</w:t>
      </w:r>
      <w:r w:rsidRPr="00190C83">
        <w:rPr>
          <w:rFonts w:ascii="Times New Roman" w:hAnsi="Times New Roman"/>
          <w:sz w:val="22"/>
          <w:szCs w:val="22"/>
        </w:rPr>
        <w:t xml:space="preserve"> nem jogi személy és nem természetes személy jogalany (egyéni cég);</w:t>
      </w:r>
    </w:p>
    <w:p w14:paraId="3254F7D0"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kiemelt közszereplő:</w:t>
      </w:r>
      <w:r w:rsidRPr="00190C83">
        <w:rPr>
          <w:rFonts w:ascii="Times New Roman" w:hAnsi="Times New Roman"/>
          <w:sz w:val="22"/>
          <w:szCs w:val="22"/>
        </w:rPr>
        <w:t xml:space="preserve"> 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(2) bekezdése határozza meg a fontos közfeladatot ellátó személyek körét.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(3) bekezdése határozza meg a kiemelt közszereplő közeli hozzátartozójának fogalmát.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(4) bekezdése határozza meg a kiemelt közszereplővel közeli kapcsolatban álló személy fogalmát. (A Szabályzat 2. számú melléklet szerinti kiemelt közszereplői nyilatkozat tartalmazza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erre vonatkozó előírását.);</w:t>
      </w:r>
    </w:p>
    <w:p w14:paraId="4A3C6541" w14:textId="77777777" w:rsidR="00B32021" w:rsidRPr="00E62648" w:rsidRDefault="00B32021" w:rsidP="00B32021">
      <w:pPr>
        <w:spacing w:after="120"/>
        <w:jc w:val="both"/>
        <w:rPr>
          <w:rFonts w:ascii="Times New Roman" w:hAnsi="Times New Roman"/>
          <w:bCs/>
          <w:color w:val="FF0000"/>
          <w:sz w:val="22"/>
          <w:szCs w:val="22"/>
        </w:rPr>
      </w:pPr>
      <w:r w:rsidRPr="00190C83">
        <w:rPr>
          <w:rFonts w:ascii="Times New Roman" w:hAnsi="Times New Roman"/>
          <w:b/>
          <w:bCs/>
          <w:i/>
          <w:iCs/>
          <w:color w:val="FF0000"/>
          <w:sz w:val="22"/>
          <w:szCs w:val="22"/>
        </w:rPr>
        <w:t xml:space="preserve">kijelölt felelős vezető: </w:t>
      </w:r>
      <w:r w:rsidRPr="00E62648">
        <w:rPr>
          <w:rFonts w:ascii="Times New Roman" w:hAnsi="Times New Roman"/>
          <w:bCs/>
          <w:color w:val="FF0000"/>
          <w:sz w:val="22"/>
          <w:szCs w:val="22"/>
        </w:rPr>
        <w:t>az irányítási funkciót betöltő testület azon tagja, illetve irányítási funkciót betöltő testület hiányában a szolgáltató azon felsővezetője, aki a szolgáltató 65. §-ban meghatározott belső szabályzatában került kijelölésre, és aki a pénzmosás és a terrorizmusfinanszírozás megelőzésével és megakadályozásával kapcsolatos követelmények és elvárások szolgáltató általi végrehajtásáért felel;</w:t>
      </w:r>
    </w:p>
    <w:p w14:paraId="0A053A85" w14:textId="77777777" w:rsidR="00B32021" w:rsidRPr="00767EF3" w:rsidRDefault="00B32021" w:rsidP="00B32021">
      <w:pPr>
        <w:widowControl/>
        <w:autoSpaceDE/>
        <w:autoSpaceDN/>
        <w:adjustRightInd/>
        <w:spacing w:after="120"/>
        <w:jc w:val="both"/>
        <w:rPr>
          <w:rFonts w:ascii="Times New Roman" w:hAnsi="Times New Roman"/>
          <w:sz w:val="22"/>
          <w:szCs w:val="22"/>
        </w:rPr>
      </w:pPr>
      <w:r w:rsidRPr="00767EF3">
        <w:rPr>
          <w:rFonts w:ascii="Times New Roman" w:hAnsi="Times New Roman"/>
          <w:b/>
          <w:bCs/>
          <w:i/>
          <w:iCs/>
          <w:sz w:val="22"/>
          <w:szCs w:val="22"/>
        </w:rPr>
        <w:lastRenderedPageBreak/>
        <w:t>megfelelési vezető:</w:t>
      </w:r>
      <w:r w:rsidRPr="00767EF3">
        <w:rPr>
          <w:rFonts w:ascii="Times New Roman" w:hAnsi="Times New Roman"/>
          <w:sz w:val="22"/>
          <w:szCs w:val="22"/>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4AF176D5" w14:textId="74DF9FC8" w:rsidR="00BE4B09" w:rsidRPr="00190C83" w:rsidRDefault="00BD4F57" w:rsidP="00B32021">
      <w:pPr>
        <w:spacing w:after="100"/>
        <w:jc w:val="both"/>
        <w:rPr>
          <w:rFonts w:ascii="Times New Roman" w:hAnsi="Times New Roman"/>
          <w:sz w:val="22"/>
          <w:szCs w:val="22"/>
        </w:rPr>
      </w:pPr>
      <w:r w:rsidRPr="00190C83">
        <w:rPr>
          <w:rFonts w:ascii="Times New Roman" w:hAnsi="Times New Roman"/>
          <w:b/>
          <w:i/>
          <w:iCs/>
          <w:sz w:val="22"/>
          <w:szCs w:val="22"/>
        </w:rPr>
        <w:t>kockázatérzékenységi megközelítés:</w:t>
      </w:r>
      <w:r w:rsidRPr="00190C83">
        <w:rPr>
          <w:rFonts w:ascii="Times New Roman" w:hAnsi="Times New Roman"/>
          <w:sz w:val="22"/>
          <w:szCs w:val="22"/>
        </w:rPr>
        <w:t xml:space="preserve"> az üzleti kapcsolat</w:t>
      </w:r>
      <w:r w:rsidR="00D45D1B" w:rsidRPr="00190C83">
        <w:rPr>
          <w:rFonts w:ascii="Times New Roman" w:hAnsi="Times New Roman"/>
          <w:sz w:val="22"/>
          <w:szCs w:val="22"/>
        </w:rPr>
        <w:t xml:space="preserve"> </w:t>
      </w:r>
      <w:r w:rsidRPr="00190C83">
        <w:rPr>
          <w:rFonts w:ascii="Times New Roman" w:hAnsi="Times New Roman"/>
          <w:sz w:val="22"/>
          <w:szCs w:val="22"/>
        </w:rPr>
        <w:t>jellege és összege, valamint az ügyfél körülményei alapján a Szabályzatban a belső kockázatértékelés alapján rögzített, a pénzmosás és a terrorizmus finanszírozása megelőzésére és megakadályozására irányuló eljárás;</w:t>
      </w:r>
    </w:p>
    <w:p w14:paraId="079BE71E" w14:textId="0ED05C92"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kockázati szint:</w:t>
      </w:r>
      <w:r w:rsidRPr="00190C83">
        <w:rPr>
          <w:rFonts w:ascii="Times New Roman" w:hAnsi="Times New Roman"/>
          <w:sz w:val="22"/>
          <w:szCs w:val="22"/>
        </w:rPr>
        <w:t xml:space="preserve"> tartós üzleti kapcsolatok vonatkozásában az a besorolás, amely meghatározza, hogy az ügyfél vonatkozásában milyen terjedelmű ügyfél-átvilágítási intézkedéseket szükséges elvégezni;</w:t>
      </w:r>
    </w:p>
    <w:p w14:paraId="02FE0CE5" w14:textId="052D68F0"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külső ellenőrzési funkció:</w:t>
      </w:r>
      <w:r w:rsidRPr="00190C83">
        <w:rPr>
          <w:rFonts w:ascii="Times New Roman" w:hAnsi="Times New Roman"/>
          <w:sz w:val="22"/>
          <w:szCs w:val="22"/>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 xml:space="preserve">megerősített eljárás: </w:t>
      </w:r>
      <w:r w:rsidRPr="00190C83">
        <w:rPr>
          <w:rFonts w:ascii="Times New Roman" w:hAnsi="Times New Roman"/>
          <w:sz w:val="22"/>
          <w:szCs w:val="22"/>
        </w:rPr>
        <w:t>az ügyfélben, az ügyfél tevékenységében, működési körülményeiben vagy a földrajzi kitettség</w:t>
      </w:r>
      <w:r w:rsidR="00D45D1B" w:rsidRPr="00190C83">
        <w:rPr>
          <w:rFonts w:ascii="Times New Roman" w:hAnsi="Times New Roman"/>
          <w:sz w:val="22"/>
          <w:szCs w:val="22"/>
        </w:rPr>
        <w:t>é</w:t>
      </w:r>
      <w:r w:rsidRPr="00190C83">
        <w:rPr>
          <w:rFonts w:ascii="Times New Roman" w:hAnsi="Times New Roman"/>
          <w:sz w:val="22"/>
          <w:szCs w:val="22"/>
        </w:rPr>
        <w:t>ben rejlő kockázat kezelésére szolgáló kockázat alapú intézkedések együttesét magába foglaló fokozott monitoring tevékenység;</w:t>
      </w:r>
    </w:p>
    <w:p w14:paraId="3715F462"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 xml:space="preserve">monitoring tevékenység: </w:t>
      </w:r>
      <w:r w:rsidRPr="00190C83">
        <w:rPr>
          <w:rFonts w:ascii="Times New Roman" w:hAnsi="Times New Roman"/>
          <w:sz w:val="22"/>
          <w:szCs w:val="22"/>
        </w:rPr>
        <w:t>az üzleti kapcsolatban lévő ügyfél folyamatos figyelemmel kísérése;</w:t>
      </w:r>
    </w:p>
    <w:p w14:paraId="604D122A" w14:textId="4B57BA9F"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nemzeti kockázatértékelés:</w:t>
      </w:r>
      <w:r w:rsidRPr="00190C83">
        <w:rPr>
          <w:rFonts w:ascii="Times New Roman" w:hAnsi="Times New Roman"/>
          <w:sz w:val="22"/>
          <w:szCs w:val="22"/>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01AAAA" w14:textId="77777777" w:rsidR="00506E34" w:rsidRPr="00190C83" w:rsidRDefault="00506E34" w:rsidP="00506E34">
      <w:pPr>
        <w:spacing w:after="120"/>
        <w:jc w:val="both"/>
        <w:rPr>
          <w:rFonts w:ascii="Times New Roman" w:hAnsi="Times New Roman"/>
          <w:sz w:val="22"/>
          <w:szCs w:val="22"/>
        </w:rPr>
      </w:pPr>
      <w:r w:rsidRPr="00190C83">
        <w:rPr>
          <w:rFonts w:ascii="Times New Roman" w:eastAsiaTheme="minorHAnsi" w:hAnsi="Times New Roman"/>
          <w:b/>
          <w:i/>
          <w:sz w:val="22"/>
          <w:szCs w:val="22"/>
          <w:lang w:eastAsia="en-US"/>
        </w:rPr>
        <w:t>Offshore ország:</w:t>
      </w:r>
    </w:p>
    <w:p w14:paraId="6FFCF9A5" w14:textId="77777777" w:rsidR="00506E34" w:rsidRPr="00190C83" w:rsidRDefault="00506E34" w:rsidP="00506E34">
      <w:pPr>
        <w:widowControl/>
        <w:autoSpaceDE/>
        <w:autoSpaceDN/>
        <w:adjustRightInd/>
        <w:spacing w:after="120"/>
        <w:contextualSpacing/>
        <w:jc w:val="both"/>
        <w:rPr>
          <w:rFonts w:ascii="Times New Roman" w:eastAsiaTheme="minorHAnsi" w:hAnsi="Times New Roman"/>
          <w:sz w:val="22"/>
          <w:szCs w:val="22"/>
          <w:shd w:val="clear" w:color="auto" w:fill="FFFFFF"/>
        </w:rPr>
      </w:pPr>
      <w:r w:rsidRPr="00190C83">
        <w:rPr>
          <w:rFonts w:ascii="Times New Roman" w:hAnsi="Times New Roman"/>
          <w:b/>
          <w:iCs/>
          <w:sz w:val="22"/>
          <w:szCs w:val="22"/>
        </w:rPr>
        <w:t>a.)</w:t>
      </w:r>
      <w:r w:rsidRPr="00190C83">
        <w:rPr>
          <w:rFonts w:ascii="Times New Roman" w:hAnsi="Times New Roman"/>
          <w:sz w:val="22"/>
          <w:szCs w:val="22"/>
        </w:rPr>
        <w:t xml:space="preserve"> </w:t>
      </w:r>
      <w:r w:rsidRPr="00190C83">
        <w:rPr>
          <w:rFonts w:ascii="Times New Roman" w:hAnsi="Times New Roman"/>
          <w:b/>
          <w:i/>
          <w:sz w:val="22"/>
          <w:szCs w:val="22"/>
          <w:shd w:val="clear" w:color="auto" w:fill="FFFFFF"/>
        </w:rPr>
        <w:t>a</w:t>
      </w:r>
      <w:r w:rsidRPr="00190C83">
        <w:rPr>
          <w:rFonts w:ascii="Times New Roman" w:eastAsiaTheme="minorHAnsi" w:hAnsi="Times New Roman"/>
          <w:b/>
          <w:i/>
          <w:sz w:val="22"/>
          <w:szCs w:val="22"/>
          <w:shd w:val="clear" w:color="auto" w:fill="FFFFFF"/>
        </w:rPr>
        <w:t xml:space="preserve">dózási szempontból nem együttműködő országok és </w:t>
      </w:r>
      <w:r w:rsidRPr="00190C83">
        <w:rPr>
          <w:rFonts w:ascii="Times New Roman" w:hAnsi="Times New Roman"/>
          <w:b/>
          <w:i/>
          <w:sz w:val="22"/>
          <w:szCs w:val="22"/>
          <w:shd w:val="clear" w:color="auto" w:fill="FFFFFF"/>
        </w:rPr>
        <w:t>területek</w:t>
      </w:r>
      <w:r w:rsidRPr="00190C83">
        <w:rPr>
          <w:rFonts w:ascii="Times New Roman" w:hAnsi="Times New Roman"/>
          <w:sz w:val="22"/>
          <w:szCs w:val="22"/>
          <w:shd w:val="clear" w:color="auto" w:fill="FFFFFF"/>
        </w:rPr>
        <w:t xml:space="preserve">, amelyeknek az Európai Unió </w:t>
      </w:r>
      <w:r w:rsidRPr="00190C83">
        <w:rPr>
          <w:rFonts w:ascii="Times New Roman" w:eastAsiaTheme="minorHAnsi" w:hAnsi="Times New Roman"/>
          <w:sz w:val="22"/>
          <w:szCs w:val="22"/>
          <w:shd w:val="clear" w:color="auto" w:fill="FFFFFF"/>
        </w:rPr>
        <w:t>Tanács</w:t>
      </w:r>
      <w:r w:rsidRPr="00190C83">
        <w:rPr>
          <w:rFonts w:ascii="Times New Roman" w:hAnsi="Times New Roman"/>
          <w:sz w:val="22"/>
          <w:szCs w:val="22"/>
          <w:shd w:val="clear" w:color="auto" w:fill="FFFFFF"/>
        </w:rPr>
        <w:t>a</w:t>
      </w:r>
      <w:r w:rsidRPr="00190C83">
        <w:rPr>
          <w:rFonts w:ascii="Times New Roman" w:eastAsiaTheme="minorHAnsi" w:hAnsi="Times New Roman"/>
          <w:sz w:val="22"/>
          <w:szCs w:val="22"/>
          <w:shd w:val="clear" w:color="auto" w:fill="FFFFFF"/>
        </w:rPr>
        <w:t xml:space="preserve"> által </w:t>
      </w:r>
      <w:r w:rsidRPr="00190C83">
        <w:rPr>
          <w:rFonts w:ascii="Times New Roman" w:hAnsi="Times New Roman"/>
          <w:sz w:val="22"/>
          <w:szCs w:val="22"/>
          <w:shd w:val="clear" w:color="auto" w:fill="FFFFFF"/>
        </w:rPr>
        <w:t>közzétett jegyzékében foglalt listája az alábbi hivatkozáson érhető el:</w:t>
      </w:r>
    </w:p>
    <w:p w14:paraId="5702307E" w14:textId="77777777" w:rsidR="00506E34" w:rsidRPr="00190C83" w:rsidRDefault="00B366D7" w:rsidP="00506E34">
      <w:pPr>
        <w:shd w:val="clear" w:color="auto" w:fill="FFFFFF"/>
        <w:spacing w:after="300"/>
        <w:rPr>
          <w:rFonts w:ascii="Times New Roman" w:hAnsi="Times New Roman"/>
          <w:sz w:val="22"/>
          <w:szCs w:val="22"/>
        </w:rPr>
      </w:pPr>
      <w:hyperlink r:id="rId9" w:anchor="countries" w:history="1">
        <w:r w:rsidR="00506E34" w:rsidRPr="00190C83">
          <w:rPr>
            <w:rStyle w:val="Hiperhivatkozs"/>
            <w:rFonts w:ascii="Times New Roman" w:hAnsi="Times New Roman"/>
            <w:color w:val="auto"/>
            <w:sz w:val="22"/>
            <w:szCs w:val="22"/>
          </w:rPr>
          <w:t>https://www.consilium.europa.eu/hu/policies/eu-list-of-non-cooperative-jurisdictions/#countries</w:t>
        </w:r>
      </w:hyperlink>
    </w:p>
    <w:p w14:paraId="17034449" w14:textId="0A0B2DDD" w:rsidR="002B1C1C" w:rsidRPr="00190C83" w:rsidRDefault="00506E34" w:rsidP="00506E34">
      <w:pPr>
        <w:spacing w:after="120"/>
        <w:jc w:val="both"/>
        <w:rPr>
          <w:rFonts w:ascii="Times New Roman" w:hAnsi="Times New Roman"/>
          <w:sz w:val="22"/>
          <w:szCs w:val="22"/>
        </w:rPr>
      </w:pPr>
      <w:r w:rsidRPr="00190C83">
        <w:rPr>
          <w:rFonts w:ascii="Times New Roman" w:eastAsiaTheme="minorHAnsi" w:hAnsi="Times New Roman"/>
          <w:b/>
          <w:i/>
          <w:sz w:val="22"/>
          <w:szCs w:val="22"/>
          <w:shd w:val="clear" w:color="auto" w:fill="FFFFFF"/>
          <w:lang w:eastAsia="en-US"/>
        </w:rPr>
        <w:t>b.) alacsony adókulcsú állam</w:t>
      </w:r>
      <w:r w:rsidRPr="00190C83">
        <w:rPr>
          <w:rFonts w:ascii="Times New Roman" w:eastAsiaTheme="minorHAnsi" w:hAnsi="Times New Roman"/>
          <w:b/>
          <w:sz w:val="22"/>
          <w:szCs w:val="22"/>
          <w:shd w:val="clear" w:color="auto" w:fill="FFFFFF"/>
          <w:lang w:eastAsia="en-US"/>
        </w:rPr>
        <w:t>:</w:t>
      </w:r>
      <w:r w:rsidRPr="00190C83">
        <w:rPr>
          <w:rFonts w:ascii="Times New Roman" w:eastAsiaTheme="minorHAnsi" w:hAnsi="Times New Roman"/>
          <w:sz w:val="22"/>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190C83">
        <w:rPr>
          <w:rFonts w:ascii="Times New Roman" w:hAnsi="Times New Roman"/>
          <w:sz w:val="22"/>
          <w:szCs w:val="22"/>
          <w:shd w:val="clear" w:color="auto" w:fill="FFFFFF"/>
        </w:rPr>
        <w:t>dók területén</w:t>
      </w:r>
      <w:r w:rsidRPr="00190C83">
        <w:rPr>
          <w:rFonts w:ascii="Times New Roman" w:hAnsi="Times New Roman"/>
          <w:sz w:val="22"/>
          <w:szCs w:val="22"/>
        </w:rPr>
        <w:t>;</w:t>
      </w:r>
    </w:p>
    <w:p w14:paraId="07BEC8CD"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pénzeszköz forrásának igazolása:</w:t>
      </w:r>
      <w:r w:rsidRPr="00190C83">
        <w:rPr>
          <w:rFonts w:ascii="Times New Roman" w:hAnsi="Times New Roman"/>
          <w:sz w:val="22"/>
          <w:szCs w:val="22"/>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pénzmosás:</w:t>
      </w:r>
      <w:r w:rsidRPr="00190C83">
        <w:rPr>
          <w:rFonts w:ascii="Times New Roman" w:hAnsi="Times New Roman"/>
          <w:sz w:val="22"/>
          <w:szCs w:val="22"/>
        </w:rPr>
        <w:t xml:space="preserve"> a Büntető Törvénykönyvről szóló 2012. évi C. törvény (a továbbiakban: Btk.) 399–400. §</w:t>
      </w:r>
      <w:proofErr w:type="spellStart"/>
      <w:r w:rsidRPr="00190C83">
        <w:rPr>
          <w:rFonts w:ascii="Times New Roman" w:hAnsi="Times New Roman"/>
          <w:sz w:val="22"/>
          <w:szCs w:val="22"/>
        </w:rPr>
        <w:t>-ában</w:t>
      </w:r>
      <w:proofErr w:type="spellEnd"/>
      <w:r w:rsidRPr="00190C83">
        <w:rPr>
          <w:rFonts w:ascii="Times New Roman" w:hAnsi="Times New Roman"/>
          <w:sz w:val="22"/>
          <w:szCs w:val="22"/>
        </w:rPr>
        <w:t xml:space="preserve"> meghatározott elkövetési magatartások;</w:t>
      </w:r>
    </w:p>
    <w:p w14:paraId="12D05D01" w14:textId="77777777"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pénzügyi információs egységként működő hatóság:</w:t>
      </w:r>
      <w:r w:rsidRPr="00190C83">
        <w:rPr>
          <w:rFonts w:ascii="Times New Roman" w:hAnsi="Times New Roman"/>
          <w:sz w:val="22"/>
          <w:szCs w:val="22"/>
        </w:rPr>
        <w:t xml:space="preserve"> Nemzeti Adó- és Vámhivatal Központi Irányítás Pénzmosás és Terrorizmusfinanszírozás Elleni Iroda;</w:t>
      </w:r>
    </w:p>
    <w:p w14:paraId="5E8CA4A3" w14:textId="77777777" w:rsidR="00BD4F57" w:rsidRPr="00190C83" w:rsidRDefault="00BD4F57" w:rsidP="00901065">
      <w:pPr>
        <w:spacing w:after="100"/>
        <w:jc w:val="both"/>
        <w:rPr>
          <w:rFonts w:ascii="Times New Roman" w:hAnsi="Times New Roman"/>
          <w:b/>
          <w:i/>
          <w:sz w:val="22"/>
          <w:szCs w:val="22"/>
        </w:rPr>
      </w:pPr>
      <w:r w:rsidRPr="00190C83">
        <w:rPr>
          <w:rFonts w:ascii="Times New Roman" w:hAnsi="Times New Roman"/>
          <w:b/>
          <w:i/>
          <w:sz w:val="22"/>
          <w:szCs w:val="22"/>
        </w:rPr>
        <w:t xml:space="preserve">pénzügyi és vagyoni korlátozó intézkedés foganatosításáért felelős szerv: </w:t>
      </w:r>
      <w:r w:rsidRPr="00190C83">
        <w:rPr>
          <w:rFonts w:ascii="Times New Roman" w:hAnsi="Times New Roman"/>
          <w:sz w:val="22"/>
          <w:szCs w:val="22"/>
        </w:rPr>
        <w:t>Nemzeti Adó- és Vámhivatal Központi Irányítás Pénzmosás és Terrorizmusfinanszírozás Elleni Iroda;</w:t>
      </w:r>
    </w:p>
    <w:p w14:paraId="5494E0AC" w14:textId="77777777" w:rsidR="00BD4F57" w:rsidRPr="00190C83" w:rsidRDefault="00BD4F57" w:rsidP="00901065">
      <w:pPr>
        <w:spacing w:after="100"/>
        <w:jc w:val="both"/>
        <w:rPr>
          <w:rFonts w:ascii="Times New Roman" w:hAnsi="Times New Roman"/>
          <w:b/>
          <w:sz w:val="22"/>
          <w:szCs w:val="22"/>
        </w:rPr>
      </w:pPr>
      <w:r w:rsidRPr="00190C83">
        <w:rPr>
          <w:rFonts w:ascii="Times New Roman" w:hAnsi="Times New Roman"/>
          <w:b/>
          <w:i/>
          <w:iCs/>
          <w:sz w:val="22"/>
          <w:szCs w:val="22"/>
        </w:rPr>
        <w:t>pénzügyi és vagyoni korlátozó intézkedés:</w:t>
      </w:r>
    </w:p>
    <w:p w14:paraId="6E7C100E" w14:textId="5909336A" w:rsidR="00BD4F57" w:rsidRPr="00190C83" w:rsidRDefault="00BD4F57" w:rsidP="00AB7EF7">
      <w:pPr>
        <w:pStyle w:val="Listaszerbekezds"/>
        <w:numPr>
          <w:ilvl w:val="1"/>
          <w:numId w:val="39"/>
        </w:numPr>
        <w:spacing w:after="120"/>
        <w:ind w:left="426" w:hanging="284"/>
        <w:jc w:val="both"/>
        <w:rPr>
          <w:rFonts w:ascii="Times New Roman" w:hAnsi="Times New Roman"/>
          <w:sz w:val="22"/>
          <w:szCs w:val="22"/>
        </w:rPr>
      </w:pPr>
      <w:r w:rsidRPr="00190C83">
        <w:rPr>
          <w:rFonts w:ascii="Times New Roman" w:hAnsi="Times New Roman"/>
          <w:sz w:val="22"/>
          <w:szCs w:val="22"/>
        </w:rPr>
        <w:t>a pénzeszközök és gazdasági erőforrások uniós jogi aktus, illetve ENSZ BT határozat által elrendelt befagyasztása,</w:t>
      </w:r>
    </w:p>
    <w:p w14:paraId="2880E6AB" w14:textId="3AB04BE6" w:rsidR="00BD4F57" w:rsidRPr="00190C83" w:rsidRDefault="00BD4F57" w:rsidP="00AB7EF7">
      <w:pPr>
        <w:pStyle w:val="Listaszerbekezds"/>
        <w:numPr>
          <w:ilvl w:val="1"/>
          <w:numId w:val="39"/>
        </w:numPr>
        <w:spacing w:after="120"/>
        <w:ind w:left="426" w:hanging="284"/>
        <w:jc w:val="both"/>
        <w:rPr>
          <w:rFonts w:ascii="Times New Roman" w:hAnsi="Times New Roman"/>
          <w:sz w:val="22"/>
          <w:szCs w:val="22"/>
        </w:rPr>
      </w:pPr>
      <w:r w:rsidRPr="00190C83">
        <w:rPr>
          <w:rFonts w:ascii="Times New Roman" w:hAnsi="Times New Roman"/>
          <w:sz w:val="22"/>
          <w:szCs w:val="22"/>
        </w:rPr>
        <w:t>a pénzeszköz vagy gazdasági erőforrás rendelkezésre bocsátásának uniós jogi aktusban, illetve ENSZ BT határozatban rögzített tilalma; valamint</w:t>
      </w:r>
    </w:p>
    <w:p w14:paraId="375907E8" w14:textId="77777777" w:rsidR="0077392D" w:rsidRPr="00190C83" w:rsidRDefault="00BD4F57" w:rsidP="00AB7EF7">
      <w:pPr>
        <w:pStyle w:val="Listaszerbekezds"/>
        <w:widowControl/>
        <w:numPr>
          <w:ilvl w:val="1"/>
          <w:numId w:val="39"/>
        </w:numPr>
        <w:autoSpaceDE/>
        <w:autoSpaceDN/>
        <w:adjustRightInd/>
        <w:spacing w:after="120"/>
        <w:ind w:left="426" w:hanging="284"/>
        <w:jc w:val="both"/>
        <w:rPr>
          <w:rFonts w:ascii="Times New Roman" w:hAnsi="Times New Roman"/>
          <w:sz w:val="22"/>
          <w:szCs w:val="22"/>
        </w:rPr>
      </w:pPr>
      <w:r w:rsidRPr="00190C83">
        <w:rPr>
          <w:rFonts w:ascii="Times New Roman" w:hAnsi="Times New Roman"/>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190C83" w:rsidRDefault="00BD4F57" w:rsidP="0077392D">
      <w:pPr>
        <w:widowControl/>
        <w:autoSpaceDE/>
        <w:autoSpaceDN/>
        <w:adjustRightInd/>
        <w:spacing w:after="120"/>
        <w:ind w:left="142"/>
        <w:jc w:val="both"/>
        <w:rPr>
          <w:rFonts w:ascii="Times New Roman" w:hAnsi="Times New Roman"/>
          <w:sz w:val="22"/>
          <w:szCs w:val="22"/>
        </w:rPr>
      </w:pPr>
      <w:r w:rsidRPr="00190C83">
        <w:rPr>
          <w:rFonts w:ascii="Times New Roman" w:hAnsi="Times New Roman"/>
          <w:b/>
          <w:i/>
          <w:iCs/>
          <w:sz w:val="22"/>
          <w:szCs w:val="22"/>
        </w:rPr>
        <w:t>pénzügyi és vagyoni korlátozó intézkedés alanya:</w:t>
      </w:r>
      <w:r w:rsidRPr="00190C83">
        <w:rPr>
          <w:rFonts w:ascii="Times New Roman" w:hAnsi="Times New Roman"/>
          <w:sz w:val="22"/>
          <w:szCs w:val="22"/>
        </w:rPr>
        <w:t xml:space="preserve"> a pénzügyi és vagyoni korlátozó intézkedést elrendelő uniós jogi aktus, illetve ENSZ BT határozat hatálya alá tartozó természetes vagy jogi </w:t>
      </w:r>
      <w:r w:rsidRPr="00190C83">
        <w:rPr>
          <w:rFonts w:ascii="Times New Roman" w:hAnsi="Times New Roman"/>
          <w:sz w:val="22"/>
          <w:szCs w:val="22"/>
        </w:rPr>
        <w:lastRenderedPageBreak/>
        <w:t>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Pr="00190C83" w:rsidRDefault="00BD4F57" w:rsidP="00901065">
      <w:pPr>
        <w:widowControl/>
        <w:autoSpaceDE/>
        <w:autoSpaceDN/>
        <w:adjustRightInd/>
        <w:spacing w:after="100"/>
        <w:jc w:val="both"/>
        <w:rPr>
          <w:rFonts w:ascii="Times New Roman" w:hAnsi="Times New Roman"/>
          <w:sz w:val="22"/>
          <w:szCs w:val="22"/>
        </w:rPr>
      </w:pPr>
      <w:proofErr w:type="spellStart"/>
      <w:r w:rsidRPr="00190C83">
        <w:rPr>
          <w:rFonts w:ascii="Times New Roman" w:hAnsi="Times New Roman"/>
          <w:b/>
          <w:i/>
          <w:iCs/>
          <w:sz w:val="22"/>
          <w:szCs w:val="22"/>
        </w:rPr>
        <w:t>proliferáció-finanszírozás</w:t>
      </w:r>
      <w:proofErr w:type="spellEnd"/>
      <w:r w:rsidRPr="00190C83">
        <w:rPr>
          <w:rFonts w:ascii="Times New Roman" w:hAnsi="Times New Roman"/>
          <w:b/>
          <w:i/>
          <w:iCs/>
          <w:sz w:val="22"/>
          <w:szCs w:val="22"/>
        </w:rPr>
        <w:t>:</w:t>
      </w:r>
      <w:r w:rsidRPr="00190C83">
        <w:rPr>
          <w:rFonts w:ascii="Times New Roman" w:hAnsi="Times New Roman"/>
          <w:sz w:val="22"/>
          <w:szCs w:val="22"/>
        </w:rPr>
        <w:t xml:space="preserve"> uniós jogi aktusban, illetve az ENSZ BT határozatában rögzített tömegpusztító fegyverek elterjedésének pénzügyi támogatása;</w:t>
      </w:r>
    </w:p>
    <w:p w14:paraId="65B7D7F0" w14:textId="439316C6"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stratégiai hiányosságokkal rendelkező, kiemelt kockázatot jelentő harmadik ország:</w:t>
      </w:r>
      <w:r w:rsidRPr="00190C83">
        <w:rPr>
          <w:rFonts w:ascii="Times New Roman" w:hAnsi="Times New Roman"/>
          <w:sz w:val="22"/>
          <w:szCs w:val="22"/>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63F7DA4C" w14:textId="77777777" w:rsidR="003E1428" w:rsidRPr="00190C83" w:rsidRDefault="003E1428" w:rsidP="003E1428">
      <w:pPr>
        <w:widowControl/>
        <w:autoSpaceDE/>
        <w:autoSpaceDN/>
        <w:adjustRightInd/>
        <w:spacing w:after="100"/>
        <w:jc w:val="both"/>
        <w:rPr>
          <w:rFonts w:ascii="Times New Roman" w:hAnsi="Times New Roman"/>
          <w:b/>
          <w:sz w:val="22"/>
          <w:szCs w:val="22"/>
        </w:rPr>
      </w:pPr>
      <w:r w:rsidRPr="00190C83">
        <w:rPr>
          <w:rFonts w:ascii="Times New Roman" w:hAnsi="Times New Roman"/>
          <w:b/>
          <w:sz w:val="22"/>
          <w:szCs w:val="22"/>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Pr="00190C83" w:rsidRDefault="00B366D7" w:rsidP="003E1428">
      <w:pPr>
        <w:widowControl/>
        <w:autoSpaceDE/>
        <w:autoSpaceDN/>
        <w:adjustRightInd/>
        <w:spacing w:after="100"/>
        <w:jc w:val="both"/>
        <w:rPr>
          <w:rFonts w:ascii="Times New Roman" w:hAnsi="Times New Roman"/>
          <w:sz w:val="22"/>
          <w:szCs w:val="22"/>
        </w:rPr>
      </w:pPr>
      <w:hyperlink r:id="rId10" w:history="1">
        <w:r w:rsidR="003E1428" w:rsidRPr="00190C83">
          <w:rPr>
            <w:rStyle w:val="Hiperhivatkozs"/>
            <w:rFonts w:ascii="Times New Roman" w:hAnsi="Times New Roman"/>
            <w:sz w:val="22"/>
            <w:szCs w:val="22"/>
          </w:rPr>
          <w:t>https://eur-lex.europa.eu/legal-content/HU/TXT/?uri=CELEX%3A02016R1675-20220313&amp;qid=1654077645736</w:t>
        </w:r>
      </w:hyperlink>
    </w:p>
    <w:p w14:paraId="58E3F491" w14:textId="77777777"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személyazonosság igazolására alkalmas hatósági igazolvány:</w:t>
      </w:r>
      <w:r w:rsidRPr="00190C83">
        <w:rPr>
          <w:rFonts w:ascii="Times New Roman" w:hAnsi="Times New Roman"/>
          <w:sz w:val="22"/>
          <w:szCs w:val="22"/>
        </w:rPr>
        <w:t xml:space="preserve"> érvényes személyazonosító igazolvány, útlevél, valamint kártya formátumú vezetői engedély;</w:t>
      </w:r>
    </w:p>
    <w:p w14:paraId="3C2A4B79"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személyazonosság igazoló ellenőrzése:</w:t>
      </w:r>
      <w:r w:rsidRPr="00190C83">
        <w:rPr>
          <w:rFonts w:ascii="Times New Roman" w:hAnsi="Times New Roman"/>
          <w:sz w:val="22"/>
          <w:szCs w:val="22"/>
        </w:rPr>
        <w:t xml:space="preserve"> az ügyfél, a meghatalmazott, a rendelkezésre jogosult, továbbá a képviselő személyazonosságának és a tényleges tulajdonos(ok) személyazonosságának Szabályzatban leírtak szerinti ellenőrzése;</w:t>
      </w:r>
    </w:p>
    <w:p w14:paraId="06E34CA1" w14:textId="34433D1D" w:rsidR="00F060A0"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szolgáltató vezetője:</w:t>
      </w:r>
      <w:r w:rsidRPr="00190C83">
        <w:rPr>
          <w:rFonts w:ascii="Times New Roman" w:hAnsi="Times New Roman"/>
          <w:sz w:val="22"/>
          <w:szCs w:val="22"/>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7A6582E8" w14:textId="77777777" w:rsidR="000D5585" w:rsidRPr="00767EF3" w:rsidRDefault="000D5585" w:rsidP="000D5585">
      <w:pPr>
        <w:jc w:val="both"/>
        <w:rPr>
          <w:rFonts w:ascii="Times New Roman" w:hAnsi="Times New Roman"/>
          <w:sz w:val="22"/>
          <w:szCs w:val="22"/>
        </w:rPr>
      </w:pPr>
      <w:r w:rsidRPr="00767EF3">
        <w:rPr>
          <w:rFonts w:ascii="Times New Roman" w:hAnsi="Times New Roman"/>
          <w:b/>
          <w:bCs/>
          <w:i/>
          <w:iCs/>
          <w:sz w:val="22"/>
          <w:szCs w:val="22"/>
        </w:rPr>
        <w:t>tartós üzleti egység</w:t>
      </w:r>
      <w:r w:rsidRPr="00767EF3">
        <w:rPr>
          <w:rFonts w:ascii="Times New Roman" w:hAnsi="Times New Roman"/>
          <w:i/>
          <w:iCs/>
          <w:sz w:val="22"/>
          <w:szCs w:val="22"/>
        </w:rPr>
        <w:t>:</w:t>
      </w:r>
    </w:p>
    <w:p w14:paraId="235BF20C" w14:textId="77777777" w:rsidR="000D5585" w:rsidRPr="00767EF3" w:rsidRDefault="000D5585" w:rsidP="000D5585">
      <w:pPr>
        <w:jc w:val="both"/>
        <w:rPr>
          <w:rFonts w:ascii="Times New Roman" w:hAnsi="Times New Roman"/>
          <w:sz w:val="22"/>
          <w:szCs w:val="22"/>
        </w:rPr>
      </w:pPr>
      <w:r w:rsidRPr="00767EF3">
        <w:rPr>
          <w:rFonts w:ascii="Times New Roman" w:hAnsi="Times New Roman"/>
          <w:sz w:val="22"/>
          <w:szCs w:val="22"/>
        </w:rPr>
        <w:t xml:space="preserve">a) a cégnyilvánosságról, a bírósági cégeljárásról és a végelszámolásról szóló </w:t>
      </w:r>
      <w:hyperlink r:id="rId11" w:history="1">
        <w:r w:rsidRPr="00767EF3">
          <w:rPr>
            <w:rFonts w:ascii="Times New Roman" w:hAnsi="Times New Roman"/>
            <w:sz w:val="22"/>
            <w:szCs w:val="22"/>
            <w:u w:val="single"/>
          </w:rPr>
          <w:t>2006. évi V. törvény</w:t>
        </w:r>
      </w:hyperlink>
      <w:r w:rsidRPr="00767EF3">
        <w:rPr>
          <w:rFonts w:ascii="Times New Roman" w:hAnsi="Times New Roman"/>
          <w:sz w:val="22"/>
          <w:szCs w:val="22"/>
        </w:rPr>
        <w:t xml:space="preserve"> szerinti telephely, továbbá minden egyéb olyan tartós, önállósult üzleti (üzemi) letelepedéssel járó hely, amely a szolgáltató székhelyétől eltérő helyen található,</w:t>
      </w:r>
    </w:p>
    <w:p w14:paraId="19618244" w14:textId="77777777" w:rsidR="000D5585" w:rsidRPr="00767EF3" w:rsidRDefault="000D5585" w:rsidP="000D5585">
      <w:pPr>
        <w:spacing w:after="100"/>
        <w:jc w:val="both"/>
        <w:rPr>
          <w:rFonts w:ascii="Times New Roman" w:hAnsi="Times New Roman"/>
          <w:sz w:val="22"/>
          <w:szCs w:val="22"/>
        </w:rPr>
      </w:pPr>
      <w:r w:rsidRPr="00767EF3">
        <w:rPr>
          <w:rFonts w:ascii="Times New Roman" w:hAnsi="Times New Roman"/>
          <w:sz w:val="22"/>
          <w:szCs w:val="22"/>
        </w:rPr>
        <w:t>b) a külföldi székhelyű szolgáltató, ha az a határon átnyúló szolgáltatását egy jogilag különálló szervezet, közvetítő igénybevételével nyújtja;</w:t>
      </w:r>
    </w:p>
    <w:p w14:paraId="3C57846E" w14:textId="1126D947" w:rsidR="0032478E" w:rsidRPr="00190C83" w:rsidRDefault="00BD4F57" w:rsidP="000D5585">
      <w:pPr>
        <w:spacing w:after="120"/>
        <w:jc w:val="both"/>
        <w:rPr>
          <w:rFonts w:ascii="Times New Roman" w:hAnsi="Times New Roman"/>
          <w:sz w:val="22"/>
          <w:szCs w:val="22"/>
        </w:rPr>
      </w:pPr>
      <w:r w:rsidRPr="00190C83">
        <w:rPr>
          <w:rFonts w:ascii="Times New Roman" w:hAnsi="Times New Roman"/>
          <w:b/>
          <w:i/>
          <w:sz w:val="22"/>
          <w:szCs w:val="22"/>
        </w:rPr>
        <w:t>terrorizmus finanszírozása:</w:t>
      </w:r>
      <w:r w:rsidRPr="00190C83">
        <w:rPr>
          <w:rFonts w:ascii="Times New Roman" w:hAnsi="Times New Roman"/>
          <w:i/>
          <w:sz w:val="22"/>
          <w:szCs w:val="22"/>
        </w:rPr>
        <w:t xml:space="preserve"> </w:t>
      </w:r>
      <w:r w:rsidRPr="00190C83">
        <w:rPr>
          <w:rFonts w:ascii="Times New Roman" w:hAnsi="Times New Roman"/>
          <w:sz w:val="22"/>
          <w:szCs w:val="22"/>
        </w:rPr>
        <w:t>az 1978. évi IV. törvény 261. § (1) és (2) bekezdése szerinti bűncselekmény elkövetéséhez szükséges anyagi eszköz szolgáltatása vagy gyűjtése, illetve a Btk. 318. §</w:t>
      </w:r>
      <w:proofErr w:type="spellStart"/>
      <w:r w:rsidRPr="00190C83">
        <w:rPr>
          <w:rFonts w:ascii="Times New Roman" w:hAnsi="Times New Roman"/>
          <w:sz w:val="22"/>
          <w:szCs w:val="22"/>
        </w:rPr>
        <w:t>-ában</w:t>
      </w:r>
      <w:proofErr w:type="spellEnd"/>
      <w:r w:rsidRPr="00190C83">
        <w:rPr>
          <w:rFonts w:ascii="Times New Roman" w:hAnsi="Times New Roman"/>
          <w:sz w:val="22"/>
          <w:szCs w:val="22"/>
        </w:rPr>
        <w:t xml:space="preserve"> meghatározott elkövetési magatartások;</w:t>
      </w:r>
    </w:p>
    <w:p w14:paraId="0F9C3BCC" w14:textId="7A9C215A" w:rsidR="00D844CD" w:rsidRPr="00190C83" w:rsidRDefault="00D844CD" w:rsidP="0077392D">
      <w:pPr>
        <w:widowControl/>
        <w:autoSpaceDE/>
        <w:autoSpaceDN/>
        <w:adjustRightInd/>
        <w:rPr>
          <w:rFonts w:ascii="Times New Roman" w:hAnsi="Times New Roman"/>
          <w:b/>
          <w:i/>
          <w:iCs/>
          <w:sz w:val="22"/>
          <w:szCs w:val="22"/>
        </w:rPr>
      </w:pPr>
      <w:r w:rsidRPr="00190C83">
        <w:rPr>
          <w:rFonts w:ascii="Times New Roman" w:hAnsi="Times New Roman"/>
          <w:b/>
          <w:i/>
          <w:iCs/>
          <w:sz w:val="22"/>
          <w:szCs w:val="22"/>
        </w:rPr>
        <w:t>tényleges tulajdonos:</w:t>
      </w:r>
    </w:p>
    <w:p w14:paraId="0C3503B9" w14:textId="140628DE" w:rsidR="00D844CD"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b/>
          <w:iCs/>
          <w:sz w:val="22"/>
          <w:szCs w:val="22"/>
        </w:rPr>
        <w:t>az a természetes személy</w:t>
      </w:r>
      <w:r w:rsidRPr="00190C83">
        <w:rPr>
          <w:rFonts w:ascii="Times New Roman" w:hAnsi="Times New Roman"/>
          <w:iCs/>
          <w:sz w:val="22"/>
          <w:szCs w:val="22"/>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iCs/>
          <w:sz w:val="22"/>
          <w:szCs w:val="22"/>
        </w:rPr>
        <w:t xml:space="preserve">az a természetes személy, aki jogi személyben vagy jogi személyiséggel nem rendelkező szervezetben - a Ptk. 8:2. § (2) bekezdésében meghatározott - </w:t>
      </w:r>
      <w:r w:rsidRPr="00190C83">
        <w:rPr>
          <w:rFonts w:ascii="Times New Roman" w:hAnsi="Times New Roman"/>
          <w:b/>
          <w:iCs/>
          <w:sz w:val="22"/>
          <w:szCs w:val="22"/>
        </w:rPr>
        <w:t>meghatározó befolyással</w:t>
      </w:r>
      <w:r w:rsidRPr="00190C83">
        <w:rPr>
          <w:rFonts w:ascii="Times New Roman" w:hAnsi="Times New Roman"/>
          <w:iCs/>
          <w:sz w:val="22"/>
          <w:szCs w:val="22"/>
        </w:rPr>
        <w:t xml:space="preserve"> rendelkezik,</w:t>
      </w:r>
    </w:p>
    <w:p w14:paraId="56E765A6" w14:textId="63ACF948" w:rsidR="00D844CD"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iCs/>
          <w:sz w:val="22"/>
          <w:szCs w:val="22"/>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190C83" w:rsidRDefault="00D844CD" w:rsidP="00901065">
      <w:pPr>
        <w:spacing w:after="100"/>
        <w:ind w:left="426" w:hanging="284"/>
        <w:jc w:val="both"/>
        <w:rPr>
          <w:rFonts w:ascii="Times New Roman" w:hAnsi="Times New Roman"/>
          <w:iCs/>
          <w:sz w:val="22"/>
          <w:szCs w:val="22"/>
        </w:rPr>
      </w:pPr>
      <w:r w:rsidRPr="00190C83">
        <w:rPr>
          <w:rFonts w:ascii="Times New Roman" w:hAnsi="Times New Roman"/>
          <w:iCs/>
          <w:sz w:val="22"/>
          <w:szCs w:val="22"/>
        </w:rPr>
        <w:t xml:space="preserve">d) </w:t>
      </w:r>
      <w:r w:rsidRPr="00190C83">
        <w:rPr>
          <w:rFonts w:ascii="Times New Roman" w:hAnsi="Times New Roman"/>
          <w:b/>
          <w:iCs/>
          <w:sz w:val="22"/>
          <w:szCs w:val="22"/>
        </w:rPr>
        <w:t xml:space="preserve">alapítványok esetében az </w:t>
      </w:r>
      <w:r w:rsidRPr="00190C83">
        <w:rPr>
          <w:rFonts w:ascii="Times New Roman" w:hAnsi="Times New Roman"/>
          <w:iCs/>
          <w:sz w:val="22"/>
          <w:szCs w:val="22"/>
        </w:rPr>
        <w:t>a természetes személy,</w:t>
      </w:r>
    </w:p>
    <w:p w14:paraId="7BFEBF6E" w14:textId="4932AF76"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da) aki az alapítvány vagyona legalább huszonöt százalékának a kedvezményezettje, ha a leendő kedvezményezetteket már meghatározták,</w:t>
      </w:r>
    </w:p>
    <w:p w14:paraId="462DB966" w14:textId="26C60E7F"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db) akinek érdekében az alapítványt létrehozták, illetve működtetik, ha a kedvezményezetteket még nem határozták meg,</w:t>
      </w:r>
    </w:p>
    <w:p w14:paraId="05DD27A0" w14:textId="7076103E"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 xml:space="preserve">dc) aki tagja az alapítvány kezelő szervének, vagy </w:t>
      </w:r>
      <w:r w:rsidRPr="00190C83">
        <w:rPr>
          <w:rFonts w:ascii="Times New Roman" w:hAnsi="Times New Roman"/>
          <w:b/>
          <w:iCs/>
          <w:sz w:val="22"/>
          <w:szCs w:val="22"/>
        </w:rPr>
        <w:t>meghatározó befolyást</w:t>
      </w:r>
      <w:r w:rsidRPr="00190C83">
        <w:rPr>
          <w:rFonts w:ascii="Times New Roman" w:hAnsi="Times New Roman"/>
          <w:iCs/>
          <w:sz w:val="22"/>
          <w:szCs w:val="22"/>
        </w:rPr>
        <w:t xml:space="preserve"> gyakorol az alapítvány vagyonának legalább huszonöt százaléka felett, vagy</w:t>
      </w:r>
    </w:p>
    <w:p w14:paraId="5FC4BDF2" w14:textId="268A3F4F"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lastRenderedPageBreak/>
        <w:t>dd</w:t>
      </w:r>
      <w:proofErr w:type="spellEnd"/>
      <w:r w:rsidRPr="00190C83">
        <w:rPr>
          <w:rFonts w:ascii="Times New Roman" w:hAnsi="Times New Roman"/>
          <w:iCs/>
          <w:sz w:val="22"/>
          <w:szCs w:val="22"/>
        </w:rPr>
        <w:t>) a da)</w:t>
      </w:r>
      <w:proofErr w:type="spellStart"/>
      <w:r w:rsidRPr="00190C83">
        <w:rPr>
          <w:rFonts w:ascii="Times New Roman" w:hAnsi="Times New Roman"/>
          <w:iCs/>
          <w:sz w:val="22"/>
          <w:szCs w:val="22"/>
        </w:rPr>
        <w:t>-dc</w:t>
      </w:r>
      <w:proofErr w:type="spellEnd"/>
      <w:r w:rsidRPr="00190C83">
        <w:rPr>
          <w:rFonts w:ascii="Times New Roman" w:hAnsi="Times New Roman"/>
          <w:iCs/>
          <w:sz w:val="22"/>
          <w:szCs w:val="22"/>
        </w:rPr>
        <w:t xml:space="preserve">) alpontban meghatározott természetes személy </w:t>
      </w:r>
      <w:proofErr w:type="gramStart"/>
      <w:r w:rsidRPr="00190C83">
        <w:rPr>
          <w:rFonts w:ascii="Times New Roman" w:hAnsi="Times New Roman"/>
          <w:iCs/>
          <w:sz w:val="22"/>
          <w:szCs w:val="22"/>
        </w:rPr>
        <w:t>hiányában</w:t>
      </w:r>
      <w:proofErr w:type="gramEnd"/>
      <w:r w:rsidRPr="00190C83">
        <w:rPr>
          <w:rFonts w:ascii="Times New Roman" w:hAnsi="Times New Roman"/>
          <w:iCs/>
          <w:sz w:val="22"/>
          <w:szCs w:val="22"/>
        </w:rPr>
        <w:t xml:space="preserve"> aki az alapítvány képviseletében eljár,</w:t>
      </w:r>
    </w:p>
    <w:p w14:paraId="3F2A73EB" w14:textId="05A5C9AA" w:rsidR="00D844CD" w:rsidRPr="00190C83" w:rsidRDefault="00D844CD" w:rsidP="00AB7EF7">
      <w:pPr>
        <w:pStyle w:val="Listaszerbekezds"/>
        <w:numPr>
          <w:ilvl w:val="2"/>
          <w:numId w:val="48"/>
        </w:numPr>
        <w:spacing w:after="100"/>
        <w:ind w:left="426" w:hanging="284"/>
        <w:jc w:val="both"/>
        <w:rPr>
          <w:rFonts w:ascii="Times New Roman" w:hAnsi="Times New Roman"/>
          <w:iCs/>
          <w:sz w:val="22"/>
          <w:szCs w:val="22"/>
        </w:rPr>
      </w:pPr>
      <w:r w:rsidRPr="00190C83">
        <w:rPr>
          <w:rFonts w:ascii="Times New Roman" w:hAnsi="Times New Roman"/>
          <w:b/>
          <w:iCs/>
          <w:sz w:val="22"/>
          <w:szCs w:val="22"/>
        </w:rPr>
        <w:t>bizalmi vagyonkezelési</w:t>
      </w:r>
      <w:r w:rsidRPr="00190C83">
        <w:rPr>
          <w:rFonts w:ascii="Times New Roman" w:hAnsi="Times New Roman"/>
          <w:iCs/>
          <w:sz w:val="22"/>
          <w:szCs w:val="22"/>
        </w:rPr>
        <w:t xml:space="preserve"> szerződés esetében az alábbi személyek:</w:t>
      </w:r>
    </w:p>
    <w:p w14:paraId="57E53CF7" w14:textId="2781239F"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ea</w:t>
      </w:r>
      <w:proofErr w:type="spellEnd"/>
      <w:r w:rsidRPr="00190C83">
        <w:rPr>
          <w:rFonts w:ascii="Times New Roman" w:hAnsi="Times New Roman"/>
          <w:iCs/>
          <w:sz w:val="22"/>
          <w:szCs w:val="22"/>
        </w:rPr>
        <w:t xml:space="preserve">) a </w:t>
      </w:r>
      <w:r w:rsidRPr="00190C83">
        <w:rPr>
          <w:rFonts w:ascii="Times New Roman" w:hAnsi="Times New Roman"/>
          <w:b/>
          <w:iCs/>
          <w:sz w:val="22"/>
          <w:szCs w:val="22"/>
        </w:rPr>
        <w:t>vagyonrendelő(k)</w:t>
      </w:r>
      <w:r w:rsidRPr="00190C83">
        <w:rPr>
          <w:rFonts w:ascii="Times New Roman" w:hAnsi="Times New Roman"/>
          <w:iCs/>
          <w:sz w:val="22"/>
          <w:szCs w:val="22"/>
        </w:rPr>
        <w:t>; nem természetes személy vagyonrendelő esetén annak a) vagy b) pont szerinti tényleges tulajdonosa,</w:t>
      </w:r>
    </w:p>
    <w:p w14:paraId="67339943" w14:textId="27D52D04"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 xml:space="preserve">eb) a </w:t>
      </w:r>
      <w:r w:rsidRPr="00190C83">
        <w:rPr>
          <w:rFonts w:ascii="Times New Roman" w:hAnsi="Times New Roman"/>
          <w:b/>
          <w:iCs/>
          <w:sz w:val="22"/>
          <w:szCs w:val="22"/>
        </w:rPr>
        <w:t>vagyonkezelő(k);</w:t>
      </w:r>
      <w:r w:rsidRPr="00190C83">
        <w:rPr>
          <w:rFonts w:ascii="Times New Roman" w:hAnsi="Times New Roman"/>
          <w:iCs/>
          <w:sz w:val="22"/>
          <w:szCs w:val="22"/>
        </w:rPr>
        <w:t xml:space="preserve"> nem természetes személy vagyonkezelő esetén annak a) vagy b) pont szerinti tényleges tulajdonosa,</w:t>
      </w:r>
    </w:p>
    <w:p w14:paraId="204CD905" w14:textId="2794FC64"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ec</w:t>
      </w:r>
      <w:proofErr w:type="spellEnd"/>
      <w:r w:rsidRPr="00190C83">
        <w:rPr>
          <w:rFonts w:ascii="Times New Roman" w:hAnsi="Times New Roman"/>
          <w:iCs/>
          <w:sz w:val="22"/>
          <w:szCs w:val="22"/>
        </w:rPr>
        <w:t>) a kedvezményezett vagy a kedvezményezettek csoportja; nem természetes személy kedvezményezett esetén annak a) vagy b) pont szerinti tényleges tulajdonosa,</w:t>
      </w:r>
    </w:p>
    <w:p w14:paraId="71D1064A" w14:textId="16F2248E"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ed</w:t>
      </w:r>
      <w:proofErr w:type="spellEnd"/>
      <w:r w:rsidRPr="00190C83">
        <w:rPr>
          <w:rFonts w:ascii="Times New Roman" w:hAnsi="Times New Roman"/>
          <w:iCs/>
          <w:sz w:val="22"/>
          <w:szCs w:val="22"/>
        </w:rPr>
        <w:t>) az a természetes személy, aki a kezelt vagyon felett egyéb módon ellenőrzést, irányítást gyakorol, valamint</w:t>
      </w:r>
    </w:p>
    <w:p w14:paraId="2C760962" w14:textId="74E21DC3"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ee</w:t>
      </w:r>
      <w:proofErr w:type="spellEnd"/>
      <w:r w:rsidRPr="00190C83">
        <w:rPr>
          <w:rFonts w:ascii="Times New Roman" w:hAnsi="Times New Roman"/>
          <w:iCs/>
          <w:sz w:val="22"/>
          <w:szCs w:val="22"/>
        </w:rPr>
        <w:t>) adott esetben a vagyonkezelést ellenőrző személy(</w:t>
      </w:r>
      <w:proofErr w:type="spellStart"/>
      <w:r w:rsidRPr="00190C83">
        <w:rPr>
          <w:rFonts w:ascii="Times New Roman" w:hAnsi="Times New Roman"/>
          <w:iCs/>
          <w:sz w:val="22"/>
          <w:szCs w:val="22"/>
        </w:rPr>
        <w:t>ek</w:t>
      </w:r>
      <w:proofErr w:type="spellEnd"/>
      <w:r w:rsidRPr="00190C83">
        <w:rPr>
          <w:rFonts w:ascii="Times New Roman" w:hAnsi="Times New Roman"/>
          <w:iCs/>
          <w:sz w:val="22"/>
          <w:szCs w:val="22"/>
        </w:rPr>
        <w:t>); nem természetes személy vagyonkezelést ellenőrző személy esetén annak a) vagy b) pont szerinti tényleges tulajdonosa, továbbá</w:t>
      </w:r>
    </w:p>
    <w:p w14:paraId="3A3373DE" w14:textId="419C2716" w:rsidR="00D844CD" w:rsidRPr="00190C83" w:rsidRDefault="00D844CD" w:rsidP="00AB7EF7">
      <w:pPr>
        <w:pStyle w:val="Listaszerbekezds"/>
        <w:numPr>
          <w:ilvl w:val="0"/>
          <w:numId w:val="49"/>
        </w:numPr>
        <w:spacing w:after="100"/>
        <w:ind w:left="426" w:hanging="284"/>
        <w:jc w:val="both"/>
        <w:rPr>
          <w:rFonts w:ascii="Times New Roman" w:hAnsi="Times New Roman"/>
          <w:iCs/>
          <w:sz w:val="22"/>
          <w:szCs w:val="22"/>
        </w:rPr>
      </w:pPr>
      <w:r w:rsidRPr="00190C83">
        <w:rPr>
          <w:rFonts w:ascii="Times New Roman" w:hAnsi="Times New Roman"/>
          <w:iCs/>
          <w:sz w:val="22"/>
          <w:szCs w:val="22"/>
        </w:rPr>
        <w:t>az a) és b) pontban meghatározott természetes személy hiányában a jogi személy vagy jogi személyiséggel nem rendelkező szervezet vezető tisztségviselője;</w:t>
      </w:r>
    </w:p>
    <w:p w14:paraId="2E6AA430" w14:textId="2C978620" w:rsidR="000F4441" w:rsidRPr="00190C83" w:rsidRDefault="000F4441" w:rsidP="000F4441">
      <w:pPr>
        <w:spacing w:after="120"/>
        <w:jc w:val="both"/>
        <w:rPr>
          <w:rFonts w:ascii="Times New Roman" w:hAnsi="Times New Roman"/>
          <w:sz w:val="22"/>
          <w:szCs w:val="22"/>
        </w:rPr>
      </w:pPr>
      <w:r w:rsidRPr="00190C83">
        <w:rPr>
          <w:rFonts w:ascii="Times New Roman" w:hAnsi="Times New Roman"/>
          <w:b/>
          <w:bCs/>
          <w:i/>
          <w:iCs/>
          <w:sz w:val="22"/>
          <w:szCs w:val="22"/>
        </w:rPr>
        <w:t>tényleges tulajdonosi nyilvántartás:</w:t>
      </w:r>
      <w:r w:rsidRPr="00190C83">
        <w:rPr>
          <w:rFonts w:ascii="Times New Roman" w:hAnsi="Times New Roman"/>
          <w:sz w:val="22"/>
          <w:szCs w:val="22"/>
        </w:rPr>
        <w:t xml:space="preserve"> a pénzügyi és egyéb szolgáltatók azonosítási feladatához kapcsolódó adatszolgáltatási háttér megteremtéséről és működtetéséről szóló 2021. évi XLIII. törvény (a továbbiakban: </w:t>
      </w:r>
      <w:proofErr w:type="spellStart"/>
      <w:r w:rsidRPr="00190C83">
        <w:rPr>
          <w:rFonts w:ascii="Times New Roman" w:hAnsi="Times New Roman"/>
          <w:sz w:val="22"/>
          <w:szCs w:val="22"/>
        </w:rPr>
        <w:t>Afad-törvény</w:t>
      </w:r>
      <w:proofErr w:type="spellEnd"/>
      <w:r w:rsidRPr="00190C83">
        <w:rPr>
          <w:rFonts w:ascii="Times New Roman" w:hAnsi="Times New Roman"/>
          <w:sz w:val="22"/>
          <w:szCs w:val="22"/>
        </w:rPr>
        <w:t>) 3. § 14. pontjában meghatározott tényleges tulajdonosi nyilvántartás (a Szolgáltató részére 2022. február 1-jétől tartalmaz kötelezettségeket);</w:t>
      </w:r>
    </w:p>
    <w:p w14:paraId="5983504A" w14:textId="15B12985" w:rsidR="00BD439B" w:rsidRPr="00190C83" w:rsidRDefault="00BD439B" w:rsidP="00BD439B">
      <w:pPr>
        <w:spacing w:after="120"/>
        <w:jc w:val="both"/>
        <w:rPr>
          <w:rFonts w:ascii="Times New Roman" w:hAnsi="Times New Roman"/>
          <w:iCs/>
          <w:color w:val="000000" w:themeColor="text1"/>
          <w:sz w:val="22"/>
          <w:szCs w:val="22"/>
        </w:rPr>
      </w:pPr>
      <w:r w:rsidRPr="00190C83">
        <w:rPr>
          <w:rFonts w:ascii="Times New Roman" w:hAnsi="Times New Roman"/>
          <w:b/>
          <w:i/>
          <w:iCs/>
          <w:color w:val="000000" w:themeColor="text1"/>
          <w:sz w:val="22"/>
          <w:szCs w:val="22"/>
        </w:rPr>
        <w:t>többségi állami tulajdonú vállalat:</w:t>
      </w:r>
      <w:r w:rsidRPr="00190C83">
        <w:rPr>
          <w:rFonts w:ascii="Times New Roman" w:hAnsi="Times New Roman"/>
          <w:iCs/>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Pr="00190C83" w:rsidRDefault="00D844CD" w:rsidP="00D844CD">
      <w:pPr>
        <w:spacing w:after="120"/>
        <w:jc w:val="both"/>
        <w:rPr>
          <w:rFonts w:ascii="Times New Roman" w:hAnsi="Times New Roman"/>
          <w:sz w:val="22"/>
          <w:szCs w:val="22"/>
        </w:rPr>
      </w:pPr>
      <w:r w:rsidRPr="00190C83">
        <w:rPr>
          <w:rFonts w:ascii="Times New Roman" w:hAnsi="Times New Roman"/>
          <w:b/>
          <w:i/>
          <w:iCs/>
          <w:sz w:val="22"/>
          <w:szCs w:val="22"/>
        </w:rPr>
        <w:t xml:space="preserve">ügyfél: </w:t>
      </w:r>
      <w:r w:rsidRPr="00190C83">
        <w:rPr>
          <w:rFonts w:ascii="Times New Roman" w:hAnsi="Times New Roman"/>
          <w:iCs/>
          <w:sz w:val="22"/>
          <w:szCs w:val="22"/>
        </w:rPr>
        <w:t xml:space="preserve">az a természetes személy, jogi személy, vagy jogi személyiséggel nem rendelkező szervezet, </w:t>
      </w:r>
      <w:r w:rsidRPr="00190C83">
        <w:rPr>
          <w:rFonts w:ascii="Times New Roman" w:hAnsi="Times New Roman"/>
          <w:sz w:val="22"/>
          <w:szCs w:val="22"/>
        </w:rPr>
        <w:t>aki, illetve amely a Szolgáltatóval üzleti kapcsolatot létesít;</w:t>
      </w:r>
    </w:p>
    <w:p w14:paraId="38ADF907" w14:textId="4D5A4047" w:rsidR="009F4F6B" w:rsidRPr="00190C83" w:rsidRDefault="00D844CD" w:rsidP="00D844CD">
      <w:pPr>
        <w:spacing w:after="20"/>
        <w:jc w:val="both"/>
        <w:rPr>
          <w:rFonts w:ascii="Times New Roman" w:hAnsi="Times New Roman"/>
          <w:sz w:val="22"/>
          <w:szCs w:val="22"/>
        </w:rPr>
      </w:pPr>
      <w:proofErr w:type="gramStart"/>
      <w:r w:rsidRPr="00190C83">
        <w:rPr>
          <w:rFonts w:ascii="Times New Roman" w:hAnsi="Times New Roman"/>
          <w:b/>
          <w:i/>
          <w:iCs/>
          <w:sz w:val="22"/>
          <w:szCs w:val="22"/>
        </w:rPr>
        <w:t>ügyfél-átvilágítás</w:t>
      </w:r>
      <w:proofErr w:type="gramEnd"/>
      <w:r w:rsidRPr="00190C83">
        <w:rPr>
          <w:rFonts w:ascii="Times New Roman" w:hAnsi="Times New Roman"/>
          <w:i/>
          <w:iCs/>
          <w:sz w:val="22"/>
          <w:szCs w:val="22"/>
        </w:rPr>
        <w:t>:</w:t>
      </w:r>
      <w:r w:rsidRPr="00190C83">
        <w:rPr>
          <w:rFonts w:ascii="Times New Roman" w:hAnsi="Times New Roman"/>
          <w:sz w:val="22"/>
          <w:szCs w:val="22"/>
        </w:rPr>
        <w:t xml:space="preserve"> az üzleti kapcsolat létesítésekor, illetve ha a korábban rögzített ügyfél-azonosító adatok valódiságával, vagy megfelelőségével kapcsolatban kétség merül fel, a Szabályzat I</w:t>
      </w:r>
      <w:r w:rsidR="00DC024D" w:rsidRPr="00190C83">
        <w:rPr>
          <w:rFonts w:ascii="Times New Roman" w:hAnsi="Times New Roman"/>
          <w:sz w:val="22"/>
          <w:szCs w:val="22"/>
        </w:rPr>
        <w:t>I</w:t>
      </w:r>
      <w:r w:rsidRPr="00190C83">
        <w:rPr>
          <w:rFonts w:ascii="Times New Roman" w:hAnsi="Times New Roman"/>
          <w:sz w:val="22"/>
          <w:szCs w:val="22"/>
        </w:rPr>
        <w:t xml:space="preserve">I. fejezetében meghatározott ügyfél-átvilágítási intézkedések elvégzése. Az ügyfél, annak meghatalmazottja, a Szolgáltatónál eljáró rendelkezésre jogosult, továbbá a Szolgáltatónál eljáró képviselő, az ügyfél tényleges tulajdonosai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 azonosítása (az adatok visszakereshető módon történő rögzítése), az ügyfél kockázati besorolása, a személyazonosság igazoló ellenőrzése, az üzleti kapcsolat céljának és jellegének megismerése, folyamatos figyelemmel kísérése;</w:t>
      </w:r>
    </w:p>
    <w:p w14:paraId="67B57E75" w14:textId="6C06B45E" w:rsidR="00BD4F57" w:rsidRPr="00190C83" w:rsidRDefault="00BD4F57" w:rsidP="00BD4F57">
      <w:pPr>
        <w:spacing w:before="120" w:after="120"/>
        <w:jc w:val="both"/>
        <w:rPr>
          <w:rFonts w:ascii="Times New Roman" w:hAnsi="Times New Roman"/>
          <w:sz w:val="22"/>
          <w:szCs w:val="22"/>
        </w:rPr>
      </w:pPr>
      <w:r w:rsidRPr="00190C83">
        <w:rPr>
          <w:rFonts w:ascii="Times New Roman" w:hAnsi="Times New Roman"/>
          <w:b/>
          <w:i/>
          <w:sz w:val="22"/>
          <w:szCs w:val="22"/>
        </w:rPr>
        <w:t>ügylet:</w:t>
      </w:r>
      <w:r w:rsidRPr="00190C83">
        <w:rPr>
          <w:rFonts w:ascii="Times New Roman" w:hAnsi="Times New Roman"/>
          <w:sz w:val="22"/>
          <w:szCs w:val="22"/>
        </w:rPr>
        <w:t xml:space="preserve"> az üzleti kapcsolat során a Szolgáltató szakmai tevékenységi körébe tartozó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hatálya alá tartozó szolgáltatás igénybevételéhez kapcsolódó művelet</w:t>
      </w:r>
      <w:r w:rsidR="00DC024D" w:rsidRPr="00190C83">
        <w:rPr>
          <w:rFonts w:ascii="Times New Roman" w:hAnsi="Times New Roman"/>
          <w:sz w:val="22"/>
          <w:szCs w:val="22"/>
        </w:rPr>
        <w:t xml:space="preserve"> (gazdasági esemény);</w:t>
      </w:r>
    </w:p>
    <w:p w14:paraId="657D6668"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b/>
          <w:i/>
          <w:iCs/>
          <w:sz w:val="22"/>
          <w:szCs w:val="22"/>
        </w:rPr>
        <w:t>üzleti kapcsolat:</w:t>
      </w:r>
      <w:r w:rsidRPr="00190C83">
        <w:rPr>
          <w:rFonts w:ascii="Times New Roman" w:hAnsi="Times New Roman"/>
          <w:i/>
          <w:iCs/>
          <w:sz w:val="22"/>
          <w:szCs w:val="22"/>
        </w:rPr>
        <w:t xml:space="preserve"> </w:t>
      </w:r>
      <w:r w:rsidRPr="00190C83">
        <w:rPr>
          <w:rFonts w:ascii="Times New Roman" w:hAnsi="Times New Roman"/>
          <w:sz w:val="22"/>
          <w:szCs w:val="22"/>
        </w:rPr>
        <w:t>az ügyfél és a Szolgáltató között a Szolgáltató szakmai tevékenységi körébe tartozó szolgáltatás igénybevételére vonatkozó szerződéssel létrejött tartós jogviszony</w:t>
      </w:r>
      <w:r w:rsidRPr="00190C83" w:rsidDel="00853C60">
        <w:rPr>
          <w:rFonts w:ascii="Times New Roman" w:hAnsi="Times New Roman"/>
          <w:sz w:val="22"/>
          <w:szCs w:val="22"/>
        </w:rPr>
        <w:t xml:space="preserve"> </w:t>
      </w:r>
    </w:p>
    <w:p w14:paraId="16CE893D" w14:textId="0CBDB9F9" w:rsidR="00BD4F57" w:rsidRPr="00190C83" w:rsidRDefault="00BD4F57" w:rsidP="00BD4F57">
      <w:pPr>
        <w:spacing w:after="120"/>
        <w:jc w:val="both"/>
        <w:rPr>
          <w:rFonts w:ascii="Times New Roman" w:hAnsi="Times New Roman"/>
          <w:sz w:val="22"/>
          <w:szCs w:val="22"/>
        </w:rPr>
      </w:pPr>
      <w:r w:rsidRPr="00190C83">
        <w:rPr>
          <w:rFonts w:ascii="Times New Roman" w:hAnsi="Times New Roman"/>
          <w:b/>
          <w:i/>
          <w:iCs/>
          <w:sz w:val="22"/>
          <w:szCs w:val="22"/>
        </w:rPr>
        <w:t>vagyon forrásának igazolása:</w:t>
      </w:r>
      <w:r w:rsidRPr="00190C83">
        <w:rPr>
          <w:rFonts w:ascii="Times New Roman" w:hAnsi="Times New Roman"/>
          <w:sz w:val="22"/>
          <w:szCs w:val="22"/>
        </w:rPr>
        <w:t xml:space="preserve"> az ügyfél hárommillió forintot meghaladó értékű vagyoni eszközeinek – beleértve a materiális vagy immateriális javakat – forrását bemutató ügyfélnyilatkozat (Szabályzat 3. számú melléklete);</w:t>
      </w:r>
    </w:p>
    <w:p w14:paraId="4856CE94" w14:textId="6017902C" w:rsidR="000D5585" w:rsidRPr="00190C83" w:rsidRDefault="00430072" w:rsidP="0002231C">
      <w:pPr>
        <w:widowControl/>
        <w:autoSpaceDE/>
        <w:autoSpaceDN/>
        <w:adjustRightInd/>
        <w:spacing w:after="120"/>
        <w:jc w:val="both"/>
        <w:rPr>
          <w:rFonts w:ascii="Times New Roman" w:hAnsi="Times New Roman"/>
          <w:sz w:val="22"/>
          <w:szCs w:val="22"/>
        </w:rPr>
      </w:pPr>
      <w:r w:rsidRPr="00190C83">
        <w:rPr>
          <w:rFonts w:ascii="Times New Roman" w:hAnsi="Times New Roman"/>
          <w:b/>
          <w:i/>
          <w:iCs/>
          <w:sz w:val="22"/>
          <w:szCs w:val="22"/>
        </w:rPr>
        <w:t>virtuális fizetőeszköz:</w:t>
      </w:r>
      <w:r w:rsidRPr="00190C83">
        <w:rPr>
          <w:rFonts w:ascii="Times New Roman" w:hAnsi="Times New Roman"/>
          <w:sz w:val="22"/>
          <w:szCs w:val="22"/>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sidR="000D5585" w:rsidRPr="00190C83">
        <w:rPr>
          <w:rFonts w:ascii="Times New Roman" w:hAnsi="Times New Roman"/>
          <w:sz w:val="22"/>
          <w:szCs w:val="22"/>
        </w:rPr>
        <w:br w:type="page"/>
      </w:r>
    </w:p>
    <w:p w14:paraId="0C739A64" w14:textId="457BF2EB" w:rsidR="00BD4F57" w:rsidRPr="00190C83" w:rsidRDefault="00BD4F57" w:rsidP="000D5585">
      <w:pPr>
        <w:pStyle w:val="Cmsor1"/>
        <w:rPr>
          <w:sz w:val="22"/>
          <w:szCs w:val="22"/>
        </w:rPr>
      </w:pPr>
      <w:bookmarkStart w:id="10" w:name="_Toc172282539"/>
      <w:r w:rsidRPr="00190C83">
        <w:rPr>
          <w:sz w:val="22"/>
          <w:szCs w:val="22"/>
        </w:rPr>
        <w:lastRenderedPageBreak/>
        <w:t>A pénzmosásra, terrorizmus finanszírozására, vagy a</w:t>
      </w:r>
      <w:r w:rsidR="00A12750" w:rsidRPr="00190C83">
        <w:rPr>
          <w:sz w:val="22"/>
          <w:szCs w:val="22"/>
        </w:rPr>
        <w:t xml:space="preserve"> vagyon</w:t>
      </w:r>
      <w:r w:rsidR="00DA3C52" w:rsidRPr="00190C83">
        <w:rPr>
          <w:sz w:val="22"/>
          <w:szCs w:val="22"/>
        </w:rPr>
        <w:t xml:space="preserve"> </w:t>
      </w:r>
      <w:r w:rsidRPr="00190C83">
        <w:rPr>
          <w:sz w:val="22"/>
          <w:szCs w:val="22"/>
        </w:rPr>
        <w:t>büntetendő cselekményből való származására utaló adatok, tények, körülmények megállapításakor figyelembe veendő szempontok (tipológia):</w:t>
      </w:r>
      <w:bookmarkEnd w:id="10"/>
    </w:p>
    <w:p w14:paraId="3AF55754" w14:textId="0BA8C881" w:rsidR="00901065" w:rsidRPr="00190C83" w:rsidRDefault="00BD4F57" w:rsidP="00901065">
      <w:pPr>
        <w:widowControl/>
        <w:spacing w:after="360"/>
        <w:jc w:val="both"/>
        <w:rPr>
          <w:rFonts w:ascii="Times New Roman" w:hAnsi="Times New Roman"/>
          <w:bCs/>
          <w:sz w:val="22"/>
          <w:szCs w:val="22"/>
        </w:rPr>
      </w:pPr>
      <w:r w:rsidRPr="00190C83">
        <w:rPr>
          <w:rFonts w:ascii="Times New Roman" w:hAnsi="Times New Roman"/>
          <w:bCs/>
          <w:sz w:val="22"/>
          <w:szCs w:val="22"/>
        </w:rPr>
        <w:t xml:space="preserve">Az alábbiakban részletezett indikátorok nem teljeskörű felsorolását tartalmazzák azoknak a </w:t>
      </w:r>
      <w:r w:rsidR="008770B7" w:rsidRPr="00190C83">
        <w:rPr>
          <w:rFonts w:ascii="Times New Roman" w:hAnsi="Times New Roman"/>
          <w:bCs/>
          <w:sz w:val="22"/>
          <w:szCs w:val="22"/>
        </w:rPr>
        <w:t xml:space="preserve">könyvviteli </w:t>
      </w:r>
      <w:r w:rsidRPr="00190C83">
        <w:rPr>
          <w:rFonts w:ascii="Times New Roman" w:hAnsi="Times New Roman"/>
          <w:bCs/>
          <w:sz w:val="22"/>
          <w:szCs w:val="22"/>
        </w:rPr>
        <w:t xml:space="preserve">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179B7723" w14:textId="4C14CD9C" w:rsidR="00BD4F57" w:rsidRPr="00190C83" w:rsidRDefault="00BD4F57" w:rsidP="00AB7EF7">
      <w:pPr>
        <w:pStyle w:val="Cmsor2"/>
        <w:numPr>
          <w:ilvl w:val="0"/>
          <w:numId w:val="52"/>
        </w:numPr>
        <w:ind w:left="567" w:hanging="425"/>
        <w:rPr>
          <w:sz w:val="22"/>
          <w:szCs w:val="22"/>
        </w:rPr>
      </w:pPr>
      <w:bookmarkStart w:id="11" w:name="_Toc172282540"/>
      <w:r w:rsidRPr="00190C83">
        <w:rPr>
          <w:sz w:val="22"/>
          <w:szCs w:val="22"/>
        </w:rPr>
        <w:t>Az üzleti kapcsolat létesítésekor</w:t>
      </w:r>
      <w:bookmarkEnd w:id="11"/>
      <w:r w:rsidRPr="00190C83">
        <w:rPr>
          <w:sz w:val="22"/>
          <w:szCs w:val="22"/>
        </w:rPr>
        <w:t xml:space="preserve"> </w:t>
      </w:r>
    </w:p>
    <w:p w14:paraId="29DDFF8D" w14:textId="272F48E8" w:rsidR="00BD439B" w:rsidRPr="00190C83" w:rsidRDefault="00AA4BD7" w:rsidP="00901065">
      <w:pPr>
        <w:widowControl/>
        <w:numPr>
          <w:ilvl w:val="0"/>
          <w:numId w:val="4"/>
        </w:numPr>
        <w:spacing w:after="120"/>
        <w:ind w:left="499" w:hanging="357"/>
        <w:jc w:val="both"/>
        <w:rPr>
          <w:rFonts w:ascii="Times New Roman" w:hAnsi="Times New Roman"/>
          <w:bCs/>
          <w:color w:val="000000" w:themeColor="text1"/>
          <w:sz w:val="22"/>
          <w:szCs w:val="22"/>
        </w:rPr>
      </w:pPr>
      <w:r w:rsidRPr="00190C83">
        <w:rPr>
          <w:rFonts w:ascii="Times New Roman" w:hAnsi="Times New Roman"/>
          <w:sz w:val="22"/>
          <w:szCs w:val="22"/>
        </w:rPr>
        <w:t>az ügyfél szervezet tevékenységi körére vonatkozóan a szervezet képviseletében eljáró személy hamis, félrevezető információt ad, vagy nincs kellőképpen tisztában az általa képviselt szervezet működési körülményeivel</w:t>
      </w:r>
      <w:r w:rsidR="00F41DDA" w:rsidRPr="00190C83">
        <w:rPr>
          <w:rFonts w:ascii="Times New Roman" w:hAnsi="Times New Roman"/>
          <w:sz w:val="22"/>
          <w:szCs w:val="22"/>
        </w:rPr>
        <w:t xml:space="preserve">, és </w:t>
      </w:r>
      <w:r w:rsidR="00BD439B" w:rsidRPr="00190C83">
        <w:rPr>
          <w:rFonts w:ascii="Times New Roman" w:hAnsi="Times New Roman"/>
          <w:bCs/>
          <w:color w:val="000000" w:themeColor="text1"/>
          <w:sz w:val="22"/>
          <w:szCs w:val="22"/>
        </w:rPr>
        <w:t>nem hajlandó további információkat szolgáltatni a tevékenységéről;</w:t>
      </w:r>
    </w:p>
    <w:p w14:paraId="3F1D0EF0"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magáról hamis információt, adatot szolgáltat;</w:t>
      </w:r>
    </w:p>
    <w:p w14:paraId="58D2E647"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megtagadja az ügyfél-átvilágításhoz szükséges információk megadását, miután tájékoztatták arról, hogy ügyfél-átvilágításnak kell alávetnie magát;</w:t>
      </w:r>
    </w:p>
    <w:p w14:paraId="55210B8D" w14:textId="1D4A74D2" w:rsidR="0032478E" w:rsidRPr="00190C83" w:rsidRDefault="00AA4BD7" w:rsidP="00E45A30">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ügyfél-átvilágítás során kötelezően rögzítendő adatok teljeskörűen nem szerezhetők be az ügyfél közreműködésének hiánya miatt; </w:t>
      </w:r>
    </w:p>
    <w:p w14:paraId="7A74F976"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 tényleges tulajdonosa </w:t>
      </w:r>
      <w:r w:rsidR="00F21719" w:rsidRPr="00190C83">
        <w:rPr>
          <w:rFonts w:ascii="Times New Roman" w:hAnsi="Times New Roman"/>
          <w:sz w:val="22"/>
          <w:szCs w:val="22"/>
        </w:rPr>
        <w:t>offshore</w:t>
      </w:r>
      <w:r w:rsidRPr="00190C83">
        <w:rPr>
          <w:rFonts w:ascii="Times New Roman" w:hAnsi="Times New Roman"/>
          <w:sz w:val="22"/>
          <w:szCs w:val="22"/>
        </w:rPr>
        <w:t xml:space="preserve"> államban bejegyzett, vagy stratégiai hiányosságokkal rendelkező, kiemelt kockázatot jelentő harmadik ország állampolgára; </w:t>
      </w:r>
    </w:p>
    <w:p w14:paraId="498E52DF"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190C83" w:rsidRDefault="00BD4F57" w:rsidP="00623B45">
      <w:pPr>
        <w:pStyle w:val="Cmsor2"/>
        <w:rPr>
          <w:sz w:val="22"/>
          <w:szCs w:val="22"/>
        </w:rPr>
      </w:pPr>
      <w:bookmarkStart w:id="12" w:name="_Toc172282541"/>
      <w:r w:rsidRPr="00190C83">
        <w:rPr>
          <w:sz w:val="22"/>
          <w:szCs w:val="22"/>
        </w:rPr>
        <w:t>Az üzleti kapcsolat fennállása alatt</w:t>
      </w:r>
      <w:bookmarkEnd w:id="12"/>
    </w:p>
    <w:p w14:paraId="3073B475"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az egyes gazdasági eseményekről hamis, félrevezető információt, adatot szolgáltatott;</w:t>
      </w:r>
    </w:p>
    <w:p w14:paraId="67AABFF2"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nem valós gazdasági eseményekkel kapcsolatos dokumentumok, bizonylatok kibocsátása, illetve befogadása;</w:t>
      </w:r>
    </w:p>
    <w:p w14:paraId="1B7F1181"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 a Szolgáltató felhívása ellenére az ügyfél nem tud, vagy nem akar a készpénz forrására vonatkozó nyilatkozatot tenni, vagy annak igazolására vonatkozó dokumentumot szolgáltatni;</w:t>
      </w:r>
    </w:p>
    <w:p w14:paraId="74CF32DD"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szervezetbe a Szolgáltató számára nem ellenőrizhető tulajdonosi háttérrel rendelkező szervezet tag kerül; </w:t>
      </w:r>
    </w:p>
    <w:p w14:paraId="4BDF408B"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szervezetben tulajdonos és vezető tisztségviselő váltás következtében külföldi lakóhellyel rendelkező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 tag(ok), vezető tisztségviselő(k), aki(k) képviseletében más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jár(</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el a Szolgáltatónál;</w:t>
      </w:r>
    </w:p>
    <w:p w14:paraId="59763B50" w14:textId="3F9A5A2C"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nem létező, illetve azonosítatlan </w:t>
      </w:r>
      <w:r w:rsidR="00B83667" w:rsidRPr="00190C83">
        <w:rPr>
          <w:rFonts w:ascii="Times New Roman" w:hAnsi="Times New Roman"/>
          <w:sz w:val="22"/>
          <w:szCs w:val="22"/>
        </w:rPr>
        <w:t xml:space="preserve">külföldi </w:t>
      </w:r>
      <w:r w:rsidRPr="00190C83">
        <w:rPr>
          <w:rFonts w:ascii="Times New Roman" w:hAnsi="Times New Roman"/>
          <w:sz w:val="22"/>
          <w:szCs w:val="22"/>
        </w:rPr>
        <w:t>gazdálkodókkal (társaságokkal) kapcsolatos gazdasági események dokumentumainak, bizonylatainak átadása könyvelésre;</w:t>
      </w:r>
    </w:p>
    <w:p w14:paraId="1AB1FF9E"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ismeretlen eredetű, jogcím nélküli (jogszabályi előírással, ügyfél nyilatkozatával, illetve szerződéssel, megállapodással alá nem támasztott) átutalások, készpénzmozgások;</w:t>
      </w:r>
    </w:p>
    <w:p w14:paraId="1A86C99B"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lastRenderedPageBreak/>
        <w:t>vállalkozási tevékenységet végzők esetében kiugróan magas árbevétel kerül elszámolásra, amellyel szemben nem áll arányos költség (növekedés);</w:t>
      </w:r>
    </w:p>
    <w:p w14:paraId="5E58D489"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aránytalanul magas összegű törzstőke emelés, vagy tulajdonosi kölcsön nyújtása, amelyet nem indokol a vállalkozás működése;</w:t>
      </w:r>
    </w:p>
    <w:p w14:paraId="10DE6C35" w14:textId="673F4480"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áru vagy szolgáltatás ügyletek nem illenek a gazdasági társaság tevékenységi profiljába;</w:t>
      </w:r>
    </w:p>
    <w:p w14:paraId="0133CA0E" w14:textId="0B8E1B0D" w:rsidR="00BD439B" w:rsidRPr="00190C83"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sz w:val="22"/>
          <w:szCs w:val="22"/>
        </w:rPr>
      </w:pPr>
      <w:r w:rsidRPr="00190C83">
        <w:rPr>
          <w:rFonts w:ascii="Times New Roman" w:hAnsi="Times New Roman"/>
          <w:bCs/>
          <w:color w:val="000000" w:themeColor="text1"/>
          <w:sz w:val="22"/>
          <w:szCs w:val="22"/>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adatok vagy dokumentumok manipulálása, megváltoztatása, esetleg meghamisítása;</w:t>
      </w:r>
    </w:p>
    <w:p w14:paraId="090EE6BE"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 nem rendelkezik a tevékenység végzéséhez szükséges képzettséggel bíró személyi állománnyal;</w:t>
      </w:r>
    </w:p>
    <w:p w14:paraId="53F04302" w14:textId="11FDE600"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sz w:val="22"/>
          <w:szCs w:val="22"/>
        </w:rPr>
      </w:pPr>
      <w:r w:rsidRPr="00190C83">
        <w:rPr>
          <w:rFonts w:ascii="Times New Roman" w:hAnsi="Times New Roman"/>
          <w:sz w:val="22"/>
          <w:szCs w:val="22"/>
        </w:rPr>
        <w:t>minimális összegű saját tőkével (vagyonnal) rendelkező gazdálkodó (társaság) szabályos hitelfelvétellel, kölcsönnel nem igazolható nagy összegű befektetése</w:t>
      </w:r>
      <w:r w:rsidR="00C823CD" w:rsidRPr="00190C83">
        <w:rPr>
          <w:rFonts w:ascii="Times New Roman" w:hAnsi="Times New Roman"/>
          <w:sz w:val="22"/>
          <w:szCs w:val="22"/>
        </w:rPr>
        <w:t>,</w:t>
      </w:r>
      <w:r w:rsidR="00BD439B" w:rsidRPr="00190C83">
        <w:rPr>
          <w:rFonts w:ascii="Times New Roman" w:hAnsi="Times New Roman"/>
          <w:bCs/>
          <w:sz w:val="22"/>
          <w:szCs w:val="22"/>
        </w:rPr>
        <w:t xml:space="preserve"> </w:t>
      </w:r>
      <w:r w:rsidR="00C823CD" w:rsidRPr="00190C83">
        <w:rPr>
          <w:rFonts w:ascii="Times New Roman" w:hAnsi="Times New Roman"/>
          <w:bCs/>
          <w:color w:val="000000" w:themeColor="text1"/>
          <w:sz w:val="22"/>
          <w:szCs w:val="22"/>
        </w:rPr>
        <w:t>o</w:t>
      </w:r>
      <w:r w:rsidR="00BD439B" w:rsidRPr="00190C83">
        <w:rPr>
          <w:rFonts w:ascii="Times New Roman" w:hAnsi="Times New Roman"/>
          <w:bCs/>
          <w:color w:val="000000" w:themeColor="text1"/>
          <w:sz w:val="22"/>
          <w:szCs w:val="22"/>
        </w:rPr>
        <w:t>lyan ügyletek kerülnek lebonyolításra, amelyek arra utalnak, hogy pénzküldő vállalkozásként, vagy átutalási számlaként j</w:t>
      </w:r>
      <w:r w:rsidR="00C823CD" w:rsidRPr="00190C83">
        <w:rPr>
          <w:rFonts w:ascii="Times New Roman" w:hAnsi="Times New Roman"/>
          <w:bCs/>
          <w:color w:val="000000" w:themeColor="text1"/>
          <w:sz w:val="22"/>
          <w:szCs w:val="22"/>
        </w:rPr>
        <w:t>árnak el;</w:t>
      </w:r>
    </w:p>
    <w:p w14:paraId="43477E2A"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kötelezettségeit (szerződés, megállapodás hiányában) rendszeresen más teljesíti és fordítva;</w:t>
      </w:r>
    </w:p>
    <w:p w14:paraId="28BFF451" w14:textId="5EDD7726" w:rsidR="009A42F4" w:rsidRPr="00190C83" w:rsidRDefault="00DA3C5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szokatlanul nagy összegű </w:t>
      </w:r>
      <w:r w:rsidR="009A42F4" w:rsidRPr="00190C83">
        <w:rPr>
          <w:rFonts w:ascii="Times New Roman" w:hAnsi="Times New Roman"/>
          <w:sz w:val="22"/>
          <w:szCs w:val="22"/>
        </w:rPr>
        <w:t>valuta-tranzakciók;</w:t>
      </w:r>
    </w:p>
    <w:p w14:paraId="6A52F90B"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banki befizetések érkeznek az ügyfél számlájára, amelyek nem a bevallott forgalomból származnak; </w:t>
      </w:r>
    </w:p>
    <w:p w14:paraId="60019BBD"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társaság valamely bankszámláján olyan pénzmozgás észlelhető, amely mögött nincs valós gazdasági tevékenység (csak „átfolyatják” a pénzt); </w:t>
      </w:r>
    </w:p>
    <w:p w14:paraId="38C09786"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társaságban tulajdonos és/vagy vezető tisztségviselő váltás következtében külföldi lakóhellyel rendelkező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lett(</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 tag(ok), vezető tisztségviselő(k), aki(k) képviseletében más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jár(</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el a Szolgáltatónál;</w:t>
      </w:r>
    </w:p>
    <w:p w14:paraId="3F81B77B"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nemzetközi kereskedelemben résztvevő cég esetében az export, vagy import ügyeletek a</w:t>
      </w:r>
      <w:r w:rsidR="00C823CD" w:rsidRPr="00190C83">
        <w:rPr>
          <w:rFonts w:ascii="Times New Roman" w:hAnsi="Times New Roman"/>
          <w:sz w:val="22"/>
          <w:szCs w:val="22"/>
        </w:rPr>
        <w:t xml:space="preserve">lul vagy túlszámlázása történik; </w:t>
      </w:r>
      <w:r w:rsidRPr="00190C83">
        <w:rPr>
          <w:rFonts w:ascii="Times New Roman" w:hAnsi="Times New Roman"/>
          <w:sz w:val="22"/>
          <w:szCs w:val="22"/>
        </w:rPr>
        <w:t xml:space="preserve">az árukat indokolatlanul külföldre, majd onnan visszaszállítják; </w:t>
      </w:r>
      <w:r w:rsidR="00C823CD" w:rsidRPr="00190C83">
        <w:rPr>
          <w:rFonts w:ascii="Times New Roman" w:hAnsi="Times New Roman"/>
          <w:sz w:val="22"/>
          <w:szCs w:val="22"/>
        </w:rPr>
        <w:t xml:space="preserve">és </w:t>
      </w:r>
      <w:r w:rsidRPr="00190C83">
        <w:rPr>
          <w:rFonts w:ascii="Times New Roman" w:hAnsi="Times New Roman"/>
          <w:sz w:val="22"/>
          <w:szCs w:val="22"/>
        </w:rPr>
        <w:lastRenderedPageBreak/>
        <w:t xml:space="preserve">semmilyen körülmény nem utal arra, hogy az áruk a valóságban kiszállításra kerülnek (nincs fuvarköltség, gépjármű bérleti díj, üzemanyagköltség, szállítóeszközzel nem rendelkezik stb.), </w:t>
      </w:r>
      <w:r w:rsidR="009A6262" w:rsidRPr="00190C83">
        <w:rPr>
          <w:rFonts w:ascii="Times New Roman" w:hAnsi="Times New Roman"/>
          <w:sz w:val="22"/>
          <w:szCs w:val="22"/>
        </w:rPr>
        <w:t>azonban</w:t>
      </w:r>
      <w:r w:rsidRPr="00190C83">
        <w:rPr>
          <w:rFonts w:ascii="Times New Roman" w:hAnsi="Times New Roman"/>
          <w:sz w:val="22"/>
          <w:szCs w:val="22"/>
        </w:rPr>
        <w:t xml:space="preserve"> számla birtokában a pénzt mozgatják; </w:t>
      </w:r>
      <w:r w:rsidR="00F21719" w:rsidRPr="00190C83">
        <w:rPr>
          <w:rFonts w:ascii="Times New Roman" w:hAnsi="Times New Roman"/>
          <w:sz w:val="22"/>
          <w:szCs w:val="22"/>
        </w:rPr>
        <w:t>offshore államban</w:t>
      </w:r>
      <w:r w:rsidR="00856085" w:rsidRPr="00190C83">
        <w:rPr>
          <w:rFonts w:ascii="Times New Roman" w:hAnsi="Times New Roman"/>
          <w:sz w:val="22"/>
          <w:szCs w:val="22"/>
        </w:rPr>
        <w:t xml:space="preserve"> </w:t>
      </w:r>
      <w:r w:rsidRPr="00190C83">
        <w:rPr>
          <w:rFonts w:ascii="Times New Roman" w:hAnsi="Times New Roman"/>
          <w:sz w:val="22"/>
          <w:szCs w:val="22"/>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190C83">
        <w:rPr>
          <w:rFonts w:ascii="Times New Roman" w:hAnsi="Times New Roman"/>
          <w:sz w:val="22"/>
          <w:szCs w:val="22"/>
        </w:rPr>
        <w:t>pénzügyi</w:t>
      </w:r>
      <w:r w:rsidRPr="00190C83">
        <w:rPr>
          <w:rFonts w:ascii="Times New Roman" w:hAnsi="Times New Roman"/>
          <w:sz w:val="22"/>
          <w:szCs w:val="22"/>
        </w:rPr>
        <w:t xml:space="preserve"> nyoma; a kamatláb lényegesen eltér a piaci értékektől; a tartozás beszedésére </w:t>
      </w:r>
      <w:r w:rsidR="009A6262" w:rsidRPr="00190C83">
        <w:rPr>
          <w:rFonts w:ascii="Times New Roman" w:hAnsi="Times New Roman"/>
          <w:sz w:val="22"/>
          <w:szCs w:val="22"/>
        </w:rPr>
        <w:t>irányuló intézkedés nem történik</w:t>
      </w:r>
      <w:r w:rsidRPr="00190C83">
        <w:rPr>
          <w:rFonts w:ascii="Times New Roman" w:hAnsi="Times New Roman"/>
          <w:sz w:val="22"/>
          <w:szCs w:val="22"/>
        </w:rPr>
        <w:t>;</w:t>
      </w:r>
    </w:p>
    <w:p w14:paraId="11D07885"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ügyfél szervezet </w:t>
      </w:r>
      <w:r w:rsidR="00F21719" w:rsidRPr="00190C83">
        <w:rPr>
          <w:rFonts w:ascii="Times New Roman" w:hAnsi="Times New Roman"/>
          <w:sz w:val="22"/>
          <w:szCs w:val="22"/>
        </w:rPr>
        <w:t>offshore</w:t>
      </w:r>
      <w:r w:rsidRPr="00190C83">
        <w:rPr>
          <w:rFonts w:ascii="Times New Roman" w:hAnsi="Times New Roman"/>
          <w:sz w:val="22"/>
          <w:szCs w:val="22"/>
        </w:rPr>
        <w:t xml:space="preserve"> államban</w:t>
      </w:r>
      <w:r w:rsidR="00856085" w:rsidRPr="00190C83">
        <w:rPr>
          <w:rFonts w:ascii="Times New Roman" w:hAnsi="Times New Roman"/>
          <w:sz w:val="22"/>
          <w:szCs w:val="22"/>
        </w:rPr>
        <w:t xml:space="preserve">, </w:t>
      </w:r>
      <w:r w:rsidRPr="00190C83">
        <w:rPr>
          <w:rFonts w:ascii="Times New Roman" w:hAnsi="Times New Roman"/>
          <w:sz w:val="22"/>
          <w:szCs w:val="22"/>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ügyfél szervezet </w:t>
      </w:r>
      <w:r w:rsidR="00F21719" w:rsidRPr="00190C83">
        <w:rPr>
          <w:rFonts w:ascii="Times New Roman" w:hAnsi="Times New Roman"/>
          <w:sz w:val="22"/>
          <w:szCs w:val="22"/>
        </w:rPr>
        <w:t>offshore</w:t>
      </w:r>
      <w:r w:rsidRPr="00190C83">
        <w:rPr>
          <w:rFonts w:ascii="Times New Roman" w:hAnsi="Times New Roman"/>
          <w:sz w:val="22"/>
          <w:szCs w:val="22"/>
        </w:rPr>
        <w:t xml:space="preserve"> államban</w:t>
      </w:r>
      <w:r w:rsidR="00856085" w:rsidRPr="00190C83">
        <w:rPr>
          <w:rFonts w:ascii="Times New Roman" w:hAnsi="Times New Roman"/>
          <w:sz w:val="22"/>
          <w:szCs w:val="22"/>
        </w:rPr>
        <w:t xml:space="preserve">, nem együttműködő országban </w:t>
      </w:r>
      <w:r w:rsidRPr="00190C83">
        <w:rPr>
          <w:rFonts w:ascii="Times New Roman" w:hAnsi="Times New Roman"/>
          <w:sz w:val="22"/>
          <w:szCs w:val="22"/>
        </w:rPr>
        <w:t>bejegyzett gazdasági társaság részére végez olyan alvállalkozói tevékenységet, aminek nincs gazdasági célja;</w:t>
      </w:r>
    </w:p>
    <w:p w14:paraId="31EB6D6E" w14:textId="1473103D" w:rsidR="00841A10" w:rsidRPr="00190C83" w:rsidRDefault="00841A10" w:rsidP="00901065">
      <w:pPr>
        <w:widowControl/>
        <w:numPr>
          <w:ilvl w:val="0"/>
          <w:numId w:val="4"/>
        </w:numPr>
        <w:spacing w:after="120"/>
        <w:ind w:left="499" w:hanging="357"/>
        <w:jc w:val="both"/>
        <w:rPr>
          <w:rFonts w:ascii="Times New Roman" w:hAnsi="Times New Roman"/>
          <w:sz w:val="22"/>
          <w:szCs w:val="22"/>
        </w:rPr>
      </w:pPr>
      <w:r w:rsidRPr="00190C83">
        <w:rPr>
          <w:rFonts w:ascii="Times New Roman" w:hAnsi="Times New Roman"/>
          <w:sz w:val="22"/>
          <w:szCs w:val="22"/>
        </w:rPr>
        <w:t>ismeretlen vagy az üzleti kapcsolatban, ügyleti megbízásban nem érintett harmadik felektől érkező befizetések;</w:t>
      </w:r>
    </w:p>
    <w:p w14:paraId="7A8639A9" w14:textId="56E9817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190C83">
        <w:rPr>
          <w:rFonts w:ascii="Times New Roman" w:hAnsi="Times New Roman"/>
          <w:sz w:val="22"/>
          <w:szCs w:val="22"/>
        </w:rPr>
        <w:t>;</w:t>
      </w:r>
    </w:p>
    <w:p w14:paraId="254687CB" w14:textId="70D55961" w:rsidR="000F23B2" w:rsidRPr="00190C83" w:rsidRDefault="000F23B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Pr="00190C83" w:rsidRDefault="00BD439B"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olyan ügyletet bonyolít, amelynek kezdeményezője, vagy kedvezményezettje olyan személy vagy szervezet, a</w:t>
      </w:r>
      <w:r w:rsidR="00273001" w:rsidRPr="00190C83">
        <w:rPr>
          <w:rFonts w:ascii="Times New Roman" w:hAnsi="Times New Roman"/>
          <w:sz w:val="22"/>
          <w:szCs w:val="22"/>
        </w:rPr>
        <w:t>mely</w:t>
      </w:r>
      <w:r w:rsidRPr="00190C83">
        <w:rPr>
          <w:rFonts w:ascii="Times New Roman" w:hAnsi="Times New Roman"/>
          <w:sz w:val="22"/>
          <w:szCs w:val="22"/>
        </w:rPr>
        <w:t xml:space="preserve">nek szokásos tartózkodási helye vagy székhelye </w:t>
      </w:r>
      <w:proofErr w:type="spellStart"/>
      <w:r w:rsidRPr="00190C83">
        <w:rPr>
          <w:rFonts w:ascii="Times New Roman" w:hAnsi="Times New Roman"/>
          <w:sz w:val="22"/>
          <w:szCs w:val="22"/>
        </w:rPr>
        <w:t>proliferációval</w:t>
      </w:r>
      <w:proofErr w:type="spellEnd"/>
      <w:r w:rsidRPr="00190C83">
        <w:rPr>
          <w:rFonts w:ascii="Times New Roman" w:hAnsi="Times New Roman"/>
          <w:sz w:val="22"/>
          <w:szCs w:val="22"/>
        </w:rPr>
        <w:t xml:space="preserve"> kapcsolatos aggodalomra okot adó országban (pl. KNDK, Irán) van;</w:t>
      </w:r>
    </w:p>
    <w:p w14:paraId="4A827552" w14:textId="11E6463F" w:rsidR="000F23B2" w:rsidRPr="00190C83" w:rsidRDefault="000F23B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gazdasági esemény ellentételezése virtuális fizetőeszközzel történik</w:t>
      </w:r>
      <w:r w:rsidR="00A16C75" w:rsidRPr="00190C83">
        <w:rPr>
          <w:rFonts w:ascii="Times New Roman" w:hAnsi="Times New Roman"/>
          <w:sz w:val="22"/>
          <w:szCs w:val="22"/>
        </w:rPr>
        <w:t>;</w:t>
      </w:r>
    </w:p>
    <w:p w14:paraId="0E7D3C67" w14:textId="7F1B973F" w:rsidR="00BD4F57" w:rsidRPr="00190C83" w:rsidRDefault="00BD4F57" w:rsidP="00623B45">
      <w:pPr>
        <w:pStyle w:val="Cmsor2"/>
        <w:rPr>
          <w:sz w:val="22"/>
          <w:szCs w:val="22"/>
        </w:rPr>
      </w:pPr>
      <w:bookmarkStart w:id="13" w:name="_Toc172282542"/>
      <w:r w:rsidRPr="00190C83">
        <w:rPr>
          <w:sz w:val="22"/>
          <w:szCs w:val="22"/>
        </w:rPr>
        <w:t>Az üzleti kapcsolat megszűnésekor</w:t>
      </w:r>
      <w:bookmarkEnd w:id="13"/>
    </w:p>
    <w:p w14:paraId="7582E334" w14:textId="56EE742F"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szerződés felmondásra került az ügyfél olyan irányú kérése</w:t>
      </w:r>
      <w:r w:rsidR="000C410A" w:rsidRPr="00190C83">
        <w:rPr>
          <w:rFonts w:ascii="Times New Roman" w:hAnsi="Times New Roman"/>
          <w:sz w:val="22"/>
          <w:szCs w:val="22"/>
        </w:rPr>
        <w:t>, vagy tevékenysége</w:t>
      </w:r>
      <w:r w:rsidRPr="00190C83">
        <w:rPr>
          <w:rFonts w:ascii="Times New Roman" w:hAnsi="Times New Roman"/>
          <w:sz w:val="22"/>
          <w:szCs w:val="22"/>
        </w:rPr>
        <w:t xml:space="preserve"> miatt, amely</w:t>
      </w:r>
      <w:r w:rsidR="000C410A" w:rsidRPr="00190C83">
        <w:rPr>
          <w:rFonts w:ascii="Times New Roman" w:hAnsi="Times New Roman"/>
          <w:sz w:val="22"/>
          <w:szCs w:val="22"/>
        </w:rPr>
        <w:t>ek könyvelése</w:t>
      </w:r>
      <w:r w:rsidRPr="00190C83">
        <w:rPr>
          <w:rFonts w:ascii="Times New Roman" w:hAnsi="Times New Roman"/>
          <w:sz w:val="22"/>
          <w:szCs w:val="22"/>
        </w:rPr>
        <w:t xml:space="preserve"> jogszabályt</w:t>
      </w:r>
      <w:r w:rsidR="000C410A" w:rsidRPr="00190C83">
        <w:rPr>
          <w:rFonts w:ascii="Times New Roman" w:hAnsi="Times New Roman"/>
          <w:sz w:val="22"/>
          <w:szCs w:val="22"/>
        </w:rPr>
        <w:t xml:space="preserve"> sértene</w:t>
      </w:r>
      <w:r w:rsidRPr="00190C83">
        <w:rPr>
          <w:rFonts w:ascii="Times New Roman" w:hAnsi="Times New Roman"/>
          <w:sz w:val="22"/>
          <w:szCs w:val="22"/>
        </w:rPr>
        <w:t xml:space="preserve">; </w:t>
      </w:r>
    </w:p>
    <w:p w14:paraId="39532D0A" w14:textId="7ACDE663" w:rsidR="00FB7DCD"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üzleti kapcsolat azért került megszüntetésre, mert a Szolgáltató nem tudta teljeskörűen végrehajtani az ügyfél-átvilágítási intézkedéseket az ügyfé</w:t>
      </w:r>
      <w:r w:rsidR="000C410A" w:rsidRPr="00190C83">
        <w:rPr>
          <w:rFonts w:ascii="Times New Roman" w:hAnsi="Times New Roman"/>
          <w:sz w:val="22"/>
          <w:szCs w:val="22"/>
        </w:rPr>
        <w:t>l közreműködésének hiánya miatt;</w:t>
      </w:r>
    </w:p>
    <w:p w14:paraId="53C17CA0" w14:textId="6342181C" w:rsidR="0032478E" w:rsidRPr="00190C83"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sz w:val="22"/>
          <w:szCs w:val="22"/>
        </w:rPr>
      </w:pPr>
      <w:r w:rsidRPr="00190C83">
        <w:rPr>
          <w:rFonts w:ascii="Times New Roman" w:hAnsi="Times New Roman"/>
          <w:sz w:val="22"/>
          <w:szCs w:val="22"/>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79A3CC40" w14:textId="77777777" w:rsidR="0032478E" w:rsidRPr="00190C83" w:rsidRDefault="0032478E">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46F3A8E2" w14:textId="14597FA8" w:rsidR="00BD4F57" w:rsidRPr="00190C83" w:rsidRDefault="00720659" w:rsidP="000D5585">
      <w:pPr>
        <w:pStyle w:val="Cmsor1"/>
        <w:rPr>
          <w:sz w:val="22"/>
          <w:szCs w:val="22"/>
        </w:rPr>
      </w:pPr>
      <w:bookmarkStart w:id="14" w:name="_Toc172282543"/>
      <w:r w:rsidRPr="00190C83">
        <w:rPr>
          <w:sz w:val="22"/>
          <w:szCs w:val="22"/>
        </w:rPr>
        <w:lastRenderedPageBreak/>
        <w:t>Az</w:t>
      </w:r>
      <w:r w:rsidR="00BD4F57" w:rsidRPr="00190C83">
        <w:rPr>
          <w:sz w:val="22"/>
          <w:szCs w:val="22"/>
        </w:rPr>
        <w:t xml:space="preserve"> </w:t>
      </w:r>
      <w:r w:rsidRPr="00190C83">
        <w:rPr>
          <w:sz w:val="22"/>
          <w:szCs w:val="22"/>
        </w:rPr>
        <w:t>ügyfél-átvilágítás</w:t>
      </w:r>
      <w:bookmarkEnd w:id="14"/>
    </w:p>
    <w:p w14:paraId="0CA2AE30" w14:textId="13D95BF3" w:rsidR="00BD4F57" w:rsidRPr="00190C83" w:rsidRDefault="00BD4F57" w:rsidP="00B71C1A">
      <w:pPr>
        <w:spacing w:after="240"/>
        <w:jc w:val="both"/>
        <w:rPr>
          <w:rFonts w:ascii="Times New Roman" w:hAnsi="Times New Roman"/>
          <w:b/>
          <w:sz w:val="22"/>
          <w:szCs w:val="22"/>
        </w:rPr>
      </w:pPr>
      <w:r w:rsidRPr="00190C83">
        <w:rPr>
          <w:rFonts w:ascii="Times New Roman" w:hAnsi="Times New Roman"/>
          <w:b/>
          <w:sz w:val="22"/>
          <w:szCs w:val="22"/>
        </w:rPr>
        <w:t>A Szolgáltató az egyedi működési sajátosságait figyelembe véve a II</w:t>
      </w:r>
      <w:r w:rsidR="00B71C1A" w:rsidRPr="00190C83">
        <w:rPr>
          <w:rFonts w:ascii="Times New Roman" w:hAnsi="Times New Roman"/>
          <w:b/>
          <w:sz w:val="22"/>
          <w:szCs w:val="22"/>
        </w:rPr>
        <w:t>I</w:t>
      </w:r>
      <w:r w:rsidRPr="00190C83">
        <w:rPr>
          <w:rFonts w:ascii="Times New Roman" w:hAnsi="Times New Roman"/>
          <w:b/>
          <w:sz w:val="22"/>
          <w:szCs w:val="22"/>
        </w:rPr>
        <w:t xml:space="preserve">. fejezet </w:t>
      </w:r>
      <w:r w:rsidR="00B71C1A" w:rsidRPr="00190C83">
        <w:rPr>
          <w:rFonts w:ascii="Times New Roman" w:hAnsi="Times New Roman"/>
          <w:b/>
          <w:sz w:val="22"/>
          <w:szCs w:val="22"/>
        </w:rPr>
        <w:t>G</w:t>
      </w:r>
      <w:r w:rsidRPr="00190C83">
        <w:rPr>
          <w:rFonts w:ascii="Times New Roman" w:hAnsi="Times New Roman"/>
          <w:b/>
          <w:sz w:val="22"/>
          <w:szCs w:val="22"/>
        </w:rPr>
        <w:t xml:space="preserve">.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14:paraId="580110DF" w14:textId="7D49FE2B" w:rsidR="003E1428" w:rsidRPr="00190C83" w:rsidRDefault="00BD4F57" w:rsidP="00B71C1A">
      <w:pPr>
        <w:widowControl/>
        <w:spacing w:after="240"/>
        <w:jc w:val="both"/>
        <w:rPr>
          <w:rFonts w:ascii="Times New Roman" w:hAnsi="Times New Roman"/>
          <w:b/>
          <w:sz w:val="22"/>
          <w:szCs w:val="22"/>
        </w:rPr>
      </w:pPr>
      <w:r w:rsidRPr="00190C83">
        <w:rPr>
          <w:rFonts w:ascii="Times New Roman" w:hAnsi="Times New Roman"/>
          <w:b/>
          <w:sz w:val="22"/>
          <w:szCs w:val="22"/>
        </w:rPr>
        <w:t xml:space="preserve">Azon szolgáltató, amely tevékenységét egyedül végzi (azaz foglalkoztatott, segítő családtag, alvállalkozó nem vesz részt a </w:t>
      </w: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hatálya alá tartozó tevékenységben), a Szabályzatban arra vonatkozó utalást talál, hogy mely feladatok végrehajtásáról nem kell rendelkeznie a szabályzatában.</w:t>
      </w:r>
    </w:p>
    <w:p w14:paraId="3BF12603" w14:textId="77777777" w:rsidR="00BD4F57" w:rsidRPr="00190C83" w:rsidRDefault="00BD4F57" w:rsidP="00AB7EF7">
      <w:pPr>
        <w:pStyle w:val="Cmsor2"/>
        <w:numPr>
          <w:ilvl w:val="0"/>
          <w:numId w:val="53"/>
        </w:numPr>
        <w:ind w:left="567" w:hanging="425"/>
        <w:rPr>
          <w:noProof/>
          <w:sz w:val="22"/>
          <w:szCs w:val="22"/>
        </w:rPr>
      </w:pPr>
      <w:bookmarkStart w:id="15" w:name="_Toc172282544"/>
      <w:r w:rsidRPr="00190C83">
        <w:rPr>
          <w:sz w:val="22"/>
          <w:szCs w:val="22"/>
        </w:rPr>
        <w:t>A Szolgáltató az ügyfél-átvilágítást a következő esetekben köteles elvégezni</w:t>
      </w:r>
      <w:r w:rsidRPr="00190C83">
        <w:rPr>
          <w:noProof/>
          <w:sz w:val="22"/>
          <w:szCs w:val="22"/>
        </w:rPr>
        <w:t>:</w:t>
      </w:r>
      <w:bookmarkEnd w:id="15"/>
    </w:p>
    <w:p w14:paraId="2D4C0341" w14:textId="77777777" w:rsidR="00BD4F57" w:rsidRPr="00190C83" w:rsidRDefault="00BD4F57" w:rsidP="00692FDF">
      <w:pPr>
        <w:pStyle w:val="BodyText21"/>
        <w:numPr>
          <w:ilvl w:val="0"/>
          <w:numId w:val="5"/>
        </w:numPr>
        <w:ind w:left="567" w:right="-1" w:hanging="283"/>
        <w:rPr>
          <w:noProof/>
          <w:sz w:val="22"/>
          <w:szCs w:val="22"/>
        </w:rPr>
      </w:pPr>
      <w:r w:rsidRPr="00190C83">
        <w:rPr>
          <w:noProof/>
          <w:sz w:val="22"/>
          <w:szCs w:val="22"/>
        </w:rPr>
        <w:t>az üzleti kapcsolat létesítésekor;</w:t>
      </w:r>
    </w:p>
    <w:p w14:paraId="351EB24B" w14:textId="77777777" w:rsidR="00BD4F57" w:rsidRPr="00190C83" w:rsidRDefault="00BD4F57" w:rsidP="00692FDF">
      <w:pPr>
        <w:pStyle w:val="BodyText21"/>
        <w:numPr>
          <w:ilvl w:val="0"/>
          <w:numId w:val="5"/>
        </w:numPr>
        <w:ind w:left="567" w:right="-1" w:hanging="283"/>
        <w:rPr>
          <w:noProof/>
          <w:sz w:val="22"/>
          <w:szCs w:val="22"/>
        </w:rPr>
      </w:pPr>
      <w:r w:rsidRPr="00190C83">
        <w:rPr>
          <w:noProof/>
          <w:sz w:val="22"/>
          <w:szCs w:val="22"/>
        </w:rPr>
        <w:t>pénzmosásra vagy a terrorizmus finanszírozására utaló adat, tény, vagy körülmény felmerülése esetén, amennyiben az ügyfél-átvilágításra még nem került sor;</w:t>
      </w:r>
    </w:p>
    <w:p w14:paraId="5659B7FB" w14:textId="77777777" w:rsidR="00CA6EAA" w:rsidRPr="00190C83" w:rsidRDefault="00BD4F57" w:rsidP="00CA6EAA">
      <w:pPr>
        <w:pStyle w:val="BodyText21"/>
        <w:numPr>
          <w:ilvl w:val="0"/>
          <w:numId w:val="5"/>
        </w:numPr>
        <w:ind w:left="567" w:right="-1" w:hanging="283"/>
        <w:rPr>
          <w:sz w:val="22"/>
          <w:szCs w:val="22"/>
        </w:rPr>
      </w:pPr>
      <w:r w:rsidRPr="00190C83">
        <w:rPr>
          <w:noProof/>
          <w:sz w:val="22"/>
          <w:szCs w:val="22"/>
        </w:rPr>
        <w:t>ha kétség merül fel a korábban rögzített ügyfél</w:t>
      </w:r>
      <w:r w:rsidR="00805728" w:rsidRPr="00190C83">
        <w:rPr>
          <w:noProof/>
          <w:sz w:val="22"/>
          <w:szCs w:val="22"/>
        </w:rPr>
        <w:t>-</w:t>
      </w:r>
      <w:r w:rsidRPr="00190C83">
        <w:rPr>
          <w:noProof/>
          <w:sz w:val="22"/>
          <w:szCs w:val="22"/>
        </w:rPr>
        <w:t>azonosító adatok valódiságával, vagy megfelelőségével kapcsolatban;</w:t>
      </w:r>
    </w:p>
    <w:p w14:paraId="30823467" w14:textId="77777777" w:rsidR="00BD4F57" w:rsidRPr="00190C83" w:rsidRDefault="00BD4F57" w:rsidP="00692FDF">
      <w:pPr>
        <w:pStyle w:val="BodyText21"/>
        <w:numPr>
          <w:ilvl w:val="0"/>
          <w:numId w:val="5"/>
        </w:numPr>
        <w:spacing w:after="240"/>
        <w:ind w:left="567" w:hanging="283"/>
        <w:rPr>
          <w:sz w:val="22"/>
          <w:szCs w:val="22"/>
        </w:rPr>
      </w:pPr>
      <w:r w:rsidRPr="00190C83">
        <w:rPr>
          <w:noProof/>
          <w:sz w:val="22"/>
          <w:szCs w:val="22"/>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Szolgáltató köteles az </w:t>
      </w:r>
      <w:r w:rsidR="0015096D" w:rsidRPr="00190C83">
        <w:rPr>
          <w:rFonts w:ascii="Times New Roman" w:hAnsi="Times New Roman"/>
          <w:sz w:val="22"/>
          <w:szCs w:val="22"/>
        </w:rPr>
        <w:t xml:space="preserve">üzleti kapcsolat létesítésekor </w:t>
      </w:r>
      <w:r w:rsidRPr="00190C83">
        <w:rPr>
          <w:rFonts w:ascii="Times New Roman" w:hAnsi="Times New Roman"/>
          <w:sz w:val="22"/>
          <w:szCs w:val="22"/>
        </w:rPr>
        <w:t xml:space="preserve">az ügyfél-átvilágítást a jelen pontban foglaltak szerint elvégezni. </w:t>
      </w:r>
    </w:p>
    <w:p w14:paraId="262EB88D" w14:textId="1D8B6175" w:rsidR="00BD4F57" w:rsidRPr="00190C83" w:rsidRDefault="00BD4F57" w:rsidP="00BD4F57">
      <w:pPr>
        <w:jc w:val="both"/>
        <w:rPr>
          <w:rFonts w:ascii="Times New Roman" w:hAnsi="Times New Roman"/>
          <w:sz w:val="22"/>
          <w:szCs w:val="22"/>
        </w:rPr>
      </w:pPr>
      <w:r w:rsidRPr="00190C83">
        <w:rPr>
          <w:rFonts w:ascii="Times New Roman" w:hAnsi="Times New Roman"/>
          <w:sz w:val="22"/>
          <w:szCs w:val="22"/>
        </w:rPr>
        <w:t xml:space="preserve">Amennyiben a Szolgáltató nem tudja teljeskörűen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által előírt ügyfél-átvilágítást elvégezni, akkor az érintett ügyfélre vonatkozóan köteles megtagadni az üzleti kapcsolat létesítését. Amennyiben a már meglévő ügyfél viszonylatában nem szerezhető be teljeskörűen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 kötelezően rögzítendő adatok köre, a Szolgáltató köteles vele a már fennálló üzleti kapcsolatot megszüntetni.</w:t>
      </w:r>
    </w:p>
    <w:p w14:paraId="203E5B70" w14:textId="6151F638" w:rsidR="00901065" w:rsidRPr="00190C83" w:rsidRDefault="00BD4F57" w:rsidP="0002231C">
      <w:pPr>
        <w:spacing w:after="240"/>
        <w:jc w:val="both"/>
        <w:rPr>
          <w:rFonts w:ascii="Times New Roman" w:hAnsi="Times New Roman"/>
          <w:sz w:val="22"/>
          <w:szCs w:val="22"/>
        </w:rPr>
      </w:pPr>
      <w:r w:rsidRPr="00190C83">
        <w:rPr>
          <w:rFonts w:ascii="Times New Roman" w:hAnsi="Times New Roman"/>
          <w:sz w:val="22"/>
          <w:szCs w:val="22"/>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Pr="00190C83" w:rsidRDefault="00BD4F57" w:rsidP="00BD4F57">
      <w:pPr>
        <w:jc w:val="both"/>
        <w:rPr>
          <w:rFonts w:ascii="Times New Roman" w:hAnsi="Times New Roman"/>
          <w:sz w:val="22"/>
          <w:szCs w:val="22"/>
        </w:rPr>
      </w:pPr>
      <w:r w:rsidRPr="00190C83">
        <w:rPr>
          <w:rFonts w:ascii="Times New Roman" w:hAnsi="Times New Roman"/>
          <w:sz w:val="22"/>
          <w:szCs w:val="22"/>
        </w:rPr>
        <w:t>Nem kell az ügyfél-átvilágítási intézkedéseket ismételten elvégezni, ha</w:t>
      </w:r>
    </w:p>
    <w:p w14:paraId="184F3C07" w14:textId="77777777" w:rsidR="00BD4F57" w:rsidRPr="00190C83" w:rsidRDefault="00BD4F57" w:rsidP="00AB7EF7">
      <w:pPr>
        <w:numPr>
          <w:ilvl w:val="0"/>
          <w:numId w:val="33"/>
        </w:numPr>
        <w:spacing w:after="120"/>
        <w:ind w:left="567" w:hanging="283"/>
        <w:jc w:val="both"/>
        <w:rPr>
          <w:rFonts w:ascii="Times New Roman" w:hAnsi="Times New Roman"/>
          <w:sz w:val="22"/>
          <w:szCs w:val="22"/>
        </w:rPr>
      </w:pPr>
      <w:r w:rsidRPr="00190C83">
        <w:rPr>
          <w:rFonts w:ascii="Times New Roman" w:hAnsi="Times New Roman"/>
          <w:sz w:val="22"/>
          <w:szCs w:val="22"/>
        </w:rPr>
        <w:t>az ügyfél, a meghatalmazott, a rendelkezésre jogosult, továbbá a képviselő vonatkozásában az ügyfél-átvilágítási intézkedések egyéb üzleti kapcsolat során már megtörténtek;</w:t>
      </w:r>
    </w:p>
    <w:p w14:paraId="6C03FFA8" w14:textId="3D60E40C" w:rsidR="00B71C1A" w:rsidRPr="00190C83" w:rsidRDefault="00BD4F57" w:rsidP="00AB7EF7">
      <w:pPr>
        <w:numPr>
          <w:ilvl w:val="0"/>
          <w:numId w:val="33"/>
        </w:numPr>
        <w:ind w:left="567" w:hanging="283"/>
        <w:jc w:val="both"/>
        <w:rPr>
          <w:rFonts w:ascii="Times New Roman" w:hAnsi="Times New Roman"/>
          <w:sz w:val="22"/>
          <w:szCs w:val="22"/>
        </w:rPr>
      </w:pPr>
      <w:r w:rsidRPr="00190C83">
        <w:rPr>
          <w:rFonts w:ascii="Times New Roman" w:hAnsi="Times New Roman"/>
          <w:sz w:val="22"/>
          <w:szCs w:val="22"/>
        </w:rPr>
        <w:t>jelen üzleti kapcsolat során az ügyfél, a meghatalmazott, a rendelkezésre jogosult, továbbá a képviselő személyazonossága korábban megállapításra került és nem történt változás a rendelkezésre álló adatokban.</w:t>
      </w:r>
    </w:p>
    <w:p w14:paraId="2F193161" w14:textId="77777777" w:rsidR="00BD4F57" w:rsidRPr="00190C83" w:rsidRDefault="00BD4F57" w:rsidP="00623B45">
      <w:pPr>
        <w:pStyle w:val="Cmsor2"/>
        <w:rPr>
          <w:sz w:val="22"/>
          <w:szCs w:val="22"/>
        </w:rPr>
      </w:pPr>
      <w:bookmarkStart w:id="16" w:name="_Toc172282545"/>
      <w:r w:rsidRPr="00190C83">
        <w:rPr>
          <w:noProof/>
          <w:sz w:val="22"/>
          <w:szCs w:val="22"/>
        </w:rPr>
        <w:t>Az ügyfél-átvilágítás a következő intézkedéseket foglalja magában:</w:t>
      </w:r>
      <w:bookmarkEnd w:id="16"/>
    </w:p>
    <w:p w14:paraId="74881DA4" w14:textId="4740E0CC" w:rsidR="00BD4F57" w:rsidRPr="00190C83" w:rsidRDefault="0097577E" w:rsidP="00807600">
      <w:pPr>
        <w:pStyle w:val="BodyText21"/>
        <w:numPr>
          <w:ilvl w:val="0"/>
          <w:numId w:val="6"/>
        </w:numPr>
        <w:tabs>
          <w:tab w:val="clear" w:pos="720"/>
          <w:tab w:val="left" w:pos="1418"/>
        </w:tabs>
        <w:ind w:left="709" w:hanging="425"/>
        <w:rPr>
          <w:noProof/>
          <w:sz w:val="22"/>
          <w:szCs w:val="22"/>
        </w:rPr>
      </w:pPr>
      <w:r w:rsidRPr="00190C83">
        <w:rPr>
          <w:noProof/>
          <w:sz w:val="22"/>
          <w:szCs w:val="22"/>
        </w:rPr>
        <w:t>A</w:t>
      </w:r>
      <w:r w:rsidR="005463EC" w:rsidRPr="00190C83">
        <w:rPr>
          <w:noProof/>
          <w:sz w:val="22"/>
          <w:szCs w:val="22"/>
        </w:rPr>
        <w:t>z</w:t>
      </w:r>
      <w:r w:rsidR="00BD4F57" w:rsidRPr="00190C83">
        <w:rPr>
          <w:noProof/>
          <w:sz w:val="22"/>
          <w:szCs w:val="22"/>
        </w:rPr>
        <w:t xml:space="preserve"> ügyfél meghatalmazottja, a Szolgáltatónál eljáró rendelkezésre jogosult, továbbá a Szolgáltatónál eljáró képviselő azonosítása és személyazonosságának igazoló ellenőrzése, a képviseleti jogosultság ellenőrzése;</w:t>
      </w:r>
    </w:p>
    <w:p w14:paraId="24E620C1" w14:textId="172319A7" w:rsidR="00BD4F57" w:rsidRPr="00190C83" w:rsidRDefault="0097577E" w:rsidP="00807600">
      <w:pPr>
        <w:pStyle w:val="BodyText21"/>
        <w:numPr>
          <w:ilvl w:val="0"/>
          <w:numId w:val="6"/>
        </w:numPr>
        <w:tabs>
          <w:tab w:val="clear" w:pos="720"/>
          <w:tab w:val="left" w:pos="1418"/>
        </w:tabs>
        <w:ind w:left="709" w:hanging="425"/>
        <w:rPr>
          <w:noProof/>
          <w:sz w:val="22"/>
          <w:szCs w:val="22"/>
        </w:rPr>
      </w:pPr>
      <w:r w:rsidRPr="00190C83">
        <w:rPr>
          <w:noProof/>
          <w:sz w:val="22"/>
          <w:szCs w:val="22"/>
        </w:rPr>
        <w:t>A jogi személy vagy a jogi személyiséggel nem rendelkező szervezet</w:t>
      </w:r>
      <w:r w:rsidR="00BD4F57" w:rsidRPr="00190C83">
        <w:rPr>
          <w:noProof/>
          <w:sz w:val="22"/>
          <w:szCs w:val="22"/>
        </w:rPr>
        <w:t xml:space="preserve"> ügyfél azonosítása és személyazonosságának igazoló ellenőrzése;</w:t>
      </w:r>
    </w:p>
    <w:p w14:paraId="2B834F7A" w14:textId="46E58AA1"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 xml:space="preserve"> tényleges tulajdonos(ok) azonosítása és személyazonosság(uk) igazoló ellenőrzése;</w:t>
      </w:r>
    </w:p>
    <w:p w14:paraId="6F040BC4" w14:textId="56777B86" w:rsidR="0077392D" w:rsidRPr="00190C83" w:rsidRDefault="0032478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Lekérdezés a tényleges tulajdonosi nyilvántartásból</w:t>
      </w:r>
    </w:p>
    <w:p w14:paraId="297C5B0F" w14:textId="31A122D5" w:rsidR="0077392D" w:rsidRPr="00190C83" w:rsidRDefault="0077392D" w:rsidP="00807600">
      <w:pPr>
        <w:pStyle w:val="BodyText21"/>
        <w:numPr>
          <w:ilvl w:val="0"/>
          <w:numId w:val="6"/>
        </w:numPr>
        <w:tabs>
          <w:tab w:val="clear" w:pos="720"/>
          <w:tab w:val="left" w:pos="851"/>
        </w:tabs>
        <w:ind w:left="709" w:hanging="425"/>
        <w:rPr>
          <w:noProof/>
          <w:sz w:val="22"/>
          <w:szCs w:val="22"/>
        </w:rPr>
      </w:pPr>
      <w:r w:rsidRPr="00190C83">
        <w:rPr>
          <w:noProof/>
          <w:sz w:val="22"/>
          <w:szCs w:val="22"/>
        </w:rPr>
        <w:t>Eltérésjelzés</w:t>
      </w:r>
    </w:p>
    <w:p w14:paraId="678CBA1C" w14:textId="3BD45FB6"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 xml:space="preserve"> kiemelt közszer</w:t>
      </w:r>
      <w:r w:rsidR="006A0A85" w:rsidRPr="00190C83">
        <w:rPr>
          <w:noProof/>
          <w:sz w:val="22"/>
          <w:szCs w:val="22"/>
        </w:rPr>
        <w:t>eplői nyilatkozat(ok) rögzítése;</w:t>
      </w:r>
      <w:r w:rsidR="00BD4F57" w:rsidRPr="00190C83">
        <w:rPr>
          <w:noProof/>
          <w:sz w:val="22"/>
          <w:szCs w:val="22"/>
        </w:rPr>
        <w:t xml:space="preserve"> </w:t>
      </w:r>
    </w:p>
    <w:p w14:paraId="6680EBB2" w14:textId="79831DE0" w:rsidR="00D704CC"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Ü</w:t>
      </w:r>
      <w:r w:rsidR="00D704CC" w:rsidRPr="00190C83">
        <w:rPr>
          <w:noProof/>
          <w:sz w:val="22"/>
          <w:szCs w:val="22"/>
        </w:rPr>
        <w:t>gyfél kockázati szintjének megállapítása és rögzítése;</w:t>
      </w:r>
    </w:p>
    <w:p w14:paraId="1CCCA641" w14:textId="72553317"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datrögzítés az üzleti kapcsolatra vonatkozóan;</w:t>
      </w:r>
    </w:p>
    <w:p w14:paraId="58A35433" w14:textId="41A5F9C9"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z üzleti kapcsolat folyamatos figyelemmel kísérése (monitoring);</w:t>
      </w:r>
    </w:p>
    <w:p w14:paraId="0CE2200B" w14:textId="5963D588" w:rsidR="00BD4F57" w:rsidRPr="00190C83" w:rsidRDefault="007931D1" w:rsidP="00807600">
      <w:pPr>
        <w:pStyle w:val="BodyText21"/>
        <w:numPr>
          <w:ilvl w:val="0"/>
          <w:numId w:val="6"/>
        </w:numPr>
        <w:tabs>
          <w:tab w:val="clear" w:pos="720"/>
          <w:tab w:val="left" w:pos="851"/>
        </w:tabs>
        <w:ind w:left="709" w:right="-1" w:hanging="425"/>
        <w:rPr>
          <w:noProof/>
          <w:sz w:val="22"/>
          <w:szCs w:val="22"/>
        </w:rPr>
      </w:pPr>
      <w:r w:rsidRPr="00190C83">
        <w:rPr>
          <w:bCs/>
          <w:sz w:val="22"/>
          <w:szCs w:val="22"/>
        </w:rPr>
        <w:t>Megerősített eljárás, kockázatok csökkentése és kezelése érdekében meghatározott belső eljárásrend</w:t>
      </w:r>
      <w:r w:rsidR="00BD4F57" w:rsidRPr="00190C83">
        <w:rPr>
          <w:noProof/>
          <w:sz w:val="22"/>
          <w:szCs w:val="22"/>
        </w:rPr>
        <w:t>;</w:t>
      </w:r>
    </w:p>
    <w:p w14:paraId="59F3EE9B" w14:textId="7C207E68" w:rsidR="00855B06" w:rsidRPr="00190C83" w:rsidRDefault="0097577E" w:rsidP="00807600">
      <w:pPr>
        <w:pStyle w:val="BodyText21"/>
        <w:numPr>
          <w:ilvl w:val="0"/>
          <w:numId w:val="6"/>
        </w:numPr>
        <w:tabs>
          <w:tab w:val="clear" w:pos="720"/>
          <w:tab w:val="left" w:pos="851"/>
        </w:tabs>
        <w:spacing w:after="240"/>
        <w:ind w:left="709" w:hanging="425"/>
        <w:rPr>
          <w:sz w:val="22"/>
          <w:szCs w:val="22"/>
        </w:rPr>
      </w:pPr>
      <w:r w:rsidRPr="00190C83">
        <w:rPr>
          <w:color w:val="000000"/>
          <w:sz w:val="22"/>
          <w:szCs w:val="22"/>
        </w:rPr>
        <w:lastRenderedPageBreak/>
        <w:t>A</w:t>
      </w:r>
      <w:r w:rsidR="00BD4F57" w:rsidRPr="00190C83">
        <w:rPr>
          <w:color w:val="000000"/>
          <w:sz w:val="22"/>
          <w:szCs w:val="22"/>
        </w:rPr>
        <w:t xml:space="preserve"> pénzeszközök és a vagyon forrására vonatkozó információk beszerzésének és igazolásának </w:t>
      </w:r>
      <w:r w:rsidR="00761090" w:rsidRPr="00190C83">
        <w:rPr>
          <w:color w:val="000000"/>
          <w:sz w:val="22"/>
          <w:szCs w:val="22"/>
        </w:rPr>
        <w:t>b</w:t>
      </w:r>
      <w:r w:rsidR="00012412" w:rsidRPr="00190C83">
        <w:rPr>
          <w:color w:val="000000"/>
          <w:sz w:val="22"/>
          <w:szCs w:val="22"/>
        </w:rPr>
        <w:t>e</w:t>
      </w:r>
      <w:r w:rsidR="00761090" w:rsidRPr="00190C83">
        <w:rPr>
          <w:color w:val="000000"/>
          <w:sz w:val="22"/>
          <w:szCs w:val="22"/>
        </w:rPr>
        <w:t>lső eljárási rendje</w:t>
      </w:r>
      <w:r w:rsidR="00BD4F57" w:rsidRPr="00190C83">
        <w:rPr>
          <w:color w:val="000000"/>
          <w:sz w:val="22"/>
          <w:szCs w:val="22"/>
        </w:rPr>
        <w:t>.</w:t>
      </w:r>
      <w:r w:rsidR="00BD4F57" w:rsidRPr="00190C83">
        <w:rPr>
          <w:sz w:val="22"/>
          <w:szCs w:val="22"/>
        </w:rPr>
        <w:t xml:space="preserve"> </w:t>
      </w:r>
    </w:p>
    <w:p w14:paraId="7E159B61" w14:textId="3C8A6324" w:rsidR="00BD4F57" w:rsidRPr="00190C83" w:rsidRDefault="00BD4F57" w:rsidP="002C23F1">
      <w:pPr>
        <w:pStyle w:val="Cmsor4"/>
        <w:ind w:left="567"/>
        <w:rPr>
          <w:rFonts w:ascii="Times New Roman" w:hAnsi="Times New Roman"/>
          <w:sz w:val="22"/>
          <w:szCs w:val="22"/>
        </w:rPr>
      </w:pPr>
      <w:bookmarkStart w:id="17" w:name="_Toc172282546"/>
      <w:r w:rsidRPr="00190C83">
        <w:rPr>
          <w:rFonts w:ascii="Times New Roman" w:hAnsi="Times New Roman"/>
          <w:sz w:val="22"/>
          <w:szCs w:val="22"/>
        </w:rPr>
        <w:t>Az ügyfél meghatalmazottja, a Szolgáltatónál eljáró rendelkezésre jogosult, továbbá a Szolgáltatónál eljáró természetes személy képviselő azonosítása és személyazonosságának igazoló ellenőrzése</w:t>
      </w:r>
      <w:bookmarkEnd w:id="17"/>
    </w:p>
    <w:p w14:paraId="1DF6C7BC" w14:textId="77777777" w:rsidR="00BD4F57" w:rsidRPr="00190C83" w:rsidRDefault="00BD4F57" w:rsidP="00BD4F57">
      <w:pPr>
        <w:spacing w:before="240" w:after="120"/>
        <w:jc w:val="both"/>
        <w:rPr>
          <w:rFonts w:ascii="Times New Roman" w:hAnsi="Times New Roman"/>
          <w:sz w:val="22"/>
          <w:szCs w:val="22"/>
        </w:rPr>
      </w:pPr>
      <w:r w:rsidRPr="00190C83">
        <w:rPr>
          <w:rFonts w:ascii="Times New Roman" w:hAnsi="Times New Roman"/>
          <w:sz w:val="22"/>
          <w:szCs w:val="22"/>
        </w:rPr>
        <w:t>A Szolgáltató az azonosítás során az alábbi adatokat köteles rögzíteni:</w:t>
      </w:r>
    </w:p>
    <w:p w14:paraId="1F593591"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családi és utónevét;</w:t>
      </w:r>
    </w:p>
    <w:p w14:paraId="3C68ACFB"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születési családi és utónevét;</w:t>
      </w:r>
    </w:p>
    <w:p w14:paraId="16C0E098"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állampolgárságát;</w:t>
      </w:r>
    </w:p>
    <w:p w14:paraId="0074DEAB"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születési helyét, idejét;</w:t>
      </w:r>
    </w:p>
    <w:p w14:paraId="1E8F097C"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anyja születési nevét;</w:t>
      </w:r>
    </w:p>
    <w:p w14:paraId="706B98D6"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lakcímét, ennek hiányában tartózkodási helyét;</w:t>
      </w:r>
    </w:p>
    <w:p w14:paraId="5B20AF46" w14:textId="1347A59B" w:rsidR="007074B3"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az azonosító okmányának típusát és számát.</w:t>
      </w:r>
    </w:p>
    <w:p w14:paraId="43FE4AD6" w14:textId="0C29C399" w:rsidR="00BD4F57" w:rsidRPr="00190C83" w:rsidRDefault="00BD4F57" w:rsidP="0097577E">
      <w:pPr>
        <w:pStyle w:val="BodyText21"/>
        <w:spacing w:before="240" w:after="120"/>
        <w:rPr>
          <w:sz w:val="22"/>
          <w:szCs w:val="22"/>
        </w:rPr>
      </w:pPr>
      <w:r w:rsidRPr="00190C83">
        <w:rPr>
          <w:sz w:val="22"/>
          <w:szCs w:val="22"/>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190C83" w:rsidRDefault="00BD4F57" w:rsidP="00AB7EF7">
      <w:pPr>
        <w:pStyle w:val="BodyText21"/>
        <w:numPr>
          <w:ilvl w:val="0"/>
          <w:numId w:val="29"/>
        </w:numPr>
        <w:ind w:left="567" w:right="-1" w:hanging="283"/>
        <w:rPr>
          <w:sz w:val="22"/>
          <w:szCs w:val="22"/>
        </w:rPr>
      </w:pPr>
      <w:r w:rsidRPr="00190C83">
        <w:rPr>
          <w:sz w:val="22"/>
          <w:szCs w:val="22"/>
        </w:rPr>
        <w:t xml:space="preserve">magyar állampolgár </w:t>
      </w:r>
      <w:r w:rsidRPr="00190C83">
        <w:rPr>
          <w:bCs/>
          <w:sz w:val="22"/>
          <w:szCs w:val="22"/>
        </w:rPr>
        <w:t xml:space="preserve">személyazonosság igazolására alkalmas </w:t>
      </w:r>
      <w:r w:rsidR="006A0A85" w:rsidRPr="00190C83">
        <w:rPr>
          <w:bCs/>
          <w:sz w:val="22"/>
          <w:szCs w:val="22"/>
        </w:rPr>
        <w:t xml:space="preserve">hatósági igazolványa és lakcímet </w:t>
      </w:r>
      <w:r w:rsidRPr="00190C83">
        <w:rPr>
          <w:bCs/>
          <w:sz w:val="22"/>
          <w:szCs w:val="22"/>
        </w:rPr>
        <w:t>igazoló hatósági igazolványa, ez utóbbit abban az esetben, ha a lakóhelye vagy tartózkodási helye Magyarországon található;</w:t>
      </w:r>
    </w:p>
    <w:p w14:paraId="7A6161A5" w14:textId="00CA0B10" w:rsidR="00BD4F57" w:rsidRPr="00190C83" w:rsidRDefault="00BD4F57" w:rsidP="00AB7EF7">
      <w:pPr>
        <w:pStyle w:val="BodyText21"/>
        <w:numPr>
          <w:ilvl w:val="0"/>
          <w:numId w:val="29"/>
        </w:numPr>
        <w:spacing w:after="240"/>
        <w:ind w:left="567" w:hanging="283"/>
        <w:rPr>
          <w:bCs/>
          <w:sz w:val="22"/>
          <w:szCs w:val="22"/>
        </w:rPr>
      </w:pPr>
      <w:r w:rsidRPr="00190C83">
        <w:rPr>
          <w:bCs/>
          <w:sz w:val="22"/>
          <w:szCs w:val="22"/>
        </w:rPr>
        <w:t>külföldi állampolgár természetes személy úti okmánya vagy személyi azonosító igazolványa, feltéve hogy az magyarországi tartózkodásra jogosít, tartózkodási jogot igazoló okmánya vagy tartózkodásra jogosító</w:t>
      </w:r>
      <w:r w:rsidR="006A0A85" w:rsidRPr="00190C83">
        <w:rPr>
          <w:bCs/>
          <w:sz w:val="22"/>
          <w:szCs w:val="22"/>
        </w:rPr>
        <w:t xml:space="preserve"> igazolványa</w:t>
      </w:r>
      <w:r w:rsidRPr="00190C83">
        <w:rPr>
          <w:bCs/>
          <w:sz w:val="22"/>
          <w:szCs w:val="22"/>
        </w:rPr>
        <w:t>, magyarországi lakcímet igazoló hatósági igazolványa, amennyiben lakóhelye vagy tartózkodási helye Magyarországon található.</w:t>
      </w:r>
    </w:p>
    <w:p w14:paraId="3EA8E84D" w14:textId="1593F002" w:rsidR="007074B3" w:rsidRPr="00190C83" w:rsidRDefault="007074B3" w:rsidP="007074B3">
      <w:pPr>
        <w:spacing w:after="240"/>
        <w:jc w:val="both"/>
        <w:rPr>
          <w:rFonts w:ascii="Times New Roman" w:hAnsi="Times New Roman"/>
          <w:sz w:val="22"/>
          <w:szCs w:val="22"/>
        </w:rPr>
      </w:pPr>
      <w:r w:rsidRPr="00190C83">
        <w:rPr>
          <w:rFonts w:ascii="Times New Roman" w:hAnsi="Times New Roman"/>
          <w:sz w:val="22"/>
          <w:szCs w:val="22"/>
        </w:rPr>
        <w:t xml:space="preserve">A születési családi és utónév, az állampolgárság és az anyja születési neve adatok </w:t>
      </w:r>
      <w:r w:rsidRPr="00190C83">
        <w:rPr>
          <w:rFonts w:ascii="Times New Roman" w:hAnsi="Times New Roman"/>
          <w:b/>
          <w:sz w:val="22"/>
          <w:szCs w:val="22"/>
        </w:rPr>
        <w:t>ellenőrzése</w:t>
      </w:r>
      <w:r w:rsidRPr="00190C83">
        <w:rPr>
          <w:rFonts w:ascii="Times New Roman" w:hAnsi="Times New Roman"/>
          <w:sz w:val="22"/>
          <w:szCs w:val="22"/>
        </w:rP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Pr="00190C83" w:rsidRDefault="00BD4F57" w:rsidP="00251251">
      <w:pPr>
        <w:pStyle w:val="BodyText21"/>
        <w:spacing w:before="120" w:after="120"/>
        <w:rPr>
          <w:bCs/>
          <w:sz w:val="22"/>
          <w:szCs w:val="22"/>
        </w:rPr>
      </w:pPr>
      <w:r w:rsidRPr="00190C83">
        <w:rPr>
          <w:bCs/>
          <w:sz w:val="22"/>
          <w:szCs w:val="22"/>
        </w:rPr>
        <w:t>A Szolgáltató köteles ellenőrizni a bemutatott okira</w:t>
      </w:r>
      <w:r w:rsidR="00251251" w:rsidRPr="00190C83">
        <w:rPr>
          <w:bCs/>
          <w:sz w:val="22"/>
          <w:szCs w:val="22"/>
        </w:rPr>
        <w:t>t érvényességét (hitelességét),</w:t>
      </w:r>
      <w:r w:rsidRPr="00190C83">
        <w:rPr>
          <w:bCs/>
          <w:sz w:val="22"/>
          <w:szCs w:val="22"/>
        </w:rPr>
        <w:t xml:space="preserve"> a meghatalmazás érvényességét vagy a képviseleti jogosultságot.</w:t>
      </w:r>
    </w:p>
    <w:p w14:paraId="02DC7619" w14:textId="14E4DAA7" w:rsidR="00BD4F57" w:rsidRPr="00190C83" w:rsidRDefault="00BD4F57" w:rsidP="00BD4F57">
      <w:pPr>
        <w:pStyle w:val="BodyText21"/>
        <w:spacing w:after="240"/>
        <w:rPr>
          <w:sz w:val="22"/>
          <w:szCs w:val="22"/>
        </w:rPr>
      </w:pPr>
      <w:r w:rsidRPr="00190C83">
        <w:rPr>
          <w:sz w:val="22"/>
          <w:szCs w:val="22"/>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09BBA5B2" w14:textId="77777777" w:rsidR="00DA5A9E" w:rsidRPr="00190C83" w:rsidRDefault="00DA5A9E" w:rsidP="00DA5A9E">
      <w:pPr>
        <w:pStyle w:val="BodyText21"/>
        <w:spacing w:after="240"/>
        <w:rPr>
          <w:sz w:val="22"/>
          <w:szCs w:val="22"/>
        </w:rPr>
      </w:pPr>
      <w:r w:rsidRPr="00190C83">
        <w:rPr>
          <w:sz w:val="22"/>
          <w:szCs w:val="22"/>
        </w:rPr>
        <w:t xml:space="preserve">A pénzmosás és a terrorizmus finanszírozása megelőzése és megakadályozása, a </w:t>
      </w:r>
      <w:proofErr w:type="spellStart"/>
      <w:r w:rsidRPr="00190C83">
        <w:rPr>
          <w:sz w:val="22"/>
          <w:szCs w:val="22"/>
        </w:rPr>
        <w:t>Pmt.-ben</w:t>
      </w:r>
      <w:proofErr w:type="spellEnd"/>
      <w:r w:rsidRPr="00190C83">
        <w:rPr>
          <w:sz w:val="22"/>
          <w:szCs w:val="22"/>
        </w:rPr>
        <w:t xml:space="preserve"> meghatározott kötelezettségek megfelelő teljesítése, az ügyfél-átvilágítási kötelezettség teljes körű végrehajtása, valamint a felügyeleti tevékenység hatékony ellátása céljából a </w:t>
      </w:r>
      <w:r w:rsidRPr="00190C83">
        <w:rPr>
          <w:b/>
          <w:sz w:val="22"/>
          <w:szCs w:val="22"/>
        </w:rPr>
        <w:t>Szolgáltató</w:t>
      </w:r>
      <w:r w:rsidRPr="00190C83">
        <w:rPr>
          <w:sz w:val="22"/>
          <w:szCs w:val="22"/>
        </w:rPr>
        <w:t xml:space="preserve"> a személyazonosság igazoló ellenőrzése érdekében a </w:t>
      </w:r>
      <w:r w:rsidRPr="00190C83">
        <w:rPr>
          <w:b/>
          <w:sz w:val="22"/>
          <w:szCs w:val="22"/>
        </w:rPr>
        <w:t>bemutatott okiratról</w:t>
      </w:r>
      <w:r w:rsidRPr="00190C83">
        <w:rPr>
          <w:sz w:val="22"/>
          <w:szCs w:val="22"/>
        </w:rPr>
        <w:t xml:space="preserve"> – ideértve az okiratban feltüntetett valamennyi személyes adatot – , a lakcímet igazoló hatósági igazolvány személyi azonosítót igazoló hátoldala kivételével </w:t>
      </w:r>
      <w:r w:rsidRPr="00190C83">
        <w:rPr>
          <w:b/>
          <w:sz w:val="22"/>
          <w:szCs w:val="22"/>
        </w:rPr>
        <w:t>másolatot készít</w:t>
      </w:r>
      <w:r w:rsidRPr="00190C83">
        <w:rPr>
          <w:sz w:val="22"/>
          <w:szCs w:val="22"/>
        </w:rPr>
        <w:t xml:space="preserve">, vagy az azonosításhoz szükséges, a </w:t>
      </w:r>
      <w:proofErr w:type="spellStart"/>
      <w:r w:rsidRPr="00190C83">
        <w:rPr>
          <w:sz w:val="22"/>
          <w:szCs w:val="22"/>
        </w:rPr>
        <w:t>Pmt.-ben</w:t>
      </w:r>
      <w:proofErr w:type="spellEnd"/>
      <w:r w:rsidRPr="00190C83">
        <w:rPr>
          <w:sz w:val="22"/>
          <w:szCs w:val="22"/>
        </w:rPr>
        <w:t xml:space="preserve"> előírt adatok vonatkozásában elvégzett közhiteles nyilvántartásból történt </w:t>
      </w:r>
      <w:r w:rsidRPr="00190C83">
        <w:rPr>
          <w:b/>
          <w:sz w:val="22"/>
          <w:szCs w:val="22"/>
        </w:rPr>
        <w:t>adatlekérdezés</w:t>
      </w:r>
      <w:r w:rsidRPr="00190C83">
        <w:rPr>
          <w:sz w:val="22"/>
          <w:szCs w:val="22"/>
        </w:rPr>
        <w:t xml:space="preserve"> </w:t>
      </w:r>
      <w:r w:rsidRPr="00190C83">
        <w:rPr>
          <w:b/>
          <w:sz w:val="22"/>
          <w:szCs w:val="22"/>
        </w:rPr>
        <w:t>eredményét rögzíti és elektronikusan vagy papír alapon nyilvántartja</w:t>
      </w:r>
      <w:r w:rsidRPr="00190C83">
        <w:rPr>
          <w:sz w:val="22"/>
          <w:szCs w:val="22"/>
        </w:rPr>
        <w:t xml:space="preserve">. </w:t>
      </w:r>
    </w:p>
    <w:p w14:paraId="5EAB5DE5" w14:textId="7C4C41F3" w:rsidR="00BD4F57" w:rsidRPr="00190C83" w:rsidRDefault="00BD4F57" w:rsidP="002C23F1">
      <w:pPr>
        <w:pStyle w:val="Cmsor4"/>
        <w:ind w:left="567" w:hanging="425"/>
        <w:rPr>
          <w:rFonts w:ascii="Times New Roman" w:hAnsi="Times New Roman"/>
          <w:sz w:val="22"/>
          <w:szCs w:val="22"/>
        </w:rPr>
      </w:pPr>
      <w:bookmarkStart w:id="18" w:name="_Toc172282547"/>
      <w:r w:rsidRPr="00190C83">
        <w:rPr>
          <w:rFonts w:ascii="Times New Roman" w:hAnsi="Times New Roman"/>
          <w:sz w:val="22"/>
          <w:szCs w:val="22"/>
        </w:rPr>
        <w:t>A jogi személy vagy jogi személyiséggel nem rendelkező szervezet ügyfél azonosítása</w:t>
      </w:r>
      <w:r w:rsidR="0038080F" w:rsidRPr="00190C83">
        <w:rPr>
          <w:rFonts w:ascii="Times New Roman" w:hAnsi="Times New Roman"/>
          <w:sz w:val="22"/>
          <w:szCs w:val="22"/>
        </w:rPr>
        <w:t xml:space="preserve"> és a személyazonosságának igazoló ellenőrzése</w:t>
      </w:r>
      <w:bookmarkEnd w:id="18"/>
    </w:p>
    <w:p w14:paraId="309689E9" w14:textId="33CA4800" w:rsidR="00F21DD1" w:rsidRPr="00190C83" w:rsidRDefault="00F21DD1" w:rsidP="00BD4F57">
      <w:pPr>
        <w:spacing w:before="120"/>
        <w:jc w:val="both"/>
        <w:rPr>
          <w:rFonts w:ascii="Times New Roman" w:hAnsi="Times New Roman"/>
          <w:sz w:val="22"/>
          <w:szCs w:val="22"/>
        </w:rPr>
      </w:pPr>
      <w:r w:rsidRPr="00190C83">
        <w:rPr>
          <w:rFonts w:ascii="Times New Roman" w:hAnsi="Times New Roman"/>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190C83" w:rsidRDefault="00BD4F57" w:rsidP="00FB7DCD">
      <w:pPr>
        <w:spacing w:before="120" w:after="120"/>
        <w:jc w:val="both"/>
        <w:rPr>
          <w:rFonts w:ascii="Times New Roman" w:hAnsi="Times New Roman"/>
          <w:sz w:val="22"/>
          <w:szCs w:val="22"/>
        </w:rPr>
      </w:pPr>
      <w:r w:rsidRPr="00190C83">
        <w:rPr>
          <w:rFonts w:ascii="Times New Roman" w:hAnsi="Times New Roman"/>
          <w:sz w:val="22"/>
          <w:szCs w:val="22"/>
        </w:rPr>
        <w:t>A Szolgáltató az azonosítás érdekében a jogi személy vagy jogi személyiséggel nem rendelkező szervezet alábbi adatait köteles rögzíteni:</w:t>
      </w:r>
    </w:p>
    <w:p w14:paraId="6ED4C2EE"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lastRenderedPageBreak/>
        <w:t>nevét, rövidített nevét;</w:t>
      </w:r>
    </w:p>
    <w:p w14:paraId="7347184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székhelyének, külföldi székhelyű vállalkozás esetén – amennyiben ilyennel rendelkezik – magyarországi fióktelepének címét;</w:t>
      </w:r>
    </w:p>
    <w:p w14:paraId="097C14E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főtevékenységét;</w:t>
      </w:r>
    </w:p>
    <w:p w14:paraId="783B5834"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képviseletére jogosultak nevét és beosztását;</w:t>
      </w:r>
    </w:p>
    <w:p w14:paraId="17B3C51E" w14:textId="55173B5E" w:rsidR="009F4F6B"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ha ilyennel rendelkezik, a kézbesítési megbízottjának családi és utónevét, valamint lakcímét vagy tartózkodási helyét;</w:t>
      </w:r>
    </w:p>
    <w:p w14:paraId="669DDE0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15C5D82"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adószámát.</w:t>
      </w:r>
    </w:p>
    <w:p w14:paraId="5F7C1453" w14:textId="77777777" w:rsidR="00BD4F57" w:rsidRPr="00190C83" w:rsidRDefault="00BD4F57" w:rsidP="00BD4F57">
      <w:pPr>
        <w:pStyle w:val="BodyText21"/>
        <w:spacing w:before="240" w:after="120"/>
        <w:rPr>
          <w:snapToGrid w:val="0"/>
          <w:sz w:val="22"/>
          <w:szCs w:val="22"/>
          <w:lang w:eastAsia="en-US"/>
        </w:rPr>
      </w:pPr>
      <w:r w:rsidRPr="00190C83">
        <w:rPr>
          <w:b/>
          <w:sz w:val="22"/>
          <w:szCs w:val="22"/>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190C83">
        <w:rPr>
          <w:b/>
          <w:snapToGrid w:val="0"/>
          <w:sz w:val="22"/>
          <w:szCs w:val="22"/>
          <w:lang w:eastAsia="en-US"/>
        </w:rPr>
        <w:t>30 napnál nem régebbi –</w:t>
      </w:r>
      <w:r w:rsidRPr="00190C83">
        <w:rPr>
          <w:snapToGrid w:val="0"/>
          <w:sz w:val="22"/>
          <w:szCs w:val="22"/>
          <w:lang w:eastAsia="en-US"/>
        </w:rPr>
        <w:t xml:space="preserve"> </w:t>
      </w:r>
      <w:r w:rsidRPr="00190C83">
        <w:rPr>
          <w:b/>
          <w:sz w:val="22"/>
          <w:szCs w:val="22"/>
        </w:rPr>
        <w:t>okiratot, hogy</w:t>
      </w:r>
    </w:p>
    <w:p w14:paraId="362494A9" w14:textId="77777777" w:rsidR="00BD4F57" w:rsidRPr="00190C83" w:rsidRDefault="00BD4F57" w:rsidP="00692FDF">
      <w:pPr>
        <w:widowControl/>
        <w:numPr>
          <w:ilvl w:val="0"/>
          <w:numId w:val="10"/>
        </w:numPr>
        <w:ind w:left="567" w:right="-1" w:hanging="283"/>
        <w:jc w:val="both"/>
        <w:rPr>
          <w:rFonts w:ascii="Times New Roman" w:hAnsi="Times New Roman"/>
          <w:sz w:val="22"/>
          <w:szCs w:val="22"/>
        </w:rPr>
      </w:pPr>
      <w:r w:rsidRPr="00190C83">
        <w:rPr>
          <w:rFonts w:ascii="Times New Roman" w:hAnsi="Times New Roman"/>
          <w:snapToGrid w:val="0"/>
          <w:sz w:val="22"/>
          <w:szCs w:val="22"/>
          <w:lang w:eastAsia="en-US"/>
        </w:rPr>
        <w:t>a céget a cégbíróság nyilvántartásba vette, vagy a cég a bejegyzési kérelmét benyújtotta;</w:t>
      </w:r>
    </w:p>
    <w:p w14:paraId="3467EF70" w14:textId="77777777" w:rsidR="00BD4F57" w:rsidRPr="00190C83" w:rsidRDefault="00BD4F57" w:rsidP="00692FDF">
      <w:pPr>
        <w:widowControl/>
        <w:numPr>
          <w:ilvl w:val="0"/>
          <w:numId w:val="10"/>
        </w:numPr>
        <w:ind w:left="567" w:right="-1" w:hanging="283"/>
        <w:jc w:val="both"/>
        <w:rPr>
          <w:rFonts w:ascii="Times New Roman" w:hAnsi="Times New Roman"/>
          <w:sz w:val="22"/>
          <w:szCs w:val="22"/>
        </w:rPr>
      </w:pPr>
      <w:r w:rsidRPr="00190C83">
        <w:rPr>
          <w:rFonts w:ascii="Times New Roman" w:hAnsi="Times New Roman"/>
          <w:snapToGrid w:val="0"/>
          <w:sz w:val="22"/>
          <w:szCs w:val="22"/>
          <w:lang w:eastAsia="en-US"/>
        </w:rPr>
        <w:t>egyéni vállalkozó esetében az egyéni vállalkozói tevékenység megkezdésének bejelentése megtörtént vagy az egyéni vállalkozó nyilvántartásba vételre került</w:t>
      </w:r>
      <w:r w:rsidRPr="00190C83">
        <w:rPr>
          <w:rFonts w:ascii="Times New Roman" w:hAnsi="Times New Roman"/>
          <w:sz w:val="22"/>
          <w:szCs w:val="22"/>
        </w:rPr>
        <w:t>;</w:t>
      </w:r>
    </w:p>
    <w:p w14:paraId="12595F93" w14:textId="77777777" w:rsidR="00BD4F57" w:rsidRPr="00190C83" w:rsidRDefault="00BD4F57" w:rsidP="00692FDF">
      <w:pPr>
        <w:widowControl/>
        <w:numPr>
          <w:ilvl w:val="0"/>
          <w:numId w:val="9"/>
        </w:numPr>
        <w:autoSpaceDE/>
        <w:autoSpaceDN/>
        <w:adjustRightInd/>
        <w:ind w:left="567" w:right="-1"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190C83" w:rsidRDefault="00BD4F57" w:rsidP="00692FDF">
      <w:pPr>
        <w:widowControl/>
        <w:numPr>
          <w:ilvl w:val="0"/>
          <w:numId w:val="9"/>
        </w:numPr>
        <w:autoSpaceDE/>
        <w:autoSpaceDN/>
        <w:adjustRightInd/>
        <w:ind w:left="567" w:right="-1"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190C83" w:rsidRDefault="00BD4F57" w:rsidP="00692FDF">
      <w:pPr>
        <w:widowControl/>
        <w:numPr>
          <w:ilvl w:val="0"/>
          <w:numId w:val="9"/>
        </w:numPr>
        <w:autoSpaceDE/>
        <w:autoSpaceDN/>
        <w:adjustRightInd/>
        <w:spacing w:after="240"/>
        <w:ind w:left="567"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14:paraId="01AB33D5" w14:textId="75F9E089" w:rsidR="00BD4F57" w:rsidRPr="00190C83" w:rsidRDefault="00BD4F57" w:rsidP="00623B45">
      <w:pPr>
        <w:pStyle w:val="Nincstrkz"/>
        <w:jc w:val="both"/>
        <w:rPr>
          <w:rFonts w:ascii="Times New Roman" w:hAnsi="Times New Roman"/>
          <w:b/>
          <w:bCs/>
          <w:sz w:val="22"/>
          <w:szCs w:val="22"/>
        </w:rPr>
      </w:pPr>
      <w:r w:rsidRPr="00190C83">
        <w:rPr>
          <w:rFonts w:ascii="Times New Roman" w:hAnsi="Times New Roman"/>
          <w:b/>
          <w:sz w:val="22"/>
          <w:szCs w:val="22"/>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73C277BE" w:rsidR="00855B06" w:rsidRPr="00190C83" w:rsidRDefault="00BD4F57" w:rsidP="00BD4F57">
      <w:pPr>
        <w:pStyle w:val="BodyText21"/>
        <w:ind w:right="-1"/>
        <w:rPr>
          <w:bCs/>
          <w:sz w:val="22"/>
          <w:szCs w:val="22"/>
        </w:rPr>
      </w:pPr>
      <w:r w:rsidRPr="00190C83">
        <w:rPr>
          <w:bCs/>
          <w:sz w:val="22"/>
          <w:szCs w:val="22"/>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190C83" w:rsidRDefault="00BD4F57" w:rsidP="002C23F1">
      <w:pPr>
        <w:pStyle w:val="Cmsor4"/>
        <w:ind w:left="567"/>
        <w:rPr>
          <w:rFonts w:ascii="Times New Roman" w:hAnsi="Times New Roman"/>
          <w:sz w:val="22"/>
          <w:szCs w:val="22"/>
        </w:rPr>
      </w:pPr>
      <w:bookmarkStart w:id="19" w:name="_Toc172282548"/>
      <w:r w:rsidRPr="00190C83">
        <w:rPr>
          <w:rFonts w:ascii="Times New Roman" w:hAnsi="Times New Roman"/>
          <w:sz w:val="22"/>
          <w:szCs w:val="22"/>
        </w:rPr>
        <w:t>A tényleges tulajdonos azonosítása</w:t>
      </w:r>
      <w:bookmarkEnd w:id="19"/>
    </w:p>
    <w:p w14:paraId="6C95069F" w14:textId="77777777" w:rsidR="00BD4F57" w:rsidRPr="00190C83" w:rsidRDefault="00BD4F57" w:rsidP="00BD4F57">
      <w:pPr>
        <w:pStyle w:val="BodyText21"/>
        <w:spacing w:after="120"/>
        <w:rPr>
          <w:b/>
          <w:sz w:val="22"/>
          <w:szCs w:val="22"/>
        </w:rPr>
      </w:pPr>
      <w:r w:rsidRPr="00190C83">
        <w:rPr>
          <w:b/>
          <w:sz w:val="22"/>
          <w:szCs w:val="22"/>
        </w:rPr>
        <w:t xml:space="preserve">A tényleges tulajdonos a </w:t>
      </w:r>
      <w:proofErr w:type="spellStart"/>
      <w:r w:rsidRPr="00190C83">
        <w:rPr>
          <w:b/>
          <w:sz w:val="22"/>
          <w:szCs w:val="22"/>
        </w:rPr>
        <w:t>Pmt</w:t>
      </w:r>
      <w:proofErr w:type="spellEnd"/>
      <w:r w:rsidRPr="00190C83">
        <w:rPr>
          <w:b/>
          <w:sz w:val="22"/>
          <w:szCs w:val="22"/>
        </w:rPr>
        <w:t>. alapján csak természetes személy lehet.</w:t>
      </w:r>
    </w:p>
    <w:p w14:paraId="2BF8B913"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sz w:val="22"/>
          <w:szCs w:val="22"/>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családi és utónév;</w:t>
      </w:r>
    </w:p>
    <w:p w14:paraId="6D0590CB"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születési családi és utónév;</w:t>
      </w:r>
    </w:p>
    <w:p w14:paraId="0990BF19"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állampolgárság;</w:t>
      </w:r>
    </w:p>
    <w:p w14:paraId="10FFE598"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születési hely, idő;</w:t>
      </w:r>
    </w:p>
    <w:p w14:paraId="4417C4F2"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lakcím, ennek hiányában tartózkodási hely;</w:t>
      </w:r>
    </w:p>
    <w:p w14:paraId="5EEB51C0"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tulajdonosi érdekeltség jellege és mértéke;</w:t>
      </w:r>
    </w:p>
    <w:p w14:paraId="04AC2ACA" w14:textId="77777777" w:rsidR="00BD4F57" w:rsidRPr="00190C83" w:rsidRDefault="00BD4F57" w:rsidP="00EC7195">
      <w:pPr>
        <w:numPr>
          <w:ilvl w:val="0"/>
          <w:numId w:val="13"/>
        </w:numPr>
        <w:spacing w:after="240"/>
        <w:ind w:left="567" w:hanging="283"/>
        <w:jc w:val="both"/>
        <w:rPr>
          <w:rFonts w:ascii="Times New Roman" w:hAnsi="Times New Roman"/>
          <w:sz w:val="22"/>
          <w:szCs w:val="22"/>
        </w:rPr>
      </w:pPr>
      <w:r w:rsidRPr="00190C83">
        <w:rPr>
          <w:rFonts w:ascii="Times New Roman" w:hAnsi="Times New Roman"/>
          <w:sz w:val="22"/>
          <w:szCs w:val="22"/>
        </w:rPr>
        <w:t>a tényleges tulajdonos kiemelt közszereplőnek minősül-e (Szabályzat 2. számú melléklet).</w:t>
      </w:r>
    </w:p>
    <w:p w14:paraId="5BF23A68" w14:textId="5A93351C" w:rsidR="00BD4F57" w:rsidRPr="00190C83" w:rsidRDefault="00BD4F57" w:rsidP="00BD4F57">
      <w:pPr>
        <w:pStyle w:val="BodyText21"/>
        <w:spacing w:after="240"/>
        <w:rPr>
          <w:sz w:val="22"/>
          <w:szCs w:val="22"/>
        </w:rPr>
      </w:pPr>
      <w:r w:rsidRPr="00190C83">
        <w:rPr>
          <w:sz w:val="22"/>
          <w:szCs w:val="22"/>
        </w:rPr>
        <w:t xml:space="preserve">A jogi személy vagy jogi személyiséggel nem rendelkező szervezet ügyfél képviselője a nyilatkozatában köteles minden, a </w:t>
      </w:r>
      <w:proofErr w:type="spellStart"/>
      <w:r w:rsidRPr="00190C83">
        <w:rPr>
          <w:sz w:val="22"/>
          <w:szCs w:val="22"/>
        </w:rPr>
        <w:t>Pmt</w:t>
      </w:r>
      <w:proofErr w:type="spellEnd"/>
      <w:r w:rsidRPr="00190C83">
        <w:rPr>
          <w:sz w:val="22"/>
          <w:szCs w:val="22"/>
        </w:rPr>
        <w:t>. 3. § 38. pontjában foglaltaknak megfelelő (alapfogalmak között leírt) természetes személyt feltüntetni tényleges tulajdonosként.</w:t>
      </w:r>
    </w:p>
    <w:p w14:paraId="3E999621" w14:textId="77777777" w:rsidR="009E4283" w:rsidRPr="00767EF3" w:rsidRDefault="009E4283" w:rsidP="009E4283">
      <w:pPr>
        <w:pStyle w:val="BodyText21"/>
        <w:spacing w:after="240"/>
        <w:rPr>
          <w:sz w:val="22"/>
          <w:szCs w:val="22"/>
        </w:rPr>
      </w:pPr>
      <w:r w:rsidRPr="00767EF3">
        <w:rPr>
          <w:sz w:val="22"/>
          <w:szCs w:val="22"/>
        </w:rPr>
        <w:lastRenderedPageBreak/>
        <w:t xml:space="preserve">Ha kétség merül fel a tényleges tulajdonos kilétével kapcsolatban, a Szolgáltató megtesz minden további, </w:t>
      </w:r>
      <w:r w:rsidRPr="00767EF3">
        <w:rPr>
          <w:b/>
          <w:sz w:val="22"/>
          <w:szCs w:val="22"/>
        </w:rPr>
        <w:t>a Szabályzat III. fejezet B pontjának 4. alpontjában</w:t>
      </w:r>
      <w:r w:rsidRPr="00767EF3">
        <w:rPr>
          <w:sz w:val="22"/>
          <w:szCs w:val="22"/>
        </w:rPr>
        <w:t xml:space="preserve">, valamint a fokozott ügyfél-átvilágítás tényleges tulajdonost érintő rendelkezéseiben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7CF6B443" w14:textId="2CC14AC4" w:rsidR="00BD4F57" w:rsidRPr="00767EF3" w:rsidRDefault="00BD4F57" w:rsidP="00BD4F57">
      <w:pPr>
        <w:pStyle w:val="BodyText21"/>
        <w:spacing w:after="240"/>
        <w:rPr>
          <w:sz w:val="22"/>
          <w:szCs w:val="22"/>
        </w:rPr>
      </w:pPr>
      <w:r w:rsidRPr="00767EF3">
        <w:rPr>
          <w:sz w:val="22"/>
          <w:szCs w:val="22"/>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767EF3" w:rsidRDefault="00755357" w:rsidP="00755357">
      <w:pPr>
        <w:pStyle w:val="BodyText21"/>
        <w:spacing w:after="240"/>
        <w:rPr>
          <w:sz w:val="22"/>
          <w:szCs w:val="22"/>
        </w:rPr>
      </w:pPr>
      <w:r w:rsidRPr="00767EF3">
        <w:rPr>
          <w:sz w:val="22"/>
          <w:szCs w:val="22"/>
        </w:rPr>
        <w:t xml:space="preserve">Ha a jogi személy vagy jogi személyiséggel rendelkező szervezet ügyfél tényleges tulajdonosa a </w:t>
      </w:r>
      <w:proofErr w:type="spellStart"/>
      <w:r w:rsidRPr="00767EF3">
        <w:rPr>
          <w:sz w:val="22"/>
          <w:szCs w:val="22"/>
        </w:rPr>
        <w:t>Pmt</w:t>
      </w:r>
      <w:proofErr w:type="spellEnd"/>
      <w:r w:rsidRPr="00767EF3">
        <w:rPr>
          <w:sz w:val="22"/>
          <w:szCs w:val="22"/>
        </w:rPr>
        <w:t>. 3. § 38. pont f) alpontja alapján a vezető tisztségviselő, a Szolgáltató köteles a vezető tisztségviselőt azonosítani és a személyazonosságának igazoló ellenőrzését elvégezni.</w:t>
      </w:r>
    </w:p>
    <w:p w14:paraId="1F6E60C2" w14:textId="77777777" w:rsidR="00BD4F57" w:rsidRPr="00767EF3" w:rsidRDefault="00BD4F57" w:rsidP="00BD4F57">
      <w:pPr>
        <w:pStyle w:val="BodyText21"/>
        <w:spacing w:after="240"/>
        <w:rPr>
          <w:sz w:val="22"/>
          <w:szCs w:val="22"/>
        </w:rPr>
      </w:pPr>
      <w:r w:rsidRPr="00767EF3">
        <w:rPr>
          <w:sz w:val="22"/>
          <w:szCs w:val="22"/>
        </w:rPr>
        <w:t>A Szolgáltató köteles rögzíteni az elvégzett ügyfél-átvilágítási intézkedéseket, valamint az arra vonatkozó információt is, ha ezen intézkedéseket nem tudta végrehajtani.</w:t>
      </w:r>
    </w:p>
    <w:p w14:paraId="37923574" w14:textId="77777777" w:rsidR="009E4283" w:rsidRPr="00767EF3" w:rsidRDefault="009E4283" w:rsidP="009E4283">
      <w:pPr>
        <w:widowControl/>
        <w:spacing w:after="240"/>
        <w:jc w:val="both"/>
        <w:rPr>
          <w:rFonts w:ascii="Times New Roman" w:hAnsi="Times New Roman"/>
          <w:sz w:val="22"/>
          <w:szCs w:val="22"/>
        </w:rPr>
      </w:pPr>
      <w:r w:rsidRPr="00767EF3">
        <w:rPr>
          <w:rFonts w:ascii="Times New Roman" w:hAnsi="Times New Roman"/>
          <w:sz w:val="22"/>
          <w:szCs w:val="22"/>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767EF3">
        <w:rPr>
          <w:rFonts w:ascii="Times New Roman" w:hAnsi="Times New Roman"/>
          <w:sz w:val="22"/>
          <w:szCs w:val="22"/>
        </w:rPr>
        <w:t>Afad-törvény</w:t>
      </w:r>
      <w:proofErr w:type="spellEnd"/>
      <w:r w:rsidRPr="00767EF3">
        <w:rPr>
          <w:rFonts w:ascii="Times New Roman" w:hAnsi="Times New Roman"/>
          <w:sz w:val="22"/>
          <w:szCs w:val="22"/>
        </w:rPr>
        <w:t xml:space="preserve"> alapján, amelynek következtében az ügyfél képviselőjét jogszabály kötelezi arra, hogy mindenkor naprakész adatokkal rendelkezzen az általa képviselt szervezet tényleges tulajdonosi struktúrájáról. </w:t>
      </w:r>
    </w:p>
    <w:p w14:paraId="5E207A8C" w14:textId="77777777" w:rsidR="009E4283" w:rsidRPr="00190C83" w:rsidRDefault="00BD4F57" w:rsidP="009E4283">
      <w:pPr>
        <w:pStyle w:val="BodyText21"/>
        <w:spacing w:after="240"/>
        <w:rPr>
          <w:sz w:val="22"/>
          <w:szCs w:val="22"/>
        </w:rPr>
      </w:pPr>
      <w:r w:rsidRPr="00190C83">
        <w:rPr>
          <w:sz w:val="22"/>
          <w:szCs w:val="22"/>
        </w:rPr>
        <w:t>A Szolgáltató köteles nyilvántartást vezetni a tényleges tulajdonos azonosítása és személyazonosságának igazoló ellenőrzése érdekében megtett intézkedésekről</w:t>
      </w:r>
      <w:r w:rsidR="0010479B" w:rsidRPr="00190C83">
        <w:rPr>
          <w:sz w:val="22"/>
          <w:szCs w:val="22"/>
        </w:rPr>
        <w:t>, az adatrögzítés dátumának feltüntetésével</w:t>
      </w:r>
      <w:r w:rsidRPr="00190C83">
        <w:rPr>
          <w:sz w:val="22"/>
          <w:szCs w:val="22"/>
        </w:rPr>
        <w:t xml:space="preserve">. </w:t>
      </w:r>
    </w:p>
    <w:p w14:paraId="36D890C8" w14:textId="31DF49D7" w:rsidR="007E2BB9" w:rsidRPr="00190C83" w:rsidRDefault="00BD4F57" w:rsidP="009E4283">
      <w:pPr>
        <w:pStyle w:val="BodyText21"/>
        <w:spacing w:after="240"/>
        <w:rPr>
          <w:color w:val="000000"/>
          <w:sz w:val="22"/>
          <w:szCs w:val="22"/>
        </w:rPr>
      </w:pPr>
      <w:r w:rsidRPr="00190C83">
        <w:rPr>
          <w:sz w:val="22"/>
          <w:szCs w:val="22"/>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190C83">
        <w:rPr>
          <w:color w:val="000000"/>
          <w:sz w:val="22"/>
          <w:szCs w:val="22"/>
        </w:rPr>
        <w:t xml:space="preserve">A komplex tulajdonosi struktúrák esetében különösen indokolt a tényleges irányítást, ellenőrzést gyakorló azonosítása. </w:t>
      </w:r>
    </w:p>
    <w:p w14:paraId="4CB3109F" w14:textId="287F4DCE" w:rsidR="00855B06" w:rsidRPr="00190C83" w:rsidRDefault="00BD4F57" w:rsidP="0077392D">
      <w:pPr>
        <w:pStyle w:val="BodyText21"/>
        <w:spacing w:after="240"/>
        <w:rPr>
          <w:color w:val="000000"/>
          <w:sz w:val="22"/>
          <w:szCs w:val="22"/>
        </w:rPr>
      </w:pPr>
      <w:r w:rsidRPr="00190C83">
        <w:rPr>
          <w:color w:val="000000"/>
          <w:sz w:val="22"/>
          <w:szCs w:val="22"/>
        </w:rPr>
        <w:t xml:space="preserve">Ennek keretében a Szolgáltató vegye figyelembe különösen azokat a meghatalmazásokat, amelyek az ügyfél-társaság offshore </w:t>
      </w:r>
      <w:r w:rsidR="00F21719" w:rsidRPr="00190C83">
        <w:rPr>
          <w:color w:val="000000"/>
          <w:sz w:val="22"/>
          <w:szCs w:val="22"/>
        </w:rPr>
        <w:t>államban</w:t>
      </w:r>
      <w:r w:rsidRPr="00190C83">
        <w:rPr>
          <w:color w:val="000000"/>
          <w:sz w:val="22"/>
          <w:szCs w:val="22"/>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Pr="00190C83" w:rsidRDefault="00F21DD1" w:rsidP="00F21DD1">
      <w:pPr>
        <w:spacing w:after="240"/>
        <w:ind w:right="84"/>
        <w:jc w:val="both"/>
        <w:rPr>
          <w:rFonts w:ascii="Times New Roman" w:hAnsi="Times New Roman"/>
          <w:sz w:val="22"/>
          <w:szCs w:val="22"/>
        </w:rPr>
      </w:pPr>
      <w:r w:rsidRPr="00190C83">
        <w:rPr>
          <w:rFonts w:ascii="Times New Roman" w:hAnsi="Times New Roman"/>
          <w:sz w:val="22"/>
          <w:szCs w:val="22"/>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Pr="00190C83" w:rsidRDefault="00BD4F57" w:rsidP="00BD4F57">
      <w:pPr>
        <w:pStyle w:val="BodyText21"/>
        <w:spacing w:after="240"/>
        <w:rPr>
          <w:color w:val="000000"/>
          <w:sz w:val="22"/>
          <w:szCs w:val="22"/>
        </w:rPr>
      </w:pPr>
      <w:r w:rsidRPr="00190C83">
        <w:rPr>
          <w:color w:val="000000"/>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Pr="00190C83" w:rsidRDefault="00BD4F57" w:rsidP="00BD4F57">
      <w:pPr>
        <w:pStyle w:val="BodyText21"/>
        <w:spacing w:after="240"/>
        <w:rPr>
          <w:sz w:val="22"/>
          <w:szCs w:val="22"/>
        </w:rPr>
      </w:pPr>
      <w:r w:rsidRPr="00190C83">
        <w:rPr>
          <w:sz w:val="22"/>
          <w:szCs w:val="22"/>
        </w:rPr>
        <w:t xml:space="preserve">A tényleges tulajdonosi nyilatkozat </w:t>
      </w:r>
      <w:r w:rsidR="0068134D" w:rsidRPr="00190C83">
        <w:rPr>
          <w:sz w:val="22"/>
          <w:szCs w:val="22"/>
        </w:rPr>
        <w:t xml:space="preserve">a Szabályzat </w:t>
      </w:r>
      <w:r w:rsidRPr="00190C83">
        <w:rPr>
          <w:sz w:val="22"/>
          <w:szCs w:val="22"/>
        </w:rPr>
        <w:t xml:space="preserve">1. számú melléklet szerinti formanyomtatvány (II. pontjának) kitöltésével tehető meg. </w:t>
      </w:r>
    </w:p>
    <w:p w14:paraId="1687FF90" w14:textId="3EB9B7FA" w:rsidR="00807600" w:rsidRPr="00190C83" w:rsidRDefault="00BD4F57" w:rsidP="00BD4F57">
      <w:pPr>
        <w:pStyle w:val="BodyText21"/>
        <w:ind w:right="-1"/>
        <w:rPr>
          <w:sz w:val="22"/>
          <w:szCs w:val="22"/>
        </w:rPr>
      </w:pPr>
      <w:r w:rsidRPr="00190C83">
        <w:rPr>
          <w:sz w:val="22"/>
          <w:szCs w:val="22"/>
        </w:rPr>
        <w:t xml:space="preserve">Amennyiben az ügyfél nevében vagy megbízása alapján eljáró személy a nyilatkozattételt megtagadja, vagy az ügyfél-átvilágítás nem végezhető el teljeskörűen, a Szolgáltató az ügyféllel nem létesíthet üzleti kapcsolatot, vagy köteles megszüntetni a vele fennálló üzleti kapcsolatot. </w:t>
      </w:r>
    </w:p>
    <w:p w14:paraId="680B5BBF" w14:textId="1595FFE1" w:rsidR="002C23F1" w:rsidRPr="00190C83" w:rsidRDefault="0032478E" w:rsidP="002C23F1">
      <w:pPr>
        <w:pStyle w:val="Cmsor4"/>
        <w:ind w:left="567" w:hanging="567"/>
        <w:rPr>
          <w:rFonts w:ascii="Times New Roman" w:hAnsi="Times New Roman"/>
          <w:sz w:val="22"/>
          <w:szCs w:val="22"/>
        </w:rPr>
      </w:pPr>
      <w:bookmarkStart w:id="20" w:name="_Toc112924155"/>
      <w:bookmarkStart w:id="21" w:name="_Toc172282549"/>
      <w:r w:rsidRPr="00190C83">
        <w:rPr>
          <w:rFonts w:ascii="Times New Roman" w:hAnsi="Times New Roman"/>
          <w:sz w:val="22"/>
          <w:szCs w:val="22"/>
          <w:lang w:val="hu-HU"/>
        </w:rPr>
        <w:lastRenderedPageBreak/>
        <w:t>Lekérdezés a tényleges tulajdonosi nyilvántartásból</w:t>
      </w:r>
      <w:bookmarkEnd w:id="20"/>
      <w:bookmarkEnd w:id="21"/>
    </w:p>
    <w:p w14:paraId="3B17075D" w14:textId="77777777" w:rsidR="00BE65A9" w:rsidRPr="00190C83" w:rsidRDefault="00BE65A9" w:rsidP="00BE65A9">
      <w:pPr>
        <w:pStyle w:val="BodyText21"/>
        <w:spacing w:after="240"/>
        <w:rPr>
          <w:sz w:val="22"/>
          <w:szCs w:val="22"/>
        </w:rPr>
      </w:pPr>
      <w:r w:rsidRPr="00190C83">
        <w:rPr>
          <w:sz w:val="22"/>
          <w:szCs w:val="22"/>
        </w:rPr>
        <w:t xml:space="preserve">A Szolgáltató </w:t>
      </w:r>
      <w:r w:rsidRPr="00190C83">
        <w:rPr>
          <w:iCs/>
          <w:sz w:val="22"/>
          <w:szCs w:val="22"/>
        </w:rPr>
        <w:t>jogosult a lekérdezésre a tényleges tulajdonosi nyilvántartásból, amennyiben</w:t>
      </w:r>
      <w:r w:rsidRPr="00190C83">
        <w:rPr>
          <w:sz w:val="22"/>
          <w:szCs w:val="22"/>
        </w:rPr>
        <w:t xml:space="preserve"> korábban a kijelölt személy(</w:t>
      </w:r>
      <w:proofErr w:type="spellStart"/>
      <w:r w:rsidRPr="00190C83">
        <w:rPr>
          <w:sz w:val="22"/>
          <w:szCs w:val="22"/>
        </w:rPr>
        <w:t>ek</w:t>
      </w:r>
      <w:proofErr w:type="spellEnd"/>
      <w:r w:rsidRPr="00190C83">
        <w:rPr>
          <w:sz w:val="22"/>
          <w:szCs w:val="22"/>
        </w:rPr>
        <w:t>) (</w:t>
      </w:r>
      <w:proofErr w:type="spellStart"/>
      <w:r w:rsidRPr="00190C83">
        <w:rPr>
          <w:sz w:val="22"/>
          <w:szCs w:val="22"/>
        </w:rPr>
        <w:t>Pmt</w:t>
      </w:r>
      <w:proofErr w:type="spellEnd"/>
      <w:r w:rsidRPr="00190C83">
        <w:rPr>
          <w:sz w:val="22"/>
          <w:szCs w:val="22"/>
        </w:rPr>
        <w:t xml:space="preserve">. és Kit.) adatait megküldte a pénzügyi információs egység részére (Szabályzat IV fejezet), majd azt követően regisztrálta a lekérdező személyt (Szolgáltató kijelölt személye) az AFADREG adatlapon. </w:t>
      </w:r>
    </w:p>
    <w:p w14:paraId="7D82567E" w14:textId="77777777" w:rsidR="00BE65A9" w:rsidRPr="00190C83" w:rsidRDefault="00BE65A9" w:rsidP="00BE65A9">
      <w:pPr>
        <w:pStyle w:val="BodyText21"/>
        <w:spacing w:after="240"/>
        <w:rPr>
          <w:sz w:val="22"/>
          <w:szCs w:val="22"/>
        </w:rPr>
      </w:pPr>
      <w:r w:rsidRPr="00190C83">
        <w:rPr>
          <w:sz w:val="22"/>
          <w:szCs w:val="22"/>
        </w:rPr>
        <w:t>Az AFADREG adatlap elérhetősége:</w:t>
      </w:r>
    </w:p>
    <w:p w14:paraId="0C3D2C91" w14:textId="77777777" w:rsidR="00BE65A9" w:rsidRPr="00190C83" w:rsidRDefault="00B366D7" w:rsidP="00BE65A9">
      <w:pPr>
        <w:pStyle w:val="BodyText21"/>
        <w:spacing w:after="240"/>
        <w:rPr>
          <w:sz w:val="22"/>
          <w:szCs w:val="22"/>
        </w:rPr>
      </w:pPr>
      <w:hyperlink r:id="rId12" w:history="1">
        <w:r w:rsidR="00BE65A9" w:rsidRPr="00190C83">
          <w:rPr>
            <w:rStyle w:val="Hiperhivatkozs"/>
            <w:sz w:val="22"/>
            <w:szCs w:val="22"/>
          </w:rPr>
          <w:t>https://nav.gov.hu/pfile/file?path=/penzmosas/nav_afadreg.jar.zip</w:t>
        </w:r>
      </w:hyperlink>
    </w:p>
    <w:p w14:paraId="5BD1CEA3" w14:textId="77777777" w:rsidR="00A75235" w:rsidRPr="00190C83" w:rsidRDefault="00A75235" w:rsidP="00A75235">
      <w:pPr>
        <w:pStyle w:val="BodyText21"/>
        <w:spacing w:after="240"/>
        <w:rPr>
          <w:sz w:val="22"/>
          <w:szCs w:val="22"/>
        </w:rPr>
      </w:pPr>
      <w:r w:rsidRPr="00190C83">
        <w:rPr>
          <w:iCs/>
          <w:sz w:val="22"/>
          <w:szCs w:val="22"/>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E2C97AB" w14:textId="77777777" w:rsidR="00BE65A9" w:rsidRPr="00190C83" w:rsidRDefault="00BE65A9" w:rsidP="00BE65A9">
      <w:pPr>
        <w:pStyle w:val="BodyText21"/>
        <w:spacing w:after="240"/>
        <w:rPr>
          <w:sz w:val="22"/>
          <w:szCs w:val="22"/>
        </w:rPr>
      </w:pPr>
      <w:r w:rsidRPr="00190C83">
        <w:rPr>
          <w:sz w:val="22"/>
          <w:szCs w:val="22"/>
        </w:rPr>
        <w:t>A tényleges tulajdonosi nyilvántartás internetes elérhetősége:</w:t>
      </w:r>
    </w:p>
    <w:p w14:paraId="7FC3376F" w14:textId="77777777" w:rsidR="00BE65A9" w:rsidRPr="00190C83" w:rsidRDefault="00B366D7" w:rsidP="00BE65A9">
      <w:pPr>
        <w:pStyle w:val="BodyText21"/>
        <w:spacing w:after="240"/>
        <w:rPr>
          <w:color w:val="0000FF"/>
          <w:sz w:val="22"/>
          <w:szCs w:val="22"/>
          <w:u w:val="single"/>
        </w:rPr>
      </w:pPr>
      <w:hyperlink r:id="rId13" w:history="1">
        <w:r w:rsidR="00BE65A9" w:rsidRPr="00190C83">
          <w:rPr>
            <w:rStyle w:val="Hiperhivatkozs"/>
            <w:sz w:val="22"/>
            <w:szCs w:val="22"/>
          </w:rPr>
          <w:t>https://kny.nav.gov.hu/home</w:t>
        </w:r>
      </w:hyperlink>
    </w:p>
    <w:p w14:paraId="7F32A5FD" w14:textId="77777777" w:rsidR="00BE65A9" w:rsidRPr="00190C83" w:rsidRDefault="00BE65A9" w:rsidP="00BE65A9">
      <w:pPr>
        <w:pStyle w:val="BodyText21"/>
        <w:spacing w:after="240"/>
        <w:rPr>
          <w:sz w:val="22"/>
          <w:szCs w:val="22"/>
        </w:rPr>
      </w:pPr>
      <w:r w:rsidRPr="00190C83">
        <w:rPr>
          <w:sz w:val="22"/>
          <w:szCs w:val="22"/>
        </w:rPr>
        <w:t xml:space="preserve">A lekérdező személy a Központi Azonosítási Ügynök (KAÜ) szolgáltatáson keresztül tud belépni a tényleges tulajdonosi nyilvántartásba. </w:t>
      </w:r>
    </w:p>
    <w:p w14:paraId="0FFC29EE" w14:textId="4B87E3A1" w:rsidR="007E2BB9" w:rsidRPr="00190C83" w:rsidRDefault="00BE65A9" w:rsidP="005535D7">
      <w:pPr>
        <w:pStyle w:val="BodyText21"/>
        <w:spacing w:after="240"/>
        <w:rPr>
          <w:sz w:val="22"/>
          <w:szCs w:val="22"/>
        </w:rPr>
      </w:pPr>
      <w:r w:rsidRPr="00190C83">
        <w:rPr>
          <w:sz w:val="22"/>
          <w:szCs w:val="22"/>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DADB580" w14:textId="45816493" w:rsidR="00844BAA" w:rsidRPr="00190C83" w:rsidRDefault="00BE65A9" w:rsidP="00BE65A9">
      <w:pPr>
        <w:pStyle w:val="BodyText21"/>
        <w:spacing w:after="240"/>
        <w:rPr>
          <w:sz w:val="22"/>
          <w:szCs w:val="22"/>
        </w:rPr>
      </w:pPr>
      <w:r w:rsidRPr="00190C83">
        <w:rPr>
          <w:sz w:val="22"/>
          <w:szCs w:val="22"/>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01F5F9CF" w:rsidR="00BE65A9" w:rsidRPr="00190C83" w:rsidRDefault="00BE65A9" w:rsidP="00BE65A9">
      <w:pPr>
        <w:pStyle w:val="BodyText21"/>
        <w:spacing w:after="240"/>
        <w:rPr>
          <w:sz w:val="22"/>
          <w:szCs w:val="22"/>
        </w:rPr>
      </w:pPr>
      <w:r w:rsidRPr="00190C83">
        <w:rPr>
          <w:sz w:val="22"/>
          <w:szCs w:val="22"/>
        </w:rPr>
        <w:t>A megbízhatatlan és bizonytalan adatszolgáltatók felsorolása elérhető összesítve az alábbi hivatkozáson:</w:t>
      </w:r>
    </w:p>
    <w:p w14:paraId="7DB1A31E" w14:textId="70D13F76" w:rsidR="00BE65A9" w:rsidRPr="00190C83" w:rsidRDefault="00B366D7" w:rsidP="00BE65A9">
      <w:pPr>
        <w:pStyle w:val="Lbjegyzetszveg"/>
        <w:keepLines w:val="0"/>
        <w:spacing w:after="240"/>
        <w:rPr>
          <w:rStyle w:val="Hiperhivatkozs"/>
          <w:sz w:val="22"/>
          <w:szCs w:val="22"/>
        </w:rPr>
      </w:pPr>
      <w:hyperlink r:id="rId14" w:history="1">
        <w:r w:rsidR="00BE65A9" w:rsidRPr="00190C83">
          <w:rPr>
            <w:rStyle w:val="Hiperhivatkozs"/>
            <w:sz w:val="22"/>
            <w:szCs w:val="22"/>
          </w:rPr>
          <w:t>https://nav.gov.hu/adatbazisok/afad-tv.-szerinti-bizonytalan-es-megbizhatatlan-adatszolgaltatok/megbizhatatlan-tt-adatokkal-rendelkezo-adatszolgaltatok</w:t>
        </w:r>
      </w:hyperlink>
    </w:p>
    <w:p w14:paraId="77ADFD3D" w14:textId="77777777" w:rsidR="0032478E" w:rsidRPr="00190C83" w:rsidRDefault="0032478E" w:rsidP="0032478E">
      <w:pPr>
        <w:pStyle w:val="Lbjegyzetszveg"/>
        <w:keepLines w:val="0"/>
        <w:spacing w:after="240"/>
        <w:rPr>
          <w:rStyle w:val="Hiperhivatkozs"/>
          <w:color w:val="auto"/>
          <w:sz w:val="22"/>
          <w:szCs w:val="22"/>
          <w:u w:val="none"/>
        </w:rPr>
      </w:pPr>
      <w:r w:rsidRPr="00190C83">
        <w:rPr>
          <w:rStyle w:val="Hiperhivatkozs"/>
          <w:color w:val="auto"/>
          <w:sz w:val="22"/>
          <w:szCs w:val="22"/>
          <w:u w:val="none"/>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w:t>
      </w:r>
      <w:proofErr w:type="gramStart"/>
      <w:r w:rsidRPr="00190C83">
        <w:rPr>
          <w:rStyle w:val="Hiperhivatkozs"/>
          <w:color w:val="auto"/>
          <w:sz w:val="22"/>
          <w:szCs w:val="22"/>
          <w:u w:val="none"/>
        </w:rPr>
        <w:t>tulajdonos(</w:t>
      </w:r>
      <w:proofErr w:type="gramEnd"/>
      <w:r w:rsidRPr="00190C83">
        <w:rPr>
          <w:rStyle w:val="Hiperhivatkozs"/>
          <w:color w:val="auto"/>
          <w:sz w:val="22"/>
          <w:szCs w:val="22"/>
          <w:u w:val="none"/>
        </w:rPr>
        <w:t>ok) adatait az ügyfél képviselője nyilatkoztatásának  mellőzésével rögzíti. Más esetben a tényleges tulajdonosi nyilvántartásban a lekérdezés opcionális.</w:t>
      </w:r>
    </w:p>
    <w:p w14:paraId="3CAEF54A" w14:textId="260DD3A4" w:rsidR="002C23F1" w:rsidRPr="00190C83" w:rsidRDefault="002C23F1" w:rsidP="002C23F1">
      <w:pPr>
        <w:pStyle w:val="Cmsor4"/>
        <w:ind w:left="567" w:hanging="567"/>
        <w:rPr>
          <w:rFonts w:ascii="Times New Roman" w:hAnsi="Times New Roman"/>
          <w:sz w:val="22"/>
          <w:szCs w:val="22"/>
        </w:rPr>
      </w:pPr>
      <w:bookmarkStart w:id="22" w:name="_Toc172282550"/>
      <w:r w:rsidRPr="00190C83">
        <w:rPr>
          <w:rFonts w:ascii="Times New Roman" w:hAnsi="Times New Roman"/>
          <w:sz w:val="22"/>
          <w:szCs w:val="22"/>
        </w:rPr>
        <w:t>Eltérésjelzés</w:t>
      </w:r>
      <w:bookmarkEnd w:id="22"/>
    </w:p>
    <w:p w14:paraId="1F04F818"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A Szolgáltató az eltérésjelzésben közli az általa rögzített tényleges tulajdonosi adatokat és az adatrögzítés időpontját.</w:t>
      </w:r>
    </w:p>
    <w:p w14:paraId="6A9414D5"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 xml:space="preserve">A Szolgáltató az eltérésjelzést követően ugyanarra a tényleges tulajdonosi adatra vonatkozó eltérésről 30 napon belül nem küldhet jelzést. </w:t>
      </w:r>
    </w:p>
    <w:p w14:paraId="4DF01D73" w14:textId="7F41E99A"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lastRenderedPageBreak/>
        <w:t xml:space="preserve">Az eltérésjelzések megtételéhez </w:t>
      </w:r>
      <w:r w:rsidR="00CC0418" w:rsidRPr="00190C83">
        <w:rPr>
          <w:rFonts w:ascii="Times New Roman" w:hAnsi="Times New Roman"/>
          <w:sz w:val="22"/>
          <w:szCs w:val="22"/>
        </w:rPr>
        <w:t xml:space="preserve">kialakításra került egy </w:t>
      </w:r>
      <w:r w:rsidRPr="00190C83">
        <w:rPr>
          <w:rFonts w:ascii="Times New Roman" w:hAnsi="Times New Roman"/>
          <w:sz w:val="22"/>
          <w:szCs w:val="22"/>
        </w:rPr>
        <w:t>külön formanyomtatvány (TTNYELT)</w:t>
      </w:r>
      <w:r w:rsidR="00CC0418" w:rsidRPr="00190C83">
        <w:rPr>
          <w:rFonts w:ascii="Times New Roman" w:hAnsi="Times New Roman"/>
          <w:sz w:val="22"/>
          <w:szCs w:val="22"/>
        </w:rPr>
        <w:t xml:space="preserve">, amelynek az </w:t>
      </w:r>
      <w:r w:rsidRPr="00190C83">
        <w:rPr>
          <w:rFonts w:ascii="Times New Roman" w:hAnsi="Times New Roman"/>
          <w:sz w:val="22"/>
          <w:szCs w:val="22"/>
        </w:rPr>
        <w:t>internetes elérhetősége</w:t>
      </w:r>
      <w:r w:rsidR="00CC0418" w:rsidRPr="00190C83">
        <w:rPr>
          <w:rFonts w:ascii="Times New Roman" w:hAnsi="Times New Roman"/>
          <w:sz w:val="22"/>
          <w:szCs w:val="22"/>
        </w:rPr>
        <w:t xml:space="preserve"> a következő</w:t>
      </w:r>
      <w:r w:rsidRPr="00190C83">
        <w:rPr>
          <w:rFonts w:ascii="Times New Roman" w:hAnsi="Times New Roman"/>
          <w:sz w:val="22"/>
          <w:szCs w:val="22"/>
        </w:rPr>
        <w:t>:</w:t>
      </w:r>
    </w:p>
    <w:p w14:paraId="0FA6981A" w14:textId="77777777" w:rsidR="002C23F1" w:rsidRPr="00190C83" w:rsidRDefault="00B366D7" w:rsidP="002C23F1">
      <w:pPr>
        <w:widowControl/>
        <w:overflowPunct w:val="0"/>
        <w:spacing w:after="240"/>
        <w:jc w:val="both"/>
        <w:textAlignment w:val="baseline"/>
        <w:rPr>
          <w:rFonts w:ascii="Times New Roman" w:hAnsi="Times New Roman"/>
          <w:color w:val="0000FF"/>
          <w:sz w:val="22"/>
          <w:szCs w:val="22"/>
          <w:u w:val="single"/>
        </w:rPr>
      </w:pPr>
      <w:hyperlink r:id="rId15" w:history="1">
        <w:r w:rsidR="002C23F1" w:rsidRPr="00190C83">
          <w:rPr>
            <w:rFonts w:ascii="Times New Roman" w:hAnsi="Times New Roman"/>
            <w:color w:val="0000FF"/>
            <w:sz w:val="22"/>
            <w:szCs w:val="22"/>
            <w:u w:val="single"/>
          </w:rPr>
          <w:t>https://nav.gov.hu/pfile/file?path=/penzmosas/nav_ttnyelt_1_0.jar.zip</w:t>
        </w:r>
      </w:hyperlink>
    </w:p>
    <w:p w14:paraId="0525D053"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A tényleges tulajdonosi nyilvántartás, valamint az AFADREG adatlap beküldéséhez további segítség és információ az alábbi internetes elérhetőségen található:</w:t>
      </w:r>
    </w:p>
    <w:p w14:paraId="16B5C072" w14:textId="77777777" w:rsidR="002C23F1" w:rsidRPr="00190C83" w:rsidRDefault="00B366D7" w:rsidP="002C23F1">
      <w:pPr>
        <w:widowControl/>
        <w:overflowPunct w:val="0"/>
        <w:spacing w:after="240"/>
        <w:jc w:val="both"/>
        <w:textAlignment w:val="baseline"/>
        <w:rPr>
          <w:rFonts w:ascii="Times New Roman" w:hAnsi="Times New Roman"/>
          <w:sz w:val="22"/>
          <w:szCs w:val="22"/>
        </w:rPr>
      </w:pPr>
      <w:hyperlink r:id="rId16" w:history="1">
        <w:r w:rsidR="002C23F1" w:rsidRPr="00190C83">
          <w:rPr>
            <w:rFonts w:ascii="Times New Roman" w:hAnsi="Times New Roman"/>
            <w:color w:val="0000FF"/>
            <w:sz w:val="22"/>
            <w:szCs w:val="22"/>
            <w:u w:val="single"/>
          </w:rPr>
          <w:t>https://nav.gov.hu/penzmosas/kerdesek-es-valaszok</w:t>
        </w:r>
      </w:hyperlink>
    </w:p>
    <w:p w14:paraId="7A640024" w14:textId="6F3E780F" w:rsidR="00BD4F57" w:rsidRPr="00190C83" w:rsidRDefault="00BD4F57" w:rsidP="00CC0418">
      <w:pPr>
        <w:pStyle w:val="Cmsor4"/>
        <w:ind w:left="567"/>
        <w:rPr>
          <w:rFonts w:ascii="Times New Roman" w:hAnsi="Times New Roman"/>
          <w:sz w:val="22"/>
          <w:szCs w:val="22"/>
        </w:rPr>
      </w:pPr>
      <w:bookmarkStart w:id="23" w:name="_Toc172282551"/>
      <w:r w:rsidRPr="00190C83">
        <w:rPr>
          <w:rFonts w:ascii="Times New Roman" w:hAnsi="Times New Roman"/>
          <w:sz w:val="22"/>
          <w:szCs w:val="22"/>
        </w:rPr>
        <w:t>A kiemelt közszereplői nyilatkozatok rögzítése</w:t>
      </w:r>
      <w:bookmarkEnd w:id="23"/>
    </w:p>
    <w:p w14:paraId="69665432" w14:textId="77777777" w:rsidR="00BD4F57" w:rsidRPr="00190C83" w:rsidRDefault="00BD4F57" w:rsidP="00BD4F57">
      <w:pPr>
        <w:pStyle w:val="BodyText21"/>
        <w:spacing w:after="240"/>
        <w:rPr>
          <w:sz w:val="22"/>
          <w:szCs w:val="22"/>
        </w:rPr>
      </w:pPr>
      <w:r w:rsidRPr="00190C83">
        <w:rPr>
          <w:sz w:val="22"/>
          <w:szCs w:val="22"/>
        </w:rPr>
        <w:t xml:space="preserve">A Szolgáltató az ügyféltől az arra vonatkozó nyilatkozat megtételét is köteles kérni, hogy a </w:t>
      </w:r>
      <w:r w:rsidRPr="00190C83">
        <w:rPr>
          <w:b/>
          <w:sz w:val="22"/>
          <w:szCs w:val="22"/>
        </w:rPr>
        <w:t xml:space="preserve">tényleges </w:t>
      </w:r>
      <w:r w:rsidRPr="00190C83">
        <w:rPr>
          <w:sz w:val="22"/>
          <w:szCs w:val="22"/>
        </w:rPr>
        <w:t>tulajdonosa(i)</w:t>
      </w:r>
      <w:r w:rsidRPr="00190C83">
        <w:rPr>
          <w:b/>
          <w:sz w:val="22"/>
          <w:szCs w:val="22"/>
        </w:rPr>
        <w:t xml:space="preserve"> kiemelt közszereplőnek minősül</w:t>
      </w:r>
      <w:r w:rsidRPr="00190C83">
        <w:rPr>
          <w:sz w:val="22"/>
          <w:szCs w:val="22"/>
        </w:rPr>
        <w:t>(</w:t>
      </w:r>
      <w:proofErr w:type="spellStart"/>
      <w:r w:rsidRPr="00190C83">
        <w:rPr>
          <w:sz w:val="22"/>
          <w:szCs w:val="22"/>
        </w:rPr>
        <w:t>nek</w:t>
      </w:r>
      <w:proofErr w:type="spellEnd"/>
      <w:r w:rsidRPr="00190C83">
        <w:rPr>
          <w:sz w:val="22"/>
          <w:szCs w:val="22"/>
        </w:rPr>
        <w:t>)</w:t>
      </w:r>
      <w:proofErr w:type="spellStart"/>
      <w:r w:rsidRPr="00190C83">
        <w:rPr>
          <w:sz w:val="22"/>
          <w:szCs w:val="22"/>
        </w:rPr>
        <w:t>-</w:t>
      </w:r>
      <w:r w:rsidRPr="00190C83">
        <w:rPr>
          <w:b/>
          <w:sz w:val="22"/>
          <w:szCs w:val="22"/>
        </w:rPr>
        <w:t>e</w:t>
      </w:r>
      <w:proofErr w:type="spellEnd"/>
      <w:r w:rsidRPr="00190C83">
        <w:rPr>
          <w:sz w:val="22"/>
          <w:szCs w:val="22"/>
        </w:rPr>
        <w:t>.</w:t>
      </w:r>
    </w:p>
    <w:p w14:paraId="15B8EA64" w14:textId="2C73B076" w:rsidR="00BD4F57" w:rsidRPr="00190C83" w:rsidRDefault="00BD4F57" w:rsidP="00CB68C9">
      <w:pPr>
        <w:pStyle w:val="NormlWeb"/>
        <w:spacing w:after="240"/>
        <w:ind w:firstLine="0"/>
        <w:rPr>
          <w:sz w:val="22"/>
          <w:szCs w:val="22"/>
        </w:rPr>
      </w:pPr>
      <w:r w:rsidRPr="00190C83">
        <w:rPr>
          <w:sz w:val="22"/>
          <w:szCs w:val="22"/>
        </w:rPr>
        <w:t>A kiemelt közszer</w:t>
      </w:r>
      <w:r w:rsidR="00556ACC" w:rsidRPr="00190C83">
        <w:rPr>
          <w:sz w:val="22"/>
          <w:szCs w:val="22"/>
        </w:rPr>
        <w:t>eplői nyilatkozat a Szabályzat 2</w:t>
      </w:r>
      <w:r w:rsidRPr="00190C83">
        <w:rPr>
          <w:sz w:val="22"/>
          <w:szCs w:val="22"/>
        </w:rPr>
        <w:t xml:space="preserve">. számú mellékletében található. </w:t>
      </w:r>
      <w:r w:rsidR="00EC23C5" w:rsidRPr="00190C83">
        <w:rPr>
          <w:sz w:val="22"/>
          <w:szCs w:val="22"/>
        </w:rPr>
        <w:br/>
      </w:r>
      <w:r w:rsidRPr="00190C83">
        <w:rPr>
          <w:sz w:val="22"/>
          <w:szCs w:val="22"/>
        </w:rPr>
        <w:t xml:space="preserve">A nyilatkozatot </w:t>
      </w:r>
      <w:r w:rsidRPr="00190C83">
        <w:rPr>
          <w:b/>
          <w:sz w:val="22"/>
          <w:szCs w:val="22"/>
        </w:rPr>
        <w:t>a szervezet képviseletében eljáró személy teszi valamennyi azonosítási kötelezettség alá tartozó tényleges tulajdonos viszonylatában</w:t>
      </w:r>
      <w:r w:rsidRPr="00190C83">
        <w:rPr>
          <w:sz w:val="22"/>
          <w:szCs w:val="22"/>
        </w:rPr>
        <w:t>.</w:t>
      </w:r>
    </w:p>
    <w:p w14:paraId="7204CB34" w14:textId="1AB89F88" w:rsidR="00BD4F57" w:rsidRPr="00190C83" w:rsidRDefault="00BD4F57" w:rsidP="005535D7">
      <w:pPr>
        <w:widowControl/>
        <w:autoSpaceDE/>
        <w:autoSpaceDN/>
        <w:adjustRightInd/>
        <w:rPr>
          <w:rFonts w:ascii="Times New Roman" w:hAnsi="Times New Roman"/>
          <w:sz w:val="22"/>
          <w:szCs w:val="22"/>
        </w:rPr>
      </w:pPr>
      <w:r w:rsidRPr="00190C83">
        <w:rPr>
          <w:rFonts w:ascii="Times New Roman" w:hAnsi="Times New Roman"/>
          <w:sz w:val="22"/>
          <w:szCs w:val="22"/>
        </w:rPr>
        <w:t>Ha az ügyfél, vagy az ügyfél szervezet valamely tényleges tulajdonosa kiemelt közszereplőnek minősül:</w:t>
      </w:r>
    </w:p>
    <w:p w14:paraId="3CF471AB" w14:textId="77777777" w:rsidR="00BD4F57" w:rsidRPr="00190C83" w:rsidRDefault="00BD4F57" w:rsidP="00FB7DCD">
      <w:pPr>
        <w:pStyle w:val="NormlWeb"/>
        <w:numPr>
          <w:ilvl w:val="0"/>
          <w:numId w:val="2"/>
        </w:numPr>
        <w:ind w:left="426" w:hanging="284"/>
        <w:rPr>
          <w:sz w:val="22"/>
          <w:szCs w:val="22"/>
        </w:rPr>
      </w:pPr>
      <w:r w:rsidRPr="00190C83">
        <w:rPr>
          <w:sz w:val="22"/>
          <w:szCs w:val="22"/>
        </w:rPr>
        <w:t xml:space="preserve">a nyilatkozatnak tartalmaznia kell, hogy a </w:t>
      </w:r>
      <w:proofErr w:type="spellStart"/>
      <w:r w:rsidRPr="00190C83">
        <w:rPr>
          <w:sz w:val="22"/>
          <w:szCs w:val="22"/>
        </w:rPr>
        <w:t>Pmt</w:t>
      </w:r>
      <w:proofErr w:type="spellEnd"/>
      <w:r w:rsidRPr="00190C83">
        <w:rPr>
          <w:sz w:val="22"/>
          <w:szCs w:val="22"/>
        </w:rPr>
        <w:t>. 4. § (2) bekezdésének mely pontja alapján minősül kiemelt közszereplőnek;</w:t>
      </w:r>
    </w:p>
    <w:p w14:paraId="08B976A1" w14:textId="74220814" w:rsidR="00BD4F57" w:rsidRPr="00190C83" w:rsidRDefault="00BD4F57" w:rsidP="00FB7DCD">
      <w:pPr>
        <w:pStyle w:val="NormlWeb"/>
        <w:numPr>
          <w:ilvl w:val="0"/>
          <w:numId w:val="2"/>
        </w:numPr>
        <w:ind w:left="426" w:hanging="284"/>
        <w:rPr>
          <w:sz w:val="22"/>
          <w:szCs w:val="22"/>
        </w:rPr>
      </w:pPr>
      <w:r w:rsidRPr="00190C83">
        <w:rPr>
          <w:sz w:val="22"/>
          <w:szCs w:val="22"/>
        </w:rPr>
        <w:t xml:space="preserve">az üzleti kapcsolat létesítésére kizárólag a </w:t>
      </w:r>
      <w:r w:rsidR="00512804" w:rsidRPr="00512804">
        <w:rPr>
          <w:b/>
          <w:bCs/>
          <w:color w:val="FF0000"/>
          <w:sz w:val="22"/>
          <w:szCs w:val="22"/>
        </w:rPr>
        <w:t>kijelölt felelős vezető</w:t>
      </w:r>
      <w:r w:rsidRPr="00512804">
        <w:rPr>
          <w:color w:val="FF0000"/>
          <w:sz w:val="22"/>
          <w:szCs w:val="22"/>
        </w:rPr>
        <w:t xml:space="preserve"> </w:t>
      </w:r>
      <w:r w:rsidRPr="00190C83">
        <w:rPr>
          <w:sz w:val="22"/>
          <w:szCs w:val="22"/>
        </w:rPr>
        <w:t>jóváhagyását követően kerülhet sor;</w:t>
      </w:r>
    </w:p>
    <w:p w14:paraId="4E08B93B" w14:textId="0B0C0909" w:rsidR="00BD4F57" w:rsidRPr="00190C83" w:rsidRDefault="00BD4F57" w:rsidP="00FB7DCD">
      <w:pPr>
        <w:pStyle w:val="NormlWeb"/>
        <w:numPr>
          <w:ilvl w:val="0"/>
          <w:numId w:val="2"/>
        </w:numPr>
        <w:ind w:left="426" w:hanging="284"/>
        <w:rPr>
          <w:sz w:val="22"/>
          <w:szCs w:val="22"/>
        </w:rPr>
      </w:pPr>
      <w:r w:rsidRPr="00190C83">
        <w:rPr>
          <w:sz w:val="22"/>
          <w:szCs w:val="22"/>
        </w:rPr>
        <w:t xml:space="preserve">a </w:t>
      </w:r>
      <w:r w:rsidRPr="00190C83">
        <w:rPr>
          <w:b/>
          <w:sz w:val="22"/>
          <w:szCs w:val="22"/>
        </w:rPr>
        <w:t>természetes személy</w:t>
      </w:r>
      <w:r w:rsidRPr="00190C83">
        <w:rPr>
          <w:sz w:val="22"/>
          <w:szCs w:val="22"/>
        </w:rPr>
        <w:t xml:space="preserve"> ügyfél esetében a pénzeszköz és vagyon forrására vonatkozó nyilatkozatot </w:t>
      </w:r>
      <w:r w:rsidRPr="00190C83">
        <w:rPr>
          <w:b/>
          <w:sz w:val="22"/>
          <w:szCs w:val="22"/>
        </w:rPr>
        <w:t>kell</w:t>
      </w:r>
      <w:r w:rsidRPr="00190C83">
        <w:rPr>
          <w:sz w:val="22"/>
          <w:szCs w:val="22"/>
        </w:rPr>
        <w:t xml:space="preserve"> kérni</w:t>
      </w:r>
      <w:r w:rsidR="00842530" w:rsidRPr="00190C83">
        <w:rPr>
          <w:sz w:val="22"/>
          <w:szCs w:val="22"/>
        </w:rPr>
        <w:t xml:space="preserve">, illetve a </w:t>
      </w:r>
      <w:r w:rsidR="00842530" w:rsidRPr="00190C83">
        <w:rPr>
          <w:b/>
          <w:sz w:val="22"/>
          <w:szCs w:val="22"/>
        </w:rPr>
        <w:t>tényleges tulajdonos</w:t>
      </w:r>
      <w:r w:rsidR="00842530" w:rsidRPr="00190C83">
        <w:rPr>
          <w:sz w:val="22"/>
          <w:szCs w:val="22"/>
        </w:rPr>
        <w:t xml:space="preserve"> esetében </w:t>
      </w:r>
      <w:r w:rsidR="00842530" w:rsidRPr="00190C83">
        <w:rPr>
          <w:b/>
          <w:sz w:val="22"/>
          <w:szCs w:val="22"/>
        </w:rPr>
        <w:t>lehet</w:t>
      </w:r>
      <w:r w:rsidR="00842530" w:rsidRPr="00190C83">
        <w:rPr>
          <w:sz w:val="22"/>
          <w:szCs w:val="22"/>
        </w:rPr>
        <w:t xml:space="preserve"> kérni</w:t>
      </w:r>
      <w:r w:rsidRPr="00190C83">
        <w:rPr>
          <w:sz w:val="22"/>
          <w:szCs w:val="22"/>
        </w:rPr>
        <w:t xml:space="preserve"> (</w:t>
      </w:r>
      <w:r w:rsidR="00556ACC" w:rsidRPr="00190C83">
        <w:rPr>
          <w:sz w:val="22"/>
          <w:szCs w:val="22"/>
        </w:rPr>
        <w:t xml:space="preserve">Szabályzat </w:t>
      </w:r>
      <w:r w:rsidRPr="00190C83">
        <w:rPr>
          <w:sz w:val="22"/>
          <w:szCs w:val="22"/>
        </w:rPr>
        <w:t>3. számú melléklet);</w:t>
      </w:r>
    </w:p>
    <w:p w14:paraId="3FB6F5DC" w14:textId="45F430ED" w:rsidR="00BD4F57" w:rsidRPr="00190C83" w:rsidRDefault="0097577E" w:rsidP="00FB7DCD">
      <w:pPr>
        <w:pStyle w:val="NormlWeb"/>
        <w:numPr>
          <w:ilvl w:val="0"/>
          <w:numId w:val="2"/>
        </w:numPr>
        <w:spacing w:after="240"/>
        <w:ind w:left="426" w:hanging="284"/>
        <w:rPr>
          <w:i/>
          <w:sz w:val="22"/>
          <w:szCs w:val="22"/>
        </w:rPr>
      </w:pPr>
      <w:r w:rsidRPr="00190C83">
        <w:rPr>
          <w:sz w:val="22"/>
          <w:szCs w:val="22"/>
        </w:rPr>
        <w:t>a</w:t>
      </w:r>
      <w:r w:rsidR="00BD4F57" w:rsidRPr="00190C83">
        <w:rPr>
          <w:sz w:val="22"/>
          <w:szCs w:val="22"/>
        </w:rPr>
        <w:t>z ügyfél szervezetet magas kockázati kategóriába kell sorolni és az üzleti kapcsolatot megerősített eljárásban kell folyamatosan figyelemmel kísérni</w:t>
      </w:r>
      <w:r w:rsidR="00BD4F57" w:rsidRPr="00190C83">
        <w:rPr>
          <w:i/>
          <w:sz w:val="22"/>
          <w:szCs w:val="22"/>
        </w:rPr>
        <w:t>.</w:t>
      </w:r>
    </w:p>
    <w:p w14:paraId="07A8B032" w14:textId="77777777" w:rsidR="00CA34D0" w:rsidRPr="00190C83" w:rsidRDefault="00CA34D0" w:rsidP="0032478E">
      <w:pPr>
        <w:pStyle w:val="NormlWeb"/>
        <w:tabs>
          <w:tab w:val="left" w:pos="0"/>
        </w:tabs>
        <w:spacing w:after="240"/>
        <w:ind w:firstLine="0"/>
        <w:rPr>
          <w:sz w:val="22"/>
          <w:szCs w:val="22"/>
        </w:rPr>
      </w:pPr>
      <w:r w:rsidRPr="00190C83">
        <w:rPr>
          <w:bCs/>
          <w:sz w:val="22"/>
          <w:szCs w:val="22"/>
        </w:rPr>
        <w:t xml:space="preserve">A Szolgáltató a felügyeleti szerv által meghatározott feltételekkel rendelkező, előzetesen auditált elektronikus hírközlő eszköz útján is nyilatkoztathatja az ügyfél képviselőjét a </w:t>
      </w:r>
      <w:r w:rsidRPr="00190C83">
        <w:rPr>
          <w:sz w:val="22"/>
          <w:szCs w:val="22"/>
        </w:rPr>
        <w:t xml:space="preserve">tényleges tulajdonos törvényben meghatározott adatairól. </w:t>
      </w:r>
    </w:p>
    <w:p w14:paraId="6D7C1C64" w14:textId="77777777" w:rsidR="00CA34D0" w:rsidRPr="00190C83" w:rsidRDefault="00CA34D0" w:rsidP="0032478E">
      <w:pPr>
        <w:pStyle w:val="NormlWeb"/>
        <w:tabs>
          <w:tab w:val="left" w:pos="0"/>
        </w:tabs>
        <w:spacing w:after="240"/>
        <w:ind w:firstLine="0"/>
        <w:rPr>
          <w:sz w:val="22"/>
          <w:szCs w:val="22"/>
        </w:rPr>
      </w:pPr>
      <w:r w:rsidRPr="00190C83">
        <w:rPr>
          <w:sz w:val="22"/>
          <w:szCs w:val="22"/>
        </w:rPr>
        <w:t>A Szolgáltató köteles intézkedéseket tenni a megtett nyilatkozat jogszabály alapján e célra rendelkezésére álló, vagy nyilvánosan hozzáférhető nyilvántartásban történő ellenőrzése érdekében.</w:t>
      </w:r>
    </w:p>
    <w:p w14:paraId="234F20FA" w14:textId="56561E5D" w:rsidR="0032478E" w:rsidRPr="00190C83" w:rsidRDefault="0032478E" w:rsidP="0032478E">
      <w:pPr>
        <w:spacing w:after="240"/>
        <w:jc w:val="both"/>
        <w:rPr>
          <w:rFonts w:ascii="Times New Roman" w:hAnsi="Times New Roman"/>
          <w:sz w:val="22"/>
          <w:szCs w:val="22"/>
          <w:u w:val="single"/>
        </w:rPr>
      </w:pPr>
      <w:r w:rsidRPr="00190C83">
        <w:rPr>
          <w:rFonts w:ascii="Times New Roman" w:hAnsi="Times New Roman"/>
          <w:sz w:val="22"/>
          <w:szCs w:val="22"/>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r w:rsidR="00CA34D0" w:rsidRPr="00190C83">
        <w:rPr>
          <w:rFonts w:ascii="Times New Roman" w:hAnsi="Times New Roman"/>
          <w:sz w:val="22"/>
          <w:szCs w:val="22"/>
          <w:u w:val="single"/>
        </w:rPr>
        <w:t xml:space="preserve"> </w:t>
      </w:r>
    </w:p>
    <w:p w14:paraId="173C164C" w14:textId="67B0245F" w:rsidR="009F4F6B" w:rsidRPr="00190C83" w:rsidRDefault="0032478E" w:rsidP="0032478E">
      <w:pPr>
        <w:spacing w:after="240"/>
        <w:jc w:val="both"/>
        <w:rPr>
          <w:rFonts w:ascii="Times New Roman" w:hAnsi="Times New Roman"/>
          <w:sz w:val="22"/>
          <w:szCs w:val="22"/>
          <w:u w:val="single"/>
        </w:rPr>
      </w:pPr>
      <w:r w:rsidRPr="00190C83">
        <w:rPr>
          <w:rFonts w:ascii="Times New Roman" w:hAnsi="Times New Roman"/>
          <w:sz w:val="22"/>
          <w:szCs w:val="22"/>
          <w:u w:val="single"/>
        </w:rPr>
        <w:t xml:space="preserve">A </w:t>
      </w:r>
      <w:r w:rsidR="00CA34D0" w:rsidRPr="00190C83">
        <w:rPr>
          <w:rFonts w:ascii="Times New Roman" w:hAnsi="Times New Roman"/>
          <w:sz w:val="22"/>
          <w:szCs w:val="22"/>
          <w:u w:val="single"/>
        </w:rPr>
        <w:t xml:space="preserve">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190C83" w:rsidRDefault="00D704CC" w:rsidP="00046569">
      <w:pPr>
        <w:pStyle w:val="Cmsor4"/>
        <w:ind w:left="567"/>
        <w:rPr>
          <w:rFonts w:ascii="Times New Roman" w:hAnsi="Times New Roman"/>
          <w:sz w:val="22"/>
          <w:szCs w:val="22"/>
        </w:rPr>
      </w:pPr>
      <w:r w:rsidRPr="00190C83">
        <w:rPr>
          <w:rFonts w:ascii="Times New Roman" w:hAnsi="Times New Roman"/>
          <w:sz w:val="22"/>
          <w:szCs w:val="22"/>
        </w:rPr>
        <w:t xml:space="preserve"> </w:t>
      </w:r>
      <w:bookmarkStart w:id="24" w:name="_Toc172282552"/>
      <w:r w:rsidRPr="00190C83">
        <w:rPr>
          <w:rFonts w:ascii="Times New Roman" w:hAnsi="Times New Roman"/>
          <w:sz w:val="22"/>
          <w:szCs w:val="22"/>
        </w:rPr>
        <w:t>Az ügyfél kockázati szintjének megállapítása, a belső kockázatértékelés elkészítésének szabályrendszere</w:t>
      </w:r>
      <w:bookmarkEnd w:id="24"/>
    </w:p>
    <w:p w14:paraId="751C23EB" w14:textId="37A71ABC" w:rsidR="009F4F6B" w:rsidRPr="00190C83" w:rsidRDefault="00D704CC" w:rsidP="009F4F6B">
      <w:pPr>
        <w:pStyle w:val="Lbjegyzetszveg"/>
        <w:spacing w:after="240"/>
        <w:rPr>
          <w:sz w:val="22"/>
          <w:szCs w:val="22"/>
        </w:rPr>
      </w:pPr>
      <w:r w:rsidRPr="00190C83">
        <w:rPr>
          <w:sz w:val="22"/>
          <w:szCs w:val="22"/>
        </w:rPr>
        <w:t xml:space="preserve">A Szolgáltatónak szükséges </w:t>
      </w:r>
      <w:r w:rsidR="00556ACC" w:rsidRPr="00190C83">
        <w:rPr>
          <w:sz w:val="22"/>
          <w:szCs w:val="22"/>
        </w:rPr>
        <w:t>értékelnie</w:t>
      </w:r>
      <w:r w:rsidRPr="00190C83">
        <w:rPr>
          <w:sz w:val="22"/>
          <w:szCs w:val="22"/>
        </w:rPr>
        <w:t xml:space="preserve">, hogy az üzleti kapcsolat létesítése következtében milyen pénzmosási és terrorizmus-finanszírozási (esetlegesen </w:t>
      </w:r>
      <w:proofErr w:type="spellStart"/>
      <w:r w:rsidRPr="00190C83">
        <w:rPr>
          <w:iCs/>
          <w:sz w:val="22"/>
          <w:szCs w:val="22"/>
        </w:rPr>
        <w:t>proliferáció-finanszírozás</w:t>
      </w:r>
      <w:r w:rsidRPr="00190C83">
        <w:rPr>
          <w:sz w:val="22"/>
          <w:szCs w:val="22"/>
        </w:rPr>
        <w:t>i</w:t>
      </w:r>
      <w:proofErr w:type="spellEnd"/>
      <w:r w:rsidRPr="00190C83">
        <w:rPr>
          <w:sz w:val="22"/>
          <w:szCs w:val="22"/>
        </w:rPr>
        <w:t xml:space="preserve">) kockázatoknak van kitéve és milyen kockázatok fenyegetik őt. </w:t>
      </w:r>
    </w:p>
    <w:p w14:paraId="45BF2BB8" w14:textId="032363A2" w:rsidR="00682216" w:rsidRPr="00190C83" w:rsidRDefault="00D704CC" w:rsidP="00682216">
      <w:pPr>
        <w:widowControl/>
        <w:autoSpaceDE/>
        <w:autoSpaceDN/>
        <w:adjustRightInd/>
        <w:spacing w:after="240"/>
        <w:rPr>
          <w:rFonts w:ascii="Times New Roman" w:hAnsi="Times New Roman"/>
          <w:sz w:val="22"/>
          <w:szCs w:val="22"/>
        </w:rPr>
      </w:pPr>
      <w:r w:rsidRPr="00190C83">
        <w:rPr>
          <w:rFonts w:ascii="Times New Roman" w:hAnsi="Times New Roman"/>
          <w:sz w:val="22"/>
          <w:szCs w:val="22"/>
        </w:rPr>
        <w:t>A</w:t>
      </w:r>
      <w:r w:rsidRPr="00190C83">
        <w:rPr>
          <w:rFonts w:ascii="Times New Roman" w:hAnsi="Times New Roman"/>
          <w:color w:val="FF0000"/>
          <w:sz w:val="22"/>
          <w:szCs w:val="22"/>
        </w:rPr>
        <w:t xml:space="preserve"> </w:t>
      </w:r>
      <w:r w:rsidRPr="00190C83">
        <w:rPr>
          <w:rFonts w:ascii="Times New Roman" w:hAnsi="Times New Roman"/>
          <w:sz w:val="22"/>
          <w:szCs w:val="22"/>
        </w:rPr>
        <w:t xml:space="preserve">Szolgáltató ügyfeleit </w:t>
      </w:r>
      <w:r w:rsidRPr="00190C83">
        <w:rPr>
          <w:rFonts w:ascii="Times New Roman" w:hAnsi="Times New Roman"/>
          <w:b/>
          <w:sz w:val="22"/>
          <w:szCs w:val="22"/>
        </w:rPr>
        <w:t>alacsony, átlagos vagy magas</w:t>
      </w:r>
      <w:r w:rsidRPr="00190C83">
        <w:rPr>
          <w:rFonts w:ascii="Times New Roman" w:hAnsi="Times New Roman"/>
          <w:sz w:val="22"/>
          <w:szCs w:val="22"/>
        </w:rPr>
        <w:t xml:space="preserve"> kockázati kategóriába sorolja be. </w:t>
      </w:r>
    </w:p>
    <w:p w14:paraId="0FA39A7F" w14:textId="51FCFE1F" w:rsidR="00D704CC" w:rsidRPr="00190C83" w:rsidRDefault="00D704CC" w:rsidP="00682216">
      <w:pPr>
        <w:widowControl/>
        <w:autoSpaceDE/>
        <w:autoSpaceDN/>
        <w:adjustRightInd/>
        <w:spacing w:after="120"/>
        <w:rPr>
          <w:rFonts w:ascii="Times New Roman" w:hAnsi="Times New Roman"/>
          <w:sz w:val="22"/>
          <w:szCs w:val="22"/>
        </w:rPr>
      </w:pPr>
      <w:r w:rsidRPr="00190C83">
        <w:rPr>
          <w:rFonts w:ascii="Times New Roman" w:hAnsi="Times New Roman"/>
          <w:sz w:val="22"/>
          <w:szCs w:val="22"/>
        </w:rPr>
        <w:t>A kockázati kategóriákba történő besorolásánál az alábbi tényezőket kell figyelembe venni:</w:t>
      </w:r>
    </w:p>
    <w:p w14:paraId="126AB3C2" w14:textId="77777777" w:rsidR="00D704CC" w:rsidRPr="00190C83" w:rsidRDefault="00D704CC" w:rsidP="00FB7DCD">
      <w:pPr>
        <w:pStyle w:val="Lbjegyzetszveg"/>
        <w:ind w:left="567" w:hanging="425"/>
        <w:rPr>
          <w:sz w:val="22"/>
          <w:szCs w:val="22"/>
        </w:rPr>
      </w:pPr>
      <w:r w:rsidRPr="00190C83">
        <w:rPr>
          <w:sz w:val="22"/>
          <w:szCs w:val="22"/>
        </w:rPr>
        <w:lastRenderedPageBreak/>
        <w:t>- ügyfél személyében rejlő kockázatok,</w:t>
      </w:r>
    </w:p>
    <w:p w14:paraId="227EE71B" w14:textId="77777777" w:rsidR="00D704CC" w:rsidRPr="00190C83" w:rsidRDefault="00D704CC" w:rsidP="00FB7DCD">
      <w:pPr>
        <w:pStyle w:val="Lbjegyzetszveg"/>
        <w:ind w:left="567" w:hanging="425"/>
        <w:rPr>
          <w:sz w:val="22"/>
          <w:szCs w:val="22"/>
        </w:rPr>
      </w:pPr>
      <w:r w:rsidRPr="00190C83">
        <w:rPr>
          <w:sz w:val="22"/>
          <w:szCs w:val="22"/>
        </w:rPr>
        <w:t>- ügyfél tevékenységében rejlő kockázatok,</w:t>
      </w:r>
    </w:p>
    <w:p w14:paraId="7974B12D" w14:textId="77777777" w:rsidR="00D704CC" w:rsidRPr="00190C83" w:rsidRDefault="00D704CC" w:rsidP="00FB7DCD">
      <w:pPr>
        <w:pStyle w:val="Lbjegyzetszveg"/>
        <w:ind w:left="567" w:hanging="425"/>
        <w:rPr>
          <w:sz w:val="22"/>
          <w:szCs w:val="22"/>
        </w:rPr>
      </w:pPr>
      <w:r w:rsidRPr="00190C83">
        <w:rPr>
          <w:sz w:val="22"/>
          <w:szCs w:val="22"/>
        </w:rPr>
        <w:t>- ügyfél működési körülményeiben rejlő kockázatok,</w:t>
      </w:r>
    </w:p>
    <w:p w14:paraId="0CBDF84C" w14:textId="77777777" w:rsidR="00D704CC" w:rsidRPr="00190C83" w:rsidRDefault="00D704CC" w:rsidP="00FB7DCD">
      <w:pPr>
        <w:pStyle w:val="Lbjegyzetszveg"/>
        <w:spacing w:after="240"/>
        <w:ind w:left="567" w:hanging="425"/>
        <w:rPr>
          <w:sz w:val="22"/>
          <w:szCs w:val="22"/>
        </w:rPr>
      </w:pPr>
      <w:r w:rsidRPr="00190C83">
        <w:rPr>
          <w:sz w:val="22"/>
          <w:szCs w:val="22"/>
        </w:rPr>
        <w:t>- földrajzi kockázati tényezők.</w:t>
      </w:r>
    </w:p>
    <w:p w14:paraId="6EEB3347" w14:textId="077467D4" w:rsidR="00D704CC" w:rsidRPr="00190C83" w:rsidRDefault="00D704CC" w:rsidP="00D704CC">
      <w:pPr>
        <w:pStyle w:val="Lbjegyzetszveg"/>
        <w:spacing w:after="240"/>
        <w:rPr>
          <w:sz w:val="22"/>
          <w:szCs w:val="22"/>
        </w:rPr>
      </w:pPr>
      <w:r w:rsidRPr="00190C83">
        <w:rPr>
          <w:sz w:val="22"/>
          <w:szCs w:val="22"/>
        </w:rPr>
        <w:t xml:space="preserve">A Szolgáltató a </w:t>
      </w:r>
      <w:r w:rsidR="004C148B" w:rsidRPr="00190C83">
        <w:rPr>
          <w:sz w:val="22"/>
          <w:szCs w:val="22"/>
        </w:rPr>
        <w:t>Szabályzatban</w:t>
      </w:r>
      <w:r w:rsidRPr="00190C83">
        <w:rPr>
          <w:sz w:val="22"/>
          <w:szCs w:val="22"/>
        </w:rPr>
        <w:t xml:space="preserve">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501B296C" w14:textId="42879F7A" w:rsidR="00D704CC" w:rsidRPr="00190C83" w:rsidRDefault="00D704CC" w:rsidP="00D704CC">
      <w:pPr>
        <w:pStyle w:val="Lbjegyzetszveg"/>
        <w:spacing w:after="240"/>
        <w:rPr>
          <w:sz w:val="22"/>
          <w:szCs w:val="22"/>
        </w:rPr>
      </w:pPr>
      <w:r w:rsidRPr="00190C83">
        <w:rPr>
          <w:sz w:val="22"/>
          <w:szCs w:val="22"/>
        </w:rPr>
        <w:t>A kockázati szintbe történő besorolásnál valamennyi tényező figyelembevétele szükséges.</w:t>
      </w:r>
    </w:p>
    <w:p w14:paraId="3D10ED2D" w14:textId="77777777" w:rsidR="00D704CC" w:rsidRPr="00190C83" w:rsidRDefault="00D704CC" w:rsidP="00D704CC">
      <w:pPr>
        <w:jc w:val="both"/>
        <w:rPr>
          <w:rFonts w:ascii="Times New Roman" w:hAnsi="Times New Roman"/>
          <w:sz w:val="22"/>
          <w:szCs w:val="22"/>
        </w:rPr>
      </w:pPr>
      <w:r w:rsidRPr="00190C83">
        <w:rPr>
          <w:rFonts w:ascii="Times New Roman" w:hAnsi="Times New Roman"/>
          <w:sz w:val="22"/>
          <w:szCs w:val="22"/>
        </w:rPr>
        <w:t xml:space="preserve">A Szolgáltató a nemzeti kockázatértékelés eredményének figyelembe vételével köteles az üzleti kapcsolat jellege és összege, valamint az ügyfél körülményei alapján a Szolgáltató jellegével és méretével arányos </w:t>
      </w:r>
      <w:r w:rsidRPr="00190C83">
        <w:rPr>
          <w:rFonts w:ascii="Times New Roman" w:hAnsi="Times New Roman"/>
          <w:b/>
          <w:sz w:val="22"/>
          <w:szCs w:val="22"/>
        </w:rPr>
        <w:t>belső kockázatértékelést készíteni</w:t>
      </w:r>
      <w:r w:rsidRPr="00190C83">
        <w:rPr>
          <w:rFonts w:ascii="Times New Roman" w:hAnsi="Times New Roman"/>
          <w:sz w:val="22"/>
          <w:szCs w:val="22"/>
        </w:rPr>
        <w:t xml:space="preserve">, azt írásban rögzíteni, naprakészen tartani és az illetékes hatóságok rendelkezésére bocsátani az engedélyezési, illetve a felügyeleti tevékenység gyakorlása során. </w:t>
      </w:r>
    </w:p>
    <w:p w14:paraId="1CF05B9A" w14:textId="329BDA8B" w:rsidR="00855B06" w:rsidRPr="00190C83" w:rsidRDefault="00D704CC" w:rsidP="0032478E">
      <w:pPr>
        <w:spacing w:after="240"/>
        <w:jc w:val="both"/>
        <w:rPr>
          <w:rFonts w:ascii="Times New Roman" w:hAnsi="Times New Roman"/>
          <w:sz w:val="22"/>
          <w:szCs w:val="22"/>
        </w:rPr>
      </w:pPr>
      <w:r w:rsidRPr="00190C83">
        <w:rPr>
          <w:rFonts w:ascii="Times New Roman" w:hAnsi="Times New Roman"/>
          <w:sz w:val="22"/>
          <w:szCs w:val="22"/>
        </w:rPr>
        <w:t xml:space="preserve">Köteles továbbá azonosítani és </w:t>
      </w:r>
      <w:r w:rsidRPr="00190C83">
        <w:rPr>
          <w:rFonts w:ascii="Times New Roman" w:hAnsi="Times New Roman"/>
          <w:b/>
          <w:sz w:val="22"/>
          <w:szCs w:val="22"/>
        </w:rPr>
        <w:t>értékelni</w:t>
      </w:r>
      <w:r w:rsidRPr="00190C83">
        <w:rPr>
          <w:rFonts w:ascii="Times New Roman" w:hAnsi="Times New Roman"/>
          <w:sz w:val="22"/>
          <w:szCs w:val="22"/>
        </w:rPr>
        <w:t xml:space="preserve"> az üzleti kapcsolat jellegével és összegével kapcsolatos </w:t>
      </w:r>
      <w:r w:rsidRPr="00190C83">
        <w:rPr>
          <w:rFonts w:ascii="Times New Roman" w:hAnsi="Times New Roman"/>
          <w:b/>
          <w:sz w:val="22"/>
          <w:szCs w:val="22"/>
        </w:rPr>
        <w:t>kockázati tényezőket</w:t>
      </w:r>
      <w:r w:rsidRPr="00190C83">
        <w:rPr>
          <w:rFonts w:ascii="Times New Roman" w:hAnsi="Times New Roman"/>
          <w:sz w:val="22"/>
          <w:szCs w:val="22"/>
        </w:rPr>
        <w:t>.</w:t>
      </w:r>
    </w:p>
    <w:p w14:paraId="1BC38A1B" w14:textId="77777777" w:rsidR="00D704CC" w:rsidRPr="00190C83" w:rsidRDefault="00D704CC" w:rsidP="00D704CC">
      <w:pPr>
        <w:spacing w:after="240"/>
        <w:jc w:val="both"/>
        <w:rPr>
          <w:rFonts w:ascii="Times New Roman" w:hAnsi="Times New Roman"/>
          <w:sz w:val="22"/>
          <w:szCs w:val="22"/>
        </w:rPr>
      </w:pPr>
      <w:r w:rsidRPr="00190C83">
        <w:rPr>
          <w:rFonts w:ascii="Times New Roman" w:hAnsi="Times New Roman"/>
          <w:sz w:val="22"/>
          <w:szCs w:val="22"/>
        </w:rPr>
        <w:t xml:space="preserve">A Szolgáltató köteles a belső kockázatértékelés alapján Szabályzatában – a Szolgáltató jellegével és méretével arányos – </w:t>
      </w:r>
      <w:r w:rsidRPr="00190C83">
        <w:rPr>
          <w:rFonts w:ascii="Times New Roman" w:hAnsi="Times New Roman"/>
          <w:b/>
          <w:sz w:val="22"/>
          <w:szCs w:val="22"/>
        </w:rPr>
        <w:t>belső eljárásrendet meghatározni a</w:t>
      </w:r>
      <w:r w:rsidRPr="00190C83">
        <w:rPr>
          <w:rFonts w:ascii="Times New Roman" w:hAnsi="Times New Roman"/>
          <w:sz w:val="22"/>
          <w:szCs w:val="22"/>
        </w:rPr>
        <w:t xml:space="preserve"> </w:t>
      </w:r>
      <w:r w:rsidRPr="00190C83">
        <w:rPr>
          <w:rFonts w:ascii="Times New Roman" w:hAnsi="Times New Roman"/>
          <w:b/>
          <w:sz w:val="22"/>
          <w:szCs w:val="22"/>
        </w:rPr>
        <w:t>kockázatok csökkentése és kezelése érdekében</w:t>
      </w:r>
      <w:r w:rsidRPr="00190C83">
        <w:rPr>
          <w:rFonts w:ascii="Times New Roman" w:hAnsi="Times New Roman"/>
          <w:sz w:val="22"/>
          <w:szCs w:val="22"/>
        </w:rPr>
        <w:t xml:space="preserve">, valamint – ha a Szolgáltató jellege és mérete indokolja – külső ellenőrzési funkciót működtetni a belső eljárásrend megfelelőségének ellenőrzése céljából. </w:t>
      </w:r>
    </w:p>
    <w:p w14:paraId="3795F78A" w14:textId="3B3B5222" w:rsidR="00807600" w:rsidRPr="00190C83" w:rsidRDefault="00D704CC" w:rsidP="00D704CC">
      <w:pPr>
        <w:widowControl/>
        <w:spacing w:after="240"/>
        <w:jc w:val="both"/>
        <w:rPr>
          <w:rFonts w:ascii="Times New Roman" w:hAnsi="Times New Roman"/>
          <w:sz w:val="22"/>
          <w:szCs w:val="22"/>
        </w:rPr>
      </w:pPr>
      <w:r w:rsidRPr="00190C83">
        <w:rPr>
          <w:rFonts w:ascii="Times New Roman" w:hAnsi="Times New Roman"/>
          <w:sz w:val="22"/>
          <w:szCs w:val="22"/>
        </w:rPr>
        <w:t xml:space="preserve">Külső ellenőrzési funkciót működtet az a nem természetes személy szolgáltató, amely nem tartozik a kis és középvállalkozásokról, fejlődésük támogatásáról szóló 2004. évi XXXIV. törvény hatálya alá. </w:t>
      </w:r>
    </w:p>
    <w:p w14:paraId="0F4638C9" w14:textId="62623A62" w:rsidR="00D704CC" w:rsidRPr="00190C83" w:rsidRDefault="00D704CC" w:rsidP="00025CF1">
      <w:pPr>
        <w:pStyle w:val="Cmsor5"/>
        <w:rPr>
          <w:rFonts w:ascii="Times New Roman" w:hAnsi="Times New Roman"/>
          <w:sz w:val="22"/>
          <w:szCs w:val="22"/>
        </w:rPr>
      </w:pPr>
      <w:bookmarkStart w:id="25" w:name="_Toc172282553"/>
      <w:r w:rsidRPr="00190C83">
        <w:rPr>
          <w:rFonts w:ascii="Times New Roman" w:hAnsi="Times New Roman"/>
          <w:sz w:val="22"/>
          <w:szCs w:val="22"/>
        </w:rPr>
        <w:t>Alacsony kockázati kategória alkalmazása</w:t>
      </w:r>
      <w:bookmarkEnd w:id="25"/>
    </w:p>
    <w:p w14:paraId="13FD2DB8" w14:textId="37F21C03" w:rsidR="00D704CC" w:rsidRPr="00190C83" w:rsidRDefault="00D704CC" w:rsidP="00D704CC">
      <w:pPr>
        <w:widowControl/>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w:t>
      </w:r>
      <w:r w:rsidRPr="00190C83">
        <w:rPr>
          <w:rFonts w:ascii="Times New Roman" w:eastAsia="Calibri" w:hAnsi="Times New Roman"/>
          <w:b/>
          <w:sz w:val="22"/>
          <w:szCs w:val="22"/>
          <w:lang w:eastAsia="en-US"/>
        </w:rPr>
        <w:t xml:space="preserve"> üzleti kapcsolat létesítésekor alacsony kockázati kategóriába</w:t>
      </w:r>
      <w:r w:rsidR="00533822" w:rsidRPr="00190C83">
        <w:rPr>
          <w:rFonts w:ascii="Times New Roman" w:eastAsia="Calibri" w:hAnsi="Times New Roman"/>
          <w:sz w:val="22"/>
          <w:szCs w:val="22"/>
          <w:lang w:eastAsia="en-US"/>
        </w:rPr>
        <w:t xml:space="preserve"> sorolható az ügyfél, amennyiben fennállnak azok a körülmények, amelyeket a Szolgáltató e Szabályzatban az alacsony kockázati kategóriába sorolás feltételeiként részletesen meghatározott, továbbá ha </w:t>
      </w:r>
      <w:r w:rsidRPr="00190C83">
        <w:rPr>
          <w:rFonts w:ascii="Times New Roman" w:eastAsia="Calibri" w:hAnsi="Times New Roman"/>
          <w:sz w:val="22"/>
          <w:szCs w:val="22"/>
          <w:lang w:eastAsia="en-US"/>
        </w:rPr>
        <w:t xml:space="preserve">nem merül fel az ügyfél személyében, tevékenységében működési </w:t>
      </w:r>
      <w:r w:rsidR="00533822" w:rsidRPr="00190C83">
        <w:rPr>
          <w:rFonts w:ascii="Times New Roman" w:eastAsia="Calibri" w:hAnsi="Times New Roman"/>
          <w:sz w:val="22"/>
          <w:szCs w:val="22"/>
          <w:lang w:eastAsia="en-US"/>
        </w:rPr>
        <w:t xml:space="preserve">és </w:t>
      </w:r>
      <w:r w:rsidRPr="00190C83">
        <w:rPr>
          <w:rFonts w:ascii="Times New Roman" w:eastAsia="Calibri" w:hAnsi="Times New Roman"/>
          <w:sz w:val="22"/>
          <w:szCs w:val="22"/>
          <w:lang w:eastAsia="en-US"/>
        </w:rPr>
        <w:t>földrajzi körülményeiben rejlő egyetlen magas k</w:t>
      </w:r>
      <w:r w:rsidR="00533822" w:rsidRPr="00190C83">
        <w:rPr>
          <w:rFonts w:ascii="Times New Roman" w:eastAsia="Calibri" w:hAnsi="Times New Roman"/>
          <w:sz w:val="22"/>
          <w:szCs w:val="22"/>
          <w:lang w:eastAsia="en-US"/>
        </w:rPr>
        <w:t>ockázatra vonatkozó tényező sem.</w:t>
      </w:r>
      <w:r w:rsidRPr="00190C83">
        <w:rPr>
          <w:rFonts w:ascii="Times New Roman" w:eastAsia="Calibri" w:hAnsi="Times New Roman"/>
          <w:sz w:val="22"/>
          <w:szCs w:val="22"/>
          <w:lang w:eastAsia="en-US"/>
        </w:rPr>
        <w:t xml:space="preserve"> </w:t>
      </w:r>
    </w:p>
    <w:p w14:paraId="258F76E4" w14:textId="26DB8D7B" w:rsidR="009F4F6B"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 Szolgáltató különösen az alábbi ügyfelek esetében alkalmazhat </w:t>
      </w:r>
      <w:r w:rsidRPr="00190C83">
        <w:rPr>
          <w:rFonts w:ascii="Times New Roman" w:eastAsia="Calibri" w:hAnsi="Times New Roman"/>
          <w:b/>
          <w:sz w:val="22"/>
          <w:szCs w:val="22"/>
          <w:lang w:eastAsia="en-US"/>
        </w:rPr>
        <w:t xml:space="preserve">alacsony kockázati </w:t>
      </w:r>
      <w:r w:rsidRPr="00190C83">
        <w:rPr>
          <w:rFonts w:ascii="Times New Roman" w:eastAsia="Calibri" w:hAnsi="Times New Roman"/>
          <w:sz w:val="22"/>
          <w:szCs w:val="22"/>
          <w:lang w:eastAsia="en-US"/>
        </w:rPr>
        <w:t>kategóriába sorolást, azonban egyes feltételek önmagukban nem alkalmasak rá, hogy a Szolgáltató valamely ügyfelét alacsony kockázati kategóriába sorolja. (</w:t>
      </w:r>
      <w:proofErr w:type="spellStart"/>
      <w:r w:rsidRPr="00190C83">
        <w:rPr>
          <w:rFonts w:ascii="Times New Roman" w:eastAsia="Calibri" w:hAnsi="Times New Roman"/>
          <w:sz w:val="22"/>
          <w:szCs w:val="22"/>
          <w:lang w:eastAsia="en-US"/>
        </w:rPr>
        <w:t>Pl</w:t>
      </w:r>
      <w:proofErr w:type="spellEnd"/>
      <w:r w:rsidRPr="00190C83">
        <w:rPr>
          <w:rFonts w:ascii="Times New Roman" w:eastAsia="Calibri" w:hAnsi="Times New Roman"/>
          <w:sz w:val="22"/>
          <w:szCs w:val="22"/>
          <w:lang w:eastAsia="en-US"/>
        </w:rPr>
        <w:t>: ha az ügyfél európai unióban rendelkezik lakóhellyel, vagy székhellyel.):</w:t>
      </w:r>
    </w:p>
    <w:p w14:paraId="210E4830"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közigazgatási hatóság,</w:t>
      </w:r>
    </w:p>
    <w:p w14:paraId="3BF422DE"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többségi állami tulajdonú gazdasági társaság,</w:t>
      </w:r>
    </w:p>
    <w:p w14:paraId="1FEA78CA"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1. § (1) bekezdés a)-e) pontjában meghatározott, az Európai Unió területén székhellyel rendelkező szolgáltató vagy olyan, harmadik országban székhellyel rendelkező –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1. § (1) bekezdés a)-e) pontjában meghatározott – szolgáltató, amelyre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meghatározottakkal egyenértékű követelmények vonatkoznak, és amely ezek betartása tekintetében felügyelet alatt áll,</w:t>
      </w:r>
    </w:p>
    <w:p w14:paraId="0F3E1796"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5. §-ban meghatározott felügyeletet ellátó szerv,</w:t>
      </w:r>
    </w:p>
    <w:p w14:paraId="5C1B7EDA" w14:textId="224AFFCA"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helyi önkormányzat, a helyi önkormányz</w:t>
      </w:r>
      <w:r w:rsidR="00F02DDB" w:rsidRPr="00190C83">
        <w:rPr>
          <w:rFonts w:ascii="Times New Roman" w:hAnsi="Times New Roman"/>
          <w:sz w:val="22"/>
          <w:szCs w:val="22"/>
        </w:rPr>
        <w:t>at költségvetési szerve vagy a f</w:t>
      </w:r>
      <w:r w:rsidRPr="00190C83">
        <w:rPr>
          <w:rFonts w:ascii="Times New Roman" w:hAnsi="Times New Roman"/>
          <w:sz w:val="22"/>
          <w:szCs w:val="22"/>
        </w:rPr>
        <w:t>) pontba nem tartozó központi államigazgatási szerv,</w:t>
      </w:r>
    </w:p>
    <w:p w14:paraId="25DE60BA"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C725255" w14:textId="77777777" w:rsidR="005535D7" w:rsidRPr="00190C83" w:rsidRDefault="005535D7" w:rsidP="005535D7">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sz w:val="22"/>
          <w:szCs w:val="22"/>
        </w:rPr>
      </w:pPr>
      <w:r w:rsidRPr="00190C83">
        <w:rPr>
          <w:rFonts w:ascii="Times New Roman" w:hAnsi="Times New Roman"/>
          <w:b/>
          <w:sz w:val="22"/>
          <w:szCs w:val="22"/>
        </w:rPr>
        <w:t>A Szolgáltatónak a Szabályzat e részében kell kimunkálnia, hogy az ügyfeleinél milyen további általános jellemzők előfordulása esetében alkalmaz alacsony kockázati kategóriát.</w:t>
      </w:r>
    </w:p>
    <w:p w14:paraId="078AC2DC" w14:textId="528F95BB" w:rsidR="007E2BB9" w:rsidRPr="00190C83" w:rsidRDefault="00936D2D" w:rsidP="00936D2D">
      <w:pPr>
        <w:widowControl/>
        <w:spacing w:after="24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lastRenderedPageBreak/>
        <w:t xml:space="preserve">A Szolgáltató a </w:t>
      </w:r>
      <w:r w:rsidR="004C148B" w:rsidRPr="00190C83">
        <w:rPr>
          <w:rFonts w:ascii="Times New Roman" w:eastAsia="Calibri" w:hAnsi="Times New Roman"/>
          <w:sz w:val="22"/>
          <w:szCs w:val="22"/>
          <w:lang w:eastAsia="en-US"/>
        </w:rPr>
        <w:t>Szabályzatában</w:t>
      </w:r>
      <w:r w:rsidRPr="00190C83">
        <w:rPr>
          <w:rFonts w:ascii="Times New Roman" w:eastAsia="Calibri" w:hAnsi="Times New Roman"/>
          <w:sz w:val="22"/>
          <w:szCs w:val="22"/>
          <w:lang w:eastAsia="en-US"/>
        </w:rPr>
        <w:t xml:space="preserve">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w:t>
      </w:r>
    </w:p>
    <w:p w14:paraId="678A74E7" w14:textId="71623907" w:rsidR="00936D2D" w:rsidRPr="00190C83" w:rsidRDefault="00936D2D" w:rsidP="00936D2D">
      <w:pPr>
        <w:widowControl/>
        <w:spacing w:after="240"/>
        <w:jc w:val="both"/>
        <w:rPr>
          <w:rFonts w:ascii="Times New Roman" w:eastAsia="Calibri" w:hAnsi="Times New Roman"/>
          <w:sz w:val="22"/>
          <w:szCs w:val="22"/>
          <w:lang w:eastAsia="en-US"/>
        </w:rPr>
      </w:pPr>
      <w:r w:rsidRPr="00190C83">
        <w:rPr>
          <w:rFonts w:ascii="Times New Roman" w:hAnsi="Times New Roman"/>
          <w:bCs/>
          <w:sz w:val="22"/>
          <w:szCs w:val="22"/>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190C83">
        <w:rPr>
          <w:rFonts w:ascii="Times New Roman" w:eastAsia="Calibri" w:hAnsi="Times New Roman"/>
          <w:sz w:val="22"/>
          <w:szCs w:val="22"/>
          <w:lang w:eastAsia="en-US"/>
        </w:rPr>
        <w:t xml:space="preserve"> </w:t>
      </w:r>
      <w:r w:rsidR="00D94A1A" w:rsidRPr="00190C83">
        <w:rPr>
          <w:rFonts w:ascii="Times New Roman" w:eastAsia="Calibri" w:hAnsi="Times New Roman"/>
          <w:sz w:val="22"/>
          <w:szCs w:val="22"/>
          <w:lang w:eastAsia="en-US"/>
        </w:rPr>
        <w:t>(P</w:t>
      </w:r>
      <w:r w:rsidRPr="00190C83">
        <w:rPr>
          <w:rFonts w:ascii="Times New Roman" w:eastAsia="Calibri" w:hAnsi="Times New Roman"/>
          <w:sz w:val="22"/>
          <w:szCs w:val="22"/>
          <w:lang w:eastAsia="en-US"/>
        </w:rPr>
        <w:t>éldául:</w:t>
      </w:r>
      <w:r w:rsidR="00D94A1A" w:rsidRPr="00190C83">
        <w:rPr>
          <w:rFonts w:ascii="Times New Roman" w:eastAsia="Calibri" w:hAnsi="Times New Roman"/>
          <w:sz w:val="22"/>
          <w:szCs w:val="22"/>
          <w:lang w:eastAsia="en-US"/>
        </w:rPr>
        <w:t xml:space="preserve"> </w:t>
      </w:r>
      <w:r w:rsidRPr="00190C83">
        <w:rPr>
          <w:rFonts w:ascii="Times New Roman" w:eastAsia="Calibri" w:hAnsi="Times New Roman"/>
          <w:sz w:val="22"/>
          <w:szCs w:val="22"/>
          <w:lang w:eastAsia="en-US"/>
        </w:rPr>
        <w:t>kapcsolt vállalkozás</w:t>
      </w:r>
      <w:r w:rsidR="00D94A1A" w:rsidRPr="00190C83">
        <w:rPr>
          <w:rFonts w:ascii="Times New Roman" w:eastAsia="Calibri" w:hAnsi="Times New Roman"/>
          <w:sz w:val="22"/>
          <w:szCs w:val="22"/>
          <w:lang w:eastAsia="en-US"/>
        </w:rPr>
        <w:t xml:space="preserve">) </w:t>
      </w:r>
    </w:p>
    <w:p w14:paraId="77BC54C6" w14:textId="77777777" w:rsidR="00D704CC" w:rsidRPr="00190C83" w:rsidRDefault="00D704CC" w:rsidP="00025CF1">
      <w:pPr>
        <w:pStyle w:val="Cmsor5"/>
        <w:rPr>
          <w:rFonts w:ascii="Times New Roman" w:hAnsi="Times New Roman"/>
          <w:sz w:val="22"/>
          <w:szCs w:val="22"/>
        </w:rPr>
      </w:pPr>
      <w:bookmarkStart w:id="26" w:name="_Toc172282554"/>
      <w:r w:rsidRPr="00190C83">
        <w:rPr>
          <w:rFonts w:ascii="Times New Roman" w:hAnsi="Times New Roman"/>
          <w:sz w:val="22"/>
          <w:szCs w:val="22"/>
        </w:rPr>
        <w:t>Átlagos kockázati kategória alkalmazása</w:t>
      </w:r>
      <w:bookmarkEnd w:id="26"/>
    </w:p>
    <w:p w14:paraId="0F0D2D96" w14:textId="54396D31" w:rsidR="00D704CC" w:rsidRPr="00190C83" w:rsidRDefault="00D704CC" w:rsidP="00692FDF">
      <w:pPr>
        <w:widowControl/>
        <w:spacing w:before="240" w:after="240"/>
        <w:jc w:val="both"/>
        <w:rPr>
          <w:rFonts w:ascii="Times New Roman" w:hAnsi="Times New Roman"/>
          <w:sz w:val="22"/>
          <w:szCs w:val="22"/>
        </w:rPr>
      </w:pPr>
      <w:r w:rsidRPr="00190C83">
        <w:rPr>
          <w:rFonts w:ascii="Times New Roman" w:hAnsi="Times New Roman"/>
          <w:sz w:val="22"/>
          <w:szCs w:val="22"/>
        </w:rPr>
        <w:t>Azokban az esetekben</w:t>
      </w:r>
      <w:r w:rsidR="00D94A1A" w:rsidRPr="00190C83">
        <w:rPr>
          <w:rFonts w:ascii="Times New Roman" w:hAnsi="Times New Roman"/>
          <w:sz w:val="22"/>
          <w:szCs w:val="22"/>
        </w:rPr>
        <w:t>,</w:t>
      </w:r>
      <w:r w:rsidRPr="00190C83">
        <w:rPr>
          <w:rFonts w:ascii="Times New Roman" w:hAnsi="Times New Roman"/>
          <w:sz w:val="22"/>
          <w:szCs w:val="22"/>
        </w:rPr>
        <w:t xml:space="preserve"> amikor az alacsony kockázati kategóriába sorolás pozitív feltételei nem állnak fenn, de magas kockázati tényező sem merült fel az üzleti kapcsolat létesítésekor, illetve az üzl</w:t>
      </w:r>
      <w:r w:rsidR="004D737F" w:rsidRPr="00190C83">
        <w:rPr>
          <w:rFonts w:ascii="Times New Roman" w:hAnsi="Times New Roman"/>
          <w:sz w:val="22"/>
          <w:szCs w:val="22"/>
        </w:rPr>
        <w:t xml:space="preserve">eti kapcsolat fennállása során </w:t>
      </w:r>
      <w:r w:rsidR="00D94A1A" w:rsidRPr="00190C83">
        <w:rPr>
          <w:rFonts w:ascii="Times New Roman" w:hAnsi="Times New Roman"/>
          <w:sz w:val="22"/>
          <w:szCs w:val="22"/>
        </w:rPr>
        <w:t>az ügyfe</w:t>
      </w:r>
      <w:r w:rsidRPr="00190C83">
        <w:rPr>
          <w:rFonts w:ascii="Times New Roman" w:hAnsi="Times New Roman"/>
          <w:sz w:val="22"/>
          <w:szCs w:val="22"/>
        </w:rPr>
        <w:t xml:space="preserve">let átlagos kockázati kategóriába kell sorolni. </w:t>
      </w:r>
    </w:p>
    <w:p w14:paraId="079A9E80" w14:textId="50AF2147" w:rsidR="00807600" w:rsidRPr="00190C83" w:rsidRDefault="00D704CC" w:rsidP="00692FDF">
      <w:pPr>
        <w:widowControl/>
        <w:spacing w:before="240" w:after="240"/>
        <w:jc w:val="both"/>
        <w:rPr>
          <w:rFonts w:ascii="Times New Roman" w:hAnsi="Times New Roman"/>
          <w:b/>
          <w:sz w:val="22"/>
          <w:szCs w:val="22"/>
        </w:rPr>
      </w:pPr>
      <w:r w:rsidRPr="00190C83">
        <w:rPr>
          <w:rFonts w:ascii="Times New Roman" w:hAnsi="Times New Roman"/>
          <w:sz w:val="22"/>
          <w:szCs w:val="22"/>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190C83">
        <w:rPr>
          <w:rFonts w:ascii="Times New Roman" w:hAnsi="Times New Roman"/>
          <w:b/>
          <w:sz w:val="22"/>
          <w:szCs w:val="22"/>
        </w:rPr>
        <w:t xml:space="preserve">kockázati tényezők felmerülése esetében sorolja magas kockázati kategóriába ügyfeleit. </w:t>
      </w:r>
    </w:p>
    <w:p w14:paraId="51BF4128" w14:textId="77777777" w:rsidR="00D704CC" w:rsidRPr="00190C83" w:rsidRDefault="00D704CC" w:rsidP="00025CF1">
      <w:pPr>
        <w:pStyle w:val="Cmsor5"/>
        <w:rPr>
          <w:rFonts w:ascii="Times New Roman" w:eastAsia="Calibri" w:hAnsi="Times New Roman"/>
          <w:sz w:val="22"/>
          <w:szCs w:val="22"/>
        </w:rPr>
      </w:pPr>
      <w:bookmarkStart w:id="27" w:name="_Toc172282555"/>
      <w:r w:rsidRPr="00190C83">
        <w:rPr>
          <w:rFonts w:ascii="Times New Roman" w:eastAsia="Calibri" w:hAnsi="Times New Roman"/>
          <w:sz w:val="22"/>
          <w:szCs w:val="22"/>
        </w:rPr>
        <w:t>Magas kockázati kategória alkalmazása</w:t>
      </w:r>
      <w:bookmarkEnd w:id="27"/>
    </w:p>
    <w:p w14:paraId="31337F43" w14:textId="6ADB10E1" w:rsidR="00D704CC" w:rsidRPr="00190C83" w:rsidRDefault="00D704CC" w:rsidP="00D704CC">
      <w:pPr>
        <w:widowControl/>
        <w:spacing w:after="24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üzleti kapcsolat létesítésekor, üzleti kapcsolat fennállása során magas kockázatra vonatkozó tényező felmerülése esetében az ügyfelet magas kockázati kategóriába kell besorolni. </w:t>
      </w:r>
    </w:p>
    <w:p w14:paraId="1FA5FE1D" w14:textId="7ECAB369" w:rsidR="00D704CC"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w:t>
      </w:r>
      <w:r w:rsidRPr="00190C83">
        <w:rPr>
          <w:rFonts w:ascii="Times New Roman" w:eastAsia="Calibri" w:hAnsi="Times New Roman"/>
          <w:b/>
          <w:sz w:val="22"/>
          <w:szCs w:val="22"/>
          <w:lang w:eastAsia="en-US"/>
        </w:rPr>
        <w:t>üzleti kapcsolat létesítésekor</w:t>
      </w:r>
      <w:r w:rsidRPr="00190C83">
        <w:rPr>
          <w:rFonts w:ascii="Times New Roman" w:eastAsia="Calibri" w:hAnsi="Times New Roman"/>
          <w:sz w:val="22"/>
          <w:szCs w:val="22"/>
          <w:lang w:eastAsia="en-US"/>
        </w:rPr>
        <w:t xml:space="preserve"> magas kockázatra vonatkozó tényezők különösen:</w:t>
      </w:r>
    </w:p>
    <w:p w14:paraId="2458986B" w14:textId="25C80881" w:rsidR="006625BA" w:rsidRPr="00190C83" w:rsidRDefault="006625BA"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e Szabályzat II fejezet </w:t>
      </w:r>
      <w:r w:rsidR="00113E0C" w:rsidRPr="00190C83">
        <w:rPr>
          <w:rFonts w:ascii="Times New Roman" w:eastAsia="Calibri" w:hAnsi="Times New Roman"/>
          <w:sz w:val="22"/>
          <w:szCs w:val="22"/>
          <w:lang w:eastAsia="en-US"/>
        </w:rPr>
        <w:t>A</w:t>
      </w:r>
      <w:r w:rsidRPr="00190C83">
        <w:rPr>
          <w:rFonts w:ascii="Times New Roman" w:eastAsia="Calibri" w:hAnsi="Times New Roman"/>
          <w:sz w:val="22"/>
          <w:szCs w:val="22"/>
          <w:lang w:eastAsia="en-US"/>
        </w:rPr>
        <w:t>) pontjában (tipológia) meghatározott szempontok felmerülése esetén;</w:t>
      </w:r>
    </w:p>
    <w:p w14:paraId="64871938" w14:textId="550F10EF"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összetett, bonyolult vagy az ügyfél tevékenysége alapján gazdasági vagy pénzügyi megalapozottság nélküli tulajdonosi struktúra alkalmazása az ügyfél szervezetben;</w:t>
      </w:r>
    </w:p>
    <w:p w14:paraId="2DDF66F7"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 ügyfél-átvilágítás során kötelezően rögzítendő adatokban, nyilatkozatokban vagy másolandó okmányokban kétség alapjául szolgáló adat, tény felmerülése;</w:t>
      </w:r>
    </w:p>
    <w:p w14:paraId="3B89A33E" w14:textId="5309F23D" w:rsidR="002F7CC3" w:rsidRPr="00190C83" w:rsidRDefault="00A703CF" w:rsidP="00AB7EF7">
      <w:pPr>
        <w:numPr>
          <w:ilvl w:val="0"/>
          <w:numId w:val="34"/>
        </w:numPr>
        <w:spacing w:after="20"/>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w:t>
      </w:r>
      <w:r w:rsidRPr="00190C83">
        <w:rPr>
          <w:rFonts w:ascii="Times New Roman" w:hAnsi="Times New Roman"/>
          <w:sz w:val="22"/>
          <w:szCs w:val="22"/>
        </w:rPr>
        <w:t>z ügyfél tényleges tulajdonosi adatai szerepelnek a – NAV által közzétett – megbízhatatlan adatszolgáltatók nyilvánosan hozzáférhető adatbázisában,</w:t>
      </w:r>
    </w:p>
    <w:p w14:paraId="5EF6491F"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ügyfelek, amelyek magas kockázatot jelentő földrajzi területeken rendelkeznek lakóhellyel:</w:t>
      </w:r>
    </w:p>
    <w:p w14:paraId="4D19389C"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amelyekben a korrupcióérzékelési indexek, illetve nemzetközi szervezetek által elfogadott értékelő jelentések alapján magas szintű a korrupció vagy magas az egyéb büntetendő cselekmények száma,</w:t>
      </w:r>
    </w:p>
    <w:p w14:paraId="5B9DA504"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közismerten terroristák tevékenységét finanszírozzák vagy támogatják, vagy a területükön ismert terrorista szervezetek működnek,</w:t>
      </w:r>
    </w:p>
    <w:p w14:paraId="49D07D51"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nem rendelkeznek a pénzmosás és a terrorizmus finanszírozása elleni küzdelemmel összefüggésben hatékony rendszerekkel,</w:t>
      </w:r>
    </w:p>
    <w:p w14:paraId="5E6477B9"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az Unió vagy az ENSZ BT által megállapított szankciók hatálya alá tartoznak;</w:t>
      </w:r>
    </w:p>
    <w:p w14:paraId="40D8D1E3"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stratégiai hiányosságokkal rendelkező, kiemelt kockázatot jelentő harmadik országban bejegyzett szervezet vagy ilyen ország állampolgárának jelenléte az ügyfél döntéshozói vagy tulajdonosi szerkezetében;</w:t>
      </w:r>
    </w:p>
    <w:p w14:paraId="799B4098" w14:textId="1D54756F" w:rsidR="00D94A1A" w:rsidRPr="00190C83" w:rsidRDefault="00D94A1A" w:rsidP="00AB7EF7">
      <w:pPr>
        <w:pStyle w:val="Listaszerbekezds"/>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ügyfél olyan non-profit szervezet, amely vonatkozásában az alábbiakban felsorolt tényezők valamelyike fennáll: </w:t>
      </w:r>
    </w:p>
    <w:p w14:paraId="540A0493" w14:textId="3821922D"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adószámmal nem rendelkezik,</w:t>
      </w:r>
    </w:p>
    <w:p w14:paraId="1F5E50E6" w14:textId="7AF18CE7"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ismert működési körülményeivel kapcsolatosan a </w:t>
      </w:r>
      <w:r w:rsidR="00842530" w:rsidRPr="00190C83">
        <w:rPr>
          <w:rFonts w:ascii="Times New Roman" w:eastAsia="Calibri" w:hAnsi="Times New Roman"/>
          <w:sz w:val="22"/>
          <w:szCs w:val="22"/>
          <w:lang w:val="hu-HU" w:eastAsia="en-US"/>
        </w:rPr>
        <w:t>S</w:t>
      </w:r>
      <w:proofErr w:type="spellStart"/>
      <w:r w:rsidRPr="00190C83">
        <w:rPr>
          <w:rFonts w:ascii="Times New Roman" w:eastAsia="Calibri" w:hAnsi="Times New Roman"/>
          <w:sz w:val="22"/>
          <w:szCs w:val="22"/>
          <w:lang w:eastAsia="en-US"/>
        </w:rPr>
        <w:t>zolgáltatóban</w:t>
      </w:r>
      <w:proofErr w:type="spellEnd"/>
      <w:r w:rsidRPr="00190C83">
        <w:rPr>
          <w:rFonts w:ascii="Times New Roman" w:eastAsia="Calibri" w:hAnsi="Times New Roman"/>
          <w:sz w:val="22"/>
          <w:szCs w:val="22"/>
          <w:lang w:eastAsia="en-US"/>
        </w:rPr>
        <w:t xml:space="preserve"> célszerűségi, ésszerűségi kétely merül fel,  </w:t>
      </w:r>
    </w:p>
    <w:p w14:paraId="005244B3" w14:textId="1FB781D7"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konfliktus zónákban, vagy azok közvetlen közelében szolgáltatási tevékenységet nyújt, vagy ilyen zónákban működő szervezetekkel van kapcsolatban;</w:t>
      </w:r>
    </w:p>
    <w:p w14:paraId="675D6D8A" w14:textId="2053BB9D" w:rsidR="009A440F" w:rsidRPr="00190C83" w:rsidRDefault="009965A6" w:rsidP="00AB7EF7">
      <w:pPr>
        <w:pStyle w:val="Listaszerbekezds"/>
        <w:numPr>
          <w:ilvl w:val="0"/>
          <w:numId w:val="34"/>
        </w:numPr>
        <w:ind w:left="567" w:hanging="283"/>
        <w:jc w:val="both"/>
        <w:rPr>
          <w:rFonts w:ascii="Times New Roman" w:hAnsi="Times New Roman"/>
          <w:bCs/>
          <w:sz w:val="22"/>
          <w:szCs w:val="22"/>
        </w:rPr>
      </w:pPr>
      <w:r w:rsidRPr="00190C83">
        <w:rPr>
          <w:rFonts w:ascii="Times New Roman" w:hAnsi="Times New Roman"/>
          <w:bCs/>
          <w:sz w:val="22"/>
          <w:szCs w:val="22"/>
        </w:rPr>
        <w:t xml:space="preserve">az ügyfél vagy tényleges tulajdonosa – a többségi tulajdonú állami vállalat vezető tisztségviselője </w:t>
      </w:r>
      <w:r w:rsidRPr="00190C83">
        <w:rPr>
          <w:rFonts w:ascii="Times New Roman" w:hAnsi="Times New Roman"/>
          <w:bCs/>
          <w:sz w:val="22"/>
          <w:szCs w:val="22"/>
        </w:rPr>
        <w:lastRenderedPageBreak/>
        <w:t>kivételével – kiemelt közszereplő vagy a kiemelt közszereplő közeli</w:t>
      </w:r>
      <w:r w:rsidR="009A440F" w:rsidRPr="00190C83">
        <w:rPr>
          <w:rFonts w:ascii="Times New Roman" w:hAnsi="Times New Roman"/>
          <w:bCs/>
          <w:sz w:val="22"/>
          <w:szCs w:val="22"/>
          <w:lang w:val="hu-HU"/>
        </w:rPr>
        <w:t xml:space="preserve"> </w:t>
      </w:r>
      <w:r w:rsidR="009A440F" w:rsidRPr="00190C83">
        <w:rPr>
          <w:rFonts w:ascii="Times New Roman" w:hAnsi="Times New Roman"/>
          <w:bCs/>
          <w:sz w:val="22"/>
          <w:szCs w:val="22"/>
        </w:rPr>
        <w:t>hozzátartozója, vagy a kiemelt közszereplővel közeli kapcsolatban álló személy;</w:t>
      </w:r>
    </w:p>
    <w:p w14:paraId="283D53B1" w14:textId="560A3C2E" w:rsidR="00313CE0" w:rsidRPr="00190C83" w:rsidRDefault="009965A6" w:rsidP="00AB7EF7">
      <w:pPr>
        <w:pStyle w:val="Listaszerbekezds"/>
        <w:numPr>
          <w:ilvl w:val="0"/>
          <w:numId w:val="34"/>
        </w:numPr>
        <w:ind w:left="567" w:hanging="283"/>
        <w:jc w:val="both"/>
        <w:rPr>
          <w:rFonts w:ascii="Times New Roman" w:hAnsi="Times New Roman"/>
          <w:bCs/>
          <w:sz w:val="22"/>
          <w:szCs w:val="22"/>
        </w:rPr>
      </w:pPr>
      <w:r w:rsidRPr="00190C83">
        <w:rPr>
          <w:rFonts w:ascii="Times New Roman" w:hAnsi="Times New Roman"/>
          <w:bCs/>
          <w:sz w:val="22"/>
          <w:szCs w:val="22"/>
        </w:rPr>
        <w:t>;</w:t>
      </w:r>
      <w:r w:rsidR="00856085" w:rsidRPr="00190C83">
        <w:rPr>
          <w:rFonts w:ascii="Times New Roman" w:hAnsi="Times New Roman"/>
          <w:bCs/>
          <w:sz w:val="22"/>
          <w:szCs w:val="22"/>
          <w:lang w:val="hu-HU"/>
        </w:rPr>
        <w:t>az ügyfél</w:t>
      </w:r>
      <w:r w:rsidR="00B871A9" w:rsidRPr="00190C83">
        <w:rPr>
          <w:rFonts w:ascii="Times New Roman" w:hAnsi="Times New Roman"/>
          <w:bCs/>
          <w:sz w:val="22"/>
          <w:szCs w:val="22"/>
          <w:lang w:val="hu-HU"/>
        </w:rPr>
        <w:t>, vagy tényleges tulajdonosa</w:t>
      </w:r>
      <w:r w:rsidR="00856085" w:rsidRPr="00190C83">
        <w:rPr>
          <w:rFonts w:ascii="Times New Roman" w:hAnsi="Times New Roman"/>
          <w:bCs/>
          <w:sz w:val="22"/>
          <w:szCs w:val="22"/>
          <w:lang w:val="hu-HU"/>
        </w:rPr>
        <w:t xml:space="preserve"> bizalmi vagyonkezelő, kockázati- vagy magántőke alap</w:t>
      </w:r>
      <w:r w:rsidR="00F21719" w:rsidRPr="00190C83">
        <w:rPr>
          <w:rFonts w:ascii="Times New Roman" w:hAnsi="Times New Roman"/>
          <w:bCs/>
          <w:sz w:val="22"/>
          <w:szCs w:val="22"/>
          <w:lang w:val="hu-HU"/>
        </w:rPr>
        <w:t>,</w:t>
      </w:r>
    </w:p>
    <w:p w14:paraId="7753D49F" w14:textId="20A0C4E6"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 Szolgáltató számára hozzáférhető adatbázisokban az ügyfél vonatkozásában felmerülő bármely körülmény, amely miatt indokolt az üzleti kapcsolatot megerősített</w:t>
      </w:r>
      <w:r w:rsidR="007556AF" w:rsidRPr="00190C83">
        <w:rPr>
          <w:rFonts w:ascii="Times New Roman" w:eastAsia="Calibri" w:hAnsi="Times New Roman"/>
          <w:sz w:val="22"/>
          <w:szCs w:val="22"/>
          <w:lang w:eastAsia="en-US"/>
        </w:rPr>
        <w:t xml:space="preserve"> eljárásban figyelemmel kísérni,</w:t>
      </w:r>
    </w:p>
    <w:p w14:paraId="380952EE" w14:textId="4724259E" w:rsidR="007556AF"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 </w:t>
      </w:r>
      <w:proofErr w:type="spellStart"/>
      <w:r w:rsidRPr="00190C83">
        <w:rPr>
          <w:rFonts w:ascii="Times New Roman" w:eastAsia="Calibri" w:hAnsi="Times New Roman"/>
          <w:sz w:val="22"/>
          <w:szCs w:val="22"/>
          <w:lang w:eastAsia="en-US"/>
        </w:rPr>
        <w:t>Pmt</w:t>
      </w:r>
      <w:proofErr w:type="spellEnd"/>
      <w:r w:rsidRPr="00190C83">
        <w:rPr>
          <w:rFonts w:ascii="Times New Roman" w:eastAsia="Calibri" w:hAnsi="Times New Roman"/>
          <w:sz w:val="22"/>
          <w:szCs w:val="22"/>
          <w:lang w:eastAsia="en-US"/>
        </w:rPr>
        <w:t>. 17. § (1) bekezdésében meghatározottak szerint az ügyfél, a rendelkezésre jogosult, a képviselő vagy a meghatalmazott nem jelent meg személyesen az azonosítás és a személyazonoss</w:t>
      </w:r>
      <w:r w:rsidR="007556AF" w:rsidRPr="00190C83">
        <w:rPr>
          <w:rFonts w:ascii="Times New Roman" w:eastAsia="Calibri" w:hAnsi="Times New Roman"/>
          <w:sz w:val="22"/>
          <w:szCs w:val="22"/>
          <w:lang w:eastAsia="en-US"/>
        </w:rPr>
        <w:t>ág igazoló ellenőrzése céljából;</w:t>
      </w:r>
    </w:p>
    <w:p w14:paraId="6610C887" w14:textId="4A8F6A1E" w:rsidR="00807600" w:rsidRPr="00190C83" w:rsidRDefault="00AB2901" w:rsidP="00AB7EF7">
      <w:pPr>
        <w:widowControl/>
        <w:numPr>
          <w:ilvl w:val="0"/>
          <w:numId w:val="34"/>
        </w:numPr>
        <w:spacing w:after="240"/>
        <w:ind w:left="567" w:hanging="283"/>
        <w:jc w:val="both"/>
        <w:rPr>
          <w:rFonts w:ascii="Times New Roman" w:eastAsia="Calibri" w:hAnsi="Times New Roman"/>
          <w:sz w:val="22"/>
          <w:szCs w:val="22"/>
          <w:lang w:eastAsia="en-US"/>
        </w:rPr>
      </w:pPr>
      <w:r w:rsidRPr="00190C83">
        <w:rPr>
          <w:rFonts w:ascii="Times New Roman" w:hAnsi="Times New Roman"/>
          <w:sz w:val="22"/>
          <w:szCs w:val="22"/>
        </w:rPr>
        <w:t>fentieken kívül minden olyan esetben, amelyet a Szolgáltató bármilyen okból kockázatosnak minősít</w:t>
      </w:r>
      <w:r w:rsidR="007556AF" w:rsidRPr="00190C83">
        <w:rPr>
          <w:rFonts w:ascii="Times New Roman" w:eastAsia="Calibri" w:hAnsi="Times New Roman"/>
          <w:sz w:val="22"/>
          <w:szCs w:val="22"/>
          <w:lang w:eastAsia="en-US"/>
        </w:rPr>
        <w:t>.</w:t>
      </w:r>
    </w:p>
    <w:p w14:paraId="20222334" w14:textId="77777777" w:rsidR="00D704CC"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w:t>
      </w:r>
      <w:r w:rsidRPr="00190C83">
        <w:rPr>
          <w:rFonts w:ascii="Times New Roman" w:eastAsia="Calibri" w:hAnsi="Times New Roman"/>
          <w:b/>
          <w:sz w:val="22"/>
          <w:szCs w:val="22"/>
          <w:lang w:eastAsia="en-US"/>
        </w:rPr>
        <w:t>üzleti kapcsolat fennállása alatt magas kockázatra</w:t>
      </w:r>
      <w:r w:rsidRPr="00190C83">
        <w:rPr>
          <w:rFonts w:ascii="Times New Roman" w:eastAsia="Calibri" w:hAnsi="Times New Roman"/>
          <w:sz w:val="22"/>
          <w:szCs w:val="22"/>
          <w:lang w:eastAsia="en-US"/>
        </w:rPr>
        <w:t xml:space="preserve"> vonatkozó tényezők különösen:</w:t>
      </w:r>
    </w:p>
    <w:p w14:paraId="58AD4B8B" w14:textId="5BDEDC97" w:rsidR="00D704CC" w:rsidRPr="00190C83" w:rsidRDefault="006625BA"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e Szabályzat </w:t>
      </w:r>
      <w:r w:rsidR="00113E0C" w:rsidRPr="00190C83">
        <w:rPr>
          <w:rFonts w:ascii="Times New Roman" w:eastAsia="Calibri" w:hAnsi="Times New Roman"/>
          <w:sz w:val="22"/>
          <w:szCs w:val="22"/>
          <w:lang w:eastAsia="en-US"/>
        </w:rPr>
        <w:t>II fejezet B</w:t>
      </w:r>
      <w:r w:rsidRPr="00190C83">
        <w:rPr>
          <w:rFonts w:ascii="Times New Roman" w:eastAsia="Calibri" w:hAnsi="Times New Roman"/>
          <w:sz w:val="22"/>
          <w:szCs w:val="22"/>
          <w:lang w:eastAsia="en-US"/>
        </w:rPr>
        <w:t>) pontjában (tipológia) meghatározott szempontok felmerülése esetén</w:t>
      </w:r>
      <w:r w:rsidR="00D704CC" w:rsidRPr="00190C83">
        <w:rPr>
          <w:rFonts w:ascii="Times New Roman" w:eastAsia="Calibri" w:hAnsi="Times New Roman"/>
          <w:sz w:val="22"/>
          <w:szCs w:val="22"/>
          <w:lang w:eastAsia="en-US"/>
        </w:rPr>
        <w:t>;</w:t>
      </w:r>
    </w:p>
    <w:p w14:paraId="0B38028B" w14:textId="5F3FB1ED" w:rsidR="00D704CC"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stratégiai hiányosságokkal rendelkező, kiemelt kockázatot jelentő harmadik országban bejegyzett szervezet vagy ilyen ország állampolgárának megjelenése az ügyfél döntéshozói vagy tulajdonosi szerkezetében vagy partnerei között;</w:t>
      </w:r>
    </w:p>
    <w:p w14:paraId="34904B91" w14:textId="77777777" w:rsidR="00C749B7" w:rsidRPr="00190C83" w:rsidRDefault="00C749B7" w:rsidP="00AB7EF7">
      <w:pPr>
        <w:numPr>
          <w:ilvl w:val="0"/>
          <w:numId w:val="35"/>
        </w:numPr>
        <w:spacing w:after="20"/>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w:t>
      </w:r>
      <w:r w:rsidRPr="00190C83">
        <w:rPr>
          <w:rFonts w:ascii="Times New Roman" w:hAnsi="Times New Roman"/>
          <w:sz w:val="22"/>
          <w:szCs w:val="22"/>
        </w:rPr>
        <w:t>z ügyfél tényleges tulajdonosi adatai szerepelnek a – NAV által közzétett – megbízhatatlan adatszolgáltatók nyilvánosan hozzáférhető adatbázisában,</w:t>
      </w:r>
    </w:p>
    <w:p w14:paraId="7EC64950" w14:textId="77777777" w:rsidR="00D704CC"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ha az ügyfél, illetve az ügyfél tényleges tulajdonosa személyét illetően megadott adatok, nyilatkozatok valódiságával vagy megfelelőségével kapcsolatban kétség merül fel;</w:t>
      </w:r>
    </w:p>
    <w:p w14:paraId="2E4BC466" w14:textId="71312B03" w:rsidR="009F4F6B"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 ügyfél tulajdonosi körébe külföldön bejegyzett – a Szolgáltató által nem ellenőrizhető tulajdonosi háttérrel rendelkező – gazdasági társaság vagy harmadik országos állampolgárságú természetes személy kerül.</w:t>
      </w:r>
    </w:p>
    <w:p w14:paraId="19BB749A" w14:textId="3803D760" w:rsidR="00BD4F57" w:rsidRPr="00190C83" w:rsidRDefault="00BD4F57" w:rsidP="00B94AA3">
      <w:pPr>
        <w:pStyle w:val="Cmsor4"/>
        <w:ind w:left="567" w:hanging="425"/>
        <w:rPr>
          <w:rFonts w:ascii="Times New Roman" w:hAnsi="Times New Roman"/>
          <w:sz w:val="22"/>
          <w:szCs w:val="22"/>
        </w:rPr>
      </w:pPr>
      <w:bookmarkStart w:id="28" w:name="_Toc172282556"/>
      <w:r w:rsidRPr="00190C83">
        <w:rPr>
          <w:rFonts w:ascii="Times New Roman" w:hAnsi="Times New Roman"/>
          <w:sz w:val="22"/>
          <w:szCs w:val="22"/>
        </w:rPr>
        <w:t>Ad</w:t>
      </w:r>
      <w:r w:rsidR="00BC6EED" w:rsidRPr="00190C83">
        <w:rPr>
          <w:rFonts w:ascii="Times New Roman" w:hAnsi="Times New Roman"/>
          <w:sz w:val="22"/>
          <w:szCs w:val="22"/>
        </w:rPr>
        <w:t>atrögzítés az üzleti kapcsolat létesítésekor</w:t>
      </w:r>
      <w:bookmarkEnd w:id="28"/>
      <w:r w:rsidR="00AA3BA0" w:rsidRPr="00190C83">
        <w:rPr>
          <w:rFonts w:ascii="Times New Roman" w:hAnsi="Times New Roman"/>
          <w:sz w:val="22"/>
          <w:szCs w:val="22"/>
        </w:rPr>
        <w:t xml:space="preserve"> </w:t>
      </w:r>
    </w:p>
    <w:p w14:paraId="4774E859" w14:textId="77777777" w:rsidR="00BD4F57" w:rsidRPr="00190C83" w:rsidRDefault="00BD4F57" w:rsidP="00692FDF">
      <w:pPr>
        <w:pStyle w:val="Lbjegyzetszveg"/>
        <w:spacing w:after="120"/>
        <w:rPr>
          <w:sz w:val="22"/>
          <w:szCs w:val="22"/>
        </w:rPr>
      </w:pPr>
      <w:r w:rsidRPr="00190C83">
        <w:rPr>
          <w:sz w:val="22"/>
          <w:szCs w:val="22"/>
        </w:rPr>
        <w:t xml:space="preserve">Az ügyfél-átvilágítás során a Szolgáltató köteles rögzíteni az </w:t>
      </w:r>
      <w:r w:rsidRPr="00190C83">
        <w:rPr>
          <w:b/>
          <w:sz w:val="22"/>
          <w:szCs w:val="22"/>
        </w:rPr>
        <w:t>üzleti kapcsolat</w:t>
      </w:r>
      <w:r w:rsidRPr="00190C83">
        <w:rPr>
          <w:sz w:val="22"/>
          <w:szCs w:val="22"/>
        </w:rPr>
        <w:t xml:space="preserve"> </w:t>
      </w:r>
      <w:r w:rsidRPr="00190C83">
        <w:rPr>
          <w:b/>
          <w:sz w:val="22"/>
          <w:szCs w:val="22"/>
        </w:rPr>
        <w:t>vonatkozásában</w:t>
      </w:r>
      <w:r w:rsidRPr="00190C83">
        <w:rPr>
          <w:sz w:val="22"/>
          <w:szCs w:val="22"/>
        </w:rPr>
        <w:t xml:space="preserve"> az alábbi adatokat:</w:t>
      </w:r>
    </w:p>
    <w:p w14:paraId="6B028535"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szerződés típusa (megbízás);</w:t>
      </w:r>
    </w:p>
    <w:p w14:paraId="5ABD2B27" w14:textId="55CE088E"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szerződés tárgya (</w:t>
      </w:r>
      <w:r w:rsidR="005D6952" w:rsidRPr="00190C83">
        <w:rPr>
          <w:noProof/>
          <w:sz w:val="22"/>
          <w:szCs w:val="22"/>
        </w:rPr>
        <w:t xml:space="preserve">könyvviteli </w:t>
      </w:r>
      <w:r w:rsidRPr="00190C83">
        <w:rPr>
          <w:noProof/>
          <w:sz w:val="22"/>
          <w:szCs w:val="22"/>
        </w:rPr>
        <w:t>szolgáltatás);</w:t>
      </w:r>
    </w:p>
    <w:p w14:paraId="262D5C66"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időtartama (határozott, vagy határozatlan idejű szerződés);</w:t>
      </w:r>
    </w:p>
    <w:p w14:paraId="353E77BE" w14:textId="63361508"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ügyfél kockázati szintje: (átlagos/magas/alacsony)</w:t>
      </w:r>
      <w:r w:rsidR="00842530" w:rsidRPr="00190C83">
        <w:rPr>
          <w:noProof/>
          <w:sz w:val="22"/>
          <w:szCs w:val="22"/>
        </w:rPr>
        <w:t xml:space="preserve"> (</w:t>
      </w:r>
      <w:r w:rsidR="00842530" w:rsidRPr="00190C83">
        <w:rPr>
          <w:noProof/>
          <w:sz w:val="22"/>
          <w:szCs w:val="22"/>
          <w:u w:val="single"/>
        </w:rPr>
        <w:t>magas/alacson</w:t>
      </w:r>
      <w:r w:rsidR="005D6952" w:rsidRPr="00190C83">
        <w:rPr>
          <w:noProof/>
          <w:sz w:val="22"/>
          <w:szCs w:val="22"/>
          <w:u w:val="single"/>
        </w:rPr>
        <w:t>y</w:t>
      </w:r>
      <w:r w:rsidR="00842530" w:rsidRPr="00190C83">
        <w:rPr>
          <w:noProof/>
          <w:sz w:val="22"/>
          <w:szCs w:val="22"/>
          <w:u w:val="single"/>
        </w:rPr>
        <w:t xml:space="preserve"> </w:t>
      </w:r>
      <w:r w:rsidR="005D6952" w:rsidRPr="00190C83">
        <w:rPr>
          <w:noProof/>
          <w:sz w:val="22"/>
          <w:szCs w:val="22"/>
          <w:u w:val="single"/>
        </w:rPr>
        <w:t>i</w:t>
      </w:r>
      <w:r w:rsidR="00842530" w:rsidRPr="00190C83">
        <w:rPr>
          <w:noProof/>
          <w:sz w:val="22"/>
          <w:szCs w:val="22"/>
          <w:u w:val="single"/>
        </w:rPr>
        <w:t>ndokolással</w:t>
      </w:r>
      <w:r w:rsidR="00842530" w:rsidRPr="00190C83">
        <w:rPr>
          <w:noProof/>
          <w:sz w:val="22"/>
          <w:szCs w:val="22"/>
        </w:rPr>
        <w:t>)</w:t>
      </w:r>
      <w:r w:rsidRPr="00190C83">
        <w:rPr>
          <w:noProof/>
          <w:sz w:val="22"/>
          <w:szCs w:val="22"/>
        </w:rPr>
        <w:t>;</w:t>
      </w:r>
    </w:p>
    <w:p w14:paraId="388480D3"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teljesítés körülményei (hely, idő, mód);</w:t>
      </w:r>
    </w:p>
    <w:p w14:paraId="4E4EFF76" w14:textId="3FC33D16" w:rsidR="00A9220B" w:rsidRPr="00190C83" w:rsidRDefault="00BD4F57" w:rsidP="00EC7195">
      <w:pPr>
        <w:pStyle w:val="Lbjegyzetszveg"/>
        <w:numPr>
          <w:ilvl w:val="0"/>
          <w:numId w:val="14"/>
        </w:numPr>
        <w:spacing w:after="240"/>
        <w:ind w:left="567" w:hanging="283"/>
        <w:rPr>
          <w:noProof/>
          <w:sz w:val="22"/>
          <w:szCs w:val="22"/>
        </w:rPr>
      </w:pPr>
      <w:r w:rsidRPr="00190C83">
        <w:rPr>
          <w:noProof/>
          <w:sz w:val="22"/>
          <w:szCs w:val="22"/>
        </w:rPr>
        <w:t>üzleti kapcsolat célja és tervezett jellege (</w:t>
      </w:r>
      <w:r w:rsidR="00F3131E" w:rsidRPr="00190C83">
        <w:rPr>
          <w:noProof/>
          <w:sz w:val="22"/>
          <w:szCs w:val="22"/>
        </w:rPr>
        <w:t>könyvelés, adatszolgáltatás</w:t>
      </w:r>
      <w:r w:rsidRPr="00190C83">
        <w:rPr>
          <w:noProof/>
          <w:sz w:val="22"/>
          <w:szCs w:val="22"/>
        </w:rPr>
        <w:t>, stb).</w:t>
      </w:r>
    </w:p>
    <w:p w14:paraId="0BBED7F5" w14:textId="77777777" w:rsidR="00BD4F57" w:rsidRPr="00190C83" w:rsidRDefault="00BD4F57" w:rsidP="00BD4F57">
      <w:pPr>
        <w:pStyle w:val="Lbjegyzetszveg"/>
        <w:spacing w:after="120"/>
        <w:rPr>
          <w:noProof/>
          <w:sz w:val="22"/>
          <w:szCs w:val="22"/>
        </w:rPr>
      </w:pPr>
      <w:r w:rsidRPr="00190C83">
        <w:rPr>
          <w:noProof/>
          <w:sz w:val="22"/>
          <w:szCs w:val="22"/>
        </w:rPr>
        <w:t>A Szolgáltató kockázatérzékenységi megközelítés alapján:</w:t>
      </w:r>
    </w:p>
    <w:p w14:paraId="7F2E91E5" w14:textId="47B573A9" w:rsidR="00D67306" w:rsidRPr="00190C83" w:rsidRDefault="00D67306" w:rsidP="00AB7EF7">
      <w:pPr>
        <w:pStyle w:val="Lbjegyzetszveg"/>
        <w:numPr>
          <w:ilvl w:val="0"/>
          <w:numId w:val="31"/>
        </w:numPr>
        <w:spacing w:after="120"/>
        <w:ind w:left="567" w:hanging="283"/>
        <w:rPr>
          <w:noProof/>
          <w:sz w:val="22"/>
          <w:szCs w:val="22"/>
        </w:rPr>
      </w:pPr>
      <w:r w:rsidRPr="00190C83">
        <w:rPr>
          <w:noProof/>
          <w:sz w:val="22"/>
          <w:szCs w:val="22"/>
        </w:rPr>
        <w:t xml:space="preserve">az üzleti kapcsolat létesítését a </w:t>
      </w:r>
      <w:r w:rsidR="00512804" w:rsidRPr="00512804">
        <w:rPr>
          <w:b/>
          <w:bCs/>
          <w:color w:val="FF0000"/>
          <w:sz w:val="22"/>
          <w:szCs w:val="22"/>
        </w:rPr>
        <w:t>kijelölt felelős vezetője</w:t>
      </w:r>
      <w:r w:rsidR="00512804">
        <w:rPr>
          <w:noProof/>
          <w:sz w:val="22"/>
          <w:szCs w:val="22"/>
        </w:rPr>
        <w:t xml:space="preserve"> </w:t>
      </w:r>
      <w:r w:rsidRPr="00190C83">
        <w:rPr>
          <w:noProof/>
          <w:sz w:val="22"/>
          <w:szCs w:val="22"/>
        </w:rPr>
        <w:t>jóváhagyásához kötheti;</w:t>
      </w:r>
    </w:p>
    <w:p w14:paraId="56C00186" w14:textId="473FA1B6" w:rsidR="00D67306" w:rsidRPr="00190C83" w:rsidRDefault="00D67306" w:rsidP="00AB7EF7">
      <w:pPr>
        <w:pStyle w:val="Lbjegyzetszveg"/>
        <w:numPr>
          <w:ilvl w:val="0"/>
          <w:numId w:val="31"/>
        </w:numPr>
        <w:spacing w:after="240"/>
        <w:ind w:left="567" w:hanging="283"/>
        <w:rPr>
          <w:noProof/>
          <w:sz w:val="22"/>
          <w:szCs w:val="22"/>
        </w:rPr>
      </w:pPr>
      <w:r w:rsidRPr="00190C83">
        <w:rPr>
          <w:noProof/>
          <w:sz w:val="22"/>
          <w:szCs w:val="22"/>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190C83" w:rsidRDefault="00BD4F57" w:rsidP="00B94AA3">
      <w:pPr>
        <w:pStyle w:val="Cmsor4"/>
        <w:ind w:left="567"/>
        <w:rPr>
          <w:rFonts w:ascii="Times New Roman" w:hAnsi="Times New Roman"/>
          <w:sz w:val="22"/>
          <w:szCs w:val="22"/>
        </w:rPr>
      </w:pPr>
      <w:bookmarkStart w:id="29" w:name="_Toc172282557"/>
      <w:r w:rsidRPr="00190C83">
        <w:rPr>
          <w:rFonts w:ascii="Times New Roman" w:hAnsi="Times New Roman"/>
          <w:sz w:val="22"/>
          <w:szCs w:val="22"/>
        </w:rPr>
        <w:t>Az üzleti kapcsolat</w:t>
      </w:r>
      <w:r w:rsidR="00AA3BA0" w:rsidRPr="00190C83">
        <w:rPr>
          <w:rFonts w:ascii="Times New Roman" w:hAnsi="Times New Roman"/>
          <w:sz w:val="22"/>
          <w:szCs w:val="22"/>
        </w:rPr>
        <w:t xml:space="preserve"> </w:t>
      </w:r>
      <w:r w:rsidRPr="00190C83">
        <w:rPr>
          <w:rFonts w:ascii="Times New Roman" w:hAnsi="Times New Roman"/>
          <w:sz w:val="22"/>
          <w:szCs w:val="22"/>
        </w:rPr>
        <w:t>folyamatos figyelemmel kísérése (monitoring)</w:t>
      </w:r>
      <w:bookmarkEnd w:id="29"/>
      <w:r w:rsidRPr="00190C83">
        <w:rPr>
          <w:rFonts w:ascii="Times New Roman" w:hAnsi="Times New Roman"/>
          <w:sz w:val="22"/>
          <w:szCs w:val="22"/>
        </w:rPr>
        <w:t xml:space="preserve"> </w:t>
      </w:r>
    </w:p>
    <w:p w14:paraId="4789CA0B" w14:textId="0431F545" w:rsidR="00C5088D" w:rsidRPr="00190C83" w:rsidRDefault="00C5088D" w:rsidP="00911DEA">
      <w:pPr>
        <w:pStyle w:val="Lbjegyzetszveg"/>
        <w:spacing w:after="240"/>
        <w:rPr>
          <w:sz w:val="22"/>
          <w:szCs w:val="22"/>
        </w:rPr>
      </w:pPr>
      <w:r w:rsidRPr="00190C83">
        <w:rPr>
          <w:bCs/>
          <w:sz w:val="22"/>
          <w:szCs w:val="22"/>
        </w:rPr>
        <w:t>Az ügyfél-átvilágítás kötelező eleme a monitoring tevékenység.</w:t>
      </w:r>
      <w:r w:rsidRPr="00190C83">
        <w:rPr>
          <w:b/>
          <w:bCs/>
          <w:sz w:val="22"/>
          <w:szCs w:val="22"/>
        </w:rPr>
        <w:t xml:space="preserve"> </w:t>
      </w:r>
      <w:r w:rsidR="00E77A62" w:rsidRPr="00190C83">
        <w:rPr>
          <w:sz w:val="22"/>
          <w:szCs w:val="22"/>
        </w:rPr>
        <w:t>A S</w:t>
      </w:r>
      <w:r w:rsidRPr="00190C83">
        <w:rPr>
          <w:sz w:val="22"/>
          <w:szCs w:val="22"/>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w:t>
      </w:r>
      <w:r w:rsidR="00E77A62" w:rsidRPr="00190C83">
        <w:rPr>
          <w:sz w:val="22"/>
          <w:szCs w:val="22"/>
        </w:rPr>
        <w:t>S</w:t>
      </w:r>
      <w:r w:rsidRPr="00190C83">
        <w:rPr>
          <w:sz w:val="22"/>
          <w:szCs w:val="22"/>
        </w:rPr>
        <w:t>zolgáltatónak kétsége merül fel az adatok és a nyilatkozatok naprakészségét illetően, akkor ismételten elvégzi a kétség kizárásához szükséges ügyfél-átvilágítási intézkedéseket.</w:t>
      </w:r>
    </w:p>
    <w:p w14:paraId="0C18E9A2" w14:textId="168EA82F" w:rsidR="00C5088D" w:rsidRPr="00190C83" w:rsidRDefault="00C5088D" w:rsidP="00805728">
      <w:pPr>
        <w:pStyle w:val="Lbjegyzetszveg"/>
        <w:spacing w:after="240"/>
        <w:rPr>
          <w:sz w:val="22"/>
          <w:szCs w:val="22"/>
        </w:rPr>
      </w:pPr>
      <w:r w:rsidRPr="00190C83">
        <w:rPr>
          <w:sz w:val="22"/>
          <w:szCs w:val="22"/>
        </w:rPr>
        <w:t xml:space="preserve">Az üzleti kapcsolat fennállása alatt az ügyfél köteles a tudomásszerzéstől számított öt munkanapon belül a </w:t>
      </w:r>
      <w:r w:rsidR="00E77A62" w:rsidRPr="00190C83">
        <w:rPr>
          <w:sz w:val="22"/>
          <w:szCs w:val="22"/>
        </w:rPr>
        <w:t>S</w:t>
      </w:r>
      <w:r w:rsidRPr="00190C83">
        <w:rPr>
          <w:sz w:val="22"/>
          <w:szCs w:val="22"/>
        </w:rPr>
        <w:t>zolgáltatót értesíteni az ügyfél-átvilágítás során megadott adatokban bekövetkezett változásokról, ezért az ügyfél e kötelezettségét a szerződésben javasolt szerepeltetni</w:t>
      </w:r>
      <w:r w:rsidR="00E77A62" w:rsidRPr="00190C83">
        <w:rPr>
          <w:sz w:val="22"/>
          <w:szCs w:val="22"/>
        </w:rPr>
        <w:t>. A S</w:t>
      </w:r>
      <w:r w:rsidRPr="00190C83">
        <w:rPr>
          <w:sz w:val="22"/>
          <w:szCs w:val="22"/>
        </w:rPr>
        <w:t>zolgáltató köteles ügyfelei figyelmét írásban felhívni az adatváltozások közlésének kötelezettségére.</w:t>
      </w:r>
    </w:p>
    <w:p w14:paraId="2D5DE087" w14:textId="7BB7BF50" w:rsidR="00C5088D" w:rsidRPr="00190C83" w:rsidRDefault="00C5088D" w:rsidP="00911DEA">
      <w:pPr>
        <w:pStyle w:val="Lbjegyzetszveg"/>
        <w:spacing w:after="240"/>
        <w:rPr>
          <w:sz w:val="22"/>
          <w:szCs w:val="22"/>
        </w:rPr>
      </w:pPr>
      <w:r w:rsidRPr="00190C83">
        <w:rPr>
          <w:sz w:val="22"/>
          <w:szCs w:val="22"/>
        </w:rPr>
        <w:lastRenderedPageBreak/>
        <w:t xml:space="preserve">A </w:t>
      </w:r>
      <w:r w:rsidR="00E77A62" w:rsidRPr="00190C83">
        <w:rPr>
          <w:sz w:val="22"/>
          <w:szCs w:val="22"/>
        </w:rPr>
        <w:t>S</w:t>
      </w:r>
      <w:r w:rsidRPr="00190C83">
        <w:rPr>
          <w:sz w:val="22"/>
          <w:szCs w:val="22"/>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sidRPr="00190C83">
        <w:rPr>
          <w:sz w:val="22"/>
          <w:szCs w:val="22"/>
        </w:rPr>
        <w:t>S</w:t>
      </w:r>
      <w:r w:rsidRPr="00190C83">
        <w:rPr>
          <w:sz w:val="22"/>
          <w:szCs w:val="22"/>
        </w:rPr>
        <w:t xml:space="preserve">zolgáltatónak az ügyfélről a jogszabályok alapján rendelkezésére álló adataival és ez alapján szükség van-e az ügyféllel szemben pénzmosás megelőzésével kapcsolatos intézkedések végrehajtására. </w:t>
      </w:r>
    </w:p>
    <w:p w14:paraId="34DB1792" w14:textId="2CEEA27D" w:rsidR="00AF303A" w:rsidRPr="00190C83" w:rsidRDefault="00C5088D" w:rsidP="00911DEA">
      <w:pPr>
        <w:pStyle w:val="Lbjegyzetszveg"/>
        <w:spacing w:after="240"/>
        <w:rPr>
          <w:sz w:val="22"/>
          <w:szCs w:val="22"/>
        </w:rPr>
      </w:pPr>
      <w:r w:rsidRPr="00190C83">
        <w:rPr>
          <w:sz w:val="22"/>
          <w:szCs w:val="22"/>
        </w:rPr>
        <w:t xml:space="preserve">A </w:t>
      </w:r>
      <w:r w:rsidR="00E77A62" w:rsidRPr="00190C83">
        <w:rPr>
          <w:sz w:val="22"/>
          <w:szCs w:val="22"/>
        </w:rPr>
        <w:t>S</w:t>
      </w:r>
      <w:r w:rsidRPr="00190C83">
        <w:rPr>
          <w:sz w:val="22"/>
          <w:szCs w:val="22"/>
        </w:rPr>
        <w:t>zolgáltató – kockázatérzékenységi megközelítés alapján – köteles különös figyelmet fordítani valamennyi szokatlan</w:t>
      </w:r>
      <w:r w:rsidR="00911DEA" w:rsidRPr="00190C83">
        <w:rPr>
          <w:sz w:val="22"/>
          <w:szCs w:val="22"/>
        </w:rPr>
        <w:t xml:space="preserve">, </w:t>
      </w:r>
      <w:r w:rsidR="00AF303A" w:rsidRPr="00190C83">
        <w:rPr>
          <w:sz w:val="22"/>
          <w:szCs w:val="22"/>
        </w:rPr>
        <w:t xml:space="preserve">összetett, </w:t>
      </w:r>
      <w:r w:rsidR="00911DEA" w:rsidRPr="00190C83">
        <w:rPr>
          <w:sz w:val="22"/>
          <w:szCs w:val="22"/>
        </w:rPr>
        <w:t xml:space="preserve">vagy jogszerű cél nélküli eseményre, tevékenységre, </w:t>
      </w:r>
      <w:r w:rsidRPr="00190C83">
        <w:rPr>
          <w:sz w:val="22"/>
          <w:szCs w:val="22"/>
        </w:rPr>
        <w:t xml:space="preserve">ügyletre, amelyre a szolgáltatás nyújtása során rálátása keletkezik az ügyfele vonatkozásában. </w:t>
      </w:r>
    </w:p>
    <w:p w14:paraId="5ACCAB90" w14:textId="45AD21C2" w:rsidR="00C749B7" w:rsidRPr="00190C83" w:rsidRDefault="00C749B7" w:rsidP="00C749B7">
      <w:pPr>
        <w:pStyle w:val="Lbjegyzetszveg"/>
        <w:spacing w:after="240"/>
        <w:rPr>
          <w:sz w:val="22"/>
          <w:szCs w:val="22"/>
        </w:rPr>
      </w:pPr>
      <w:r w:rsidRPr="00190C83">
        <w:rPr>
          <w:sz w:val="22"/>
          <w:szCs w:val="22"/>
        </w:rPr>
        <w:t>A Szolgáltató a monitoring tevékenység során ellenőrzi az ügyfelei vonatkozásába</w:t>
      </w:r>
      <w:r w:rsidR="006634C5" w:rsidRPr="00190C83">
        <w:rPr>
          <w:sz w:val="22"/>
          <w:szCs w:val="22"/>
        </w:rPr>
        <w:t>n</w:t>
      </w:r>
      <w:r w:rsidRPr="00190C83">
        <w:rPr>
          <w:sz w:val="22"/>
          <w:szCs w:val="22"/>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190C83" w:rsidRDefault="00C749B7" w:rsidP="00C749B7">
      <w:pPr>
        <w:pStyle w:val="Lbjegyzetszveg"/>
        <w:keepLines w:val="0"/>
        <w:spacing w:after="240"/>
        <w:rPr>
          <w:sz w:val="22"/>
          <w:szCs w:val="22"/>
        </w:rPr>
      </w:pPr>
      <w:r w:rsidRPr="00190C83">
        <w:rPr>
          <w:sz w:val="22"/>
          <w:szCs w:val="22"/>
        </w:rPr>
        <w:t>A Szolgáltató a monitoring tevékenység során ellenőrzi az ügyfelei vonatkozásába</w:t>
      </w:r>
      <w:r w:rsidR="006634C5" w:rsidRPr="00190C83">
        <w:rPr>
          <w:sz w:val="22"/>
          <w:szCs w:val="22"/>
        </w:rPr>
        <w:t>n</w:t>
      </w:r>
      <w:r w:rsidRPr="00190C83">
        <w:rPr>
          <w:sz w:val="22"/>
          <w:szCs w:val="22"/>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Pr="00190C83" w:rsidRDefault="00911DEA" w:rsidP="00911DEA">
      <w:pPr>
        <w:pStyle w:val="Lbjegyzetszveg"/>
        <w:spacing w:after="240"/>
        <w:rPr>
          <w:sz w:val="22"/>
          <w:szCs w:val="22"/>
        </w:rPr>
      </w:pPr>
      <w:r w:rsidRPr="00190C83">
        <w:rPr>
          <w:sz w:val="22"/>
          <w:szCs w:val="22"/>
        </w:rPr>
        <w:t xml:space="preserve">Szokatlan </w:t>
      </w:r>
      <w:r w:rsidR="00E77A62" w:rsidRPr="00190C83">
        <w:rPr>
          <w:sz w:val="22"/>
          <w:szCs w:val="22"/>
        </w:rPr>
        <w:t xml:space="preserve">egy gazdasági esemény, tevékenység, ha az nem </w:t>
      </w:r>
      <w:r w:rsidR="00AF303A" w:rsidRPr="00190C83">
        <w:rPr>
          <w:sz w:val="22"/>
          <w:szCs w:val="22"/>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Pr="00190C83" w:rsidRDefault="00AF303A" w:rsidP="00911DEA">
      <w:pPr>
        <w:pStyle w:val="Lbjegyzetszveg"/>
        <w:spacing w:after="240"/>
        <w:rPr>
          <w:sz w:val="22"/>
          <w:szCs w:val="22"/>
        </w:rPr>
      </w:pPr>
      <w:r w:rsidRPr="00190C83">
        <w:rPr>
          <w:sz w:val="22"/>
          <w:szCs w:val="22"/>
        </w:rPr>
        <w:t xml:space="preserve">Összetett egy gazdasági esemény, ha az a megszokottakhoz képest bonyolult, nehezen átlátható, áttekinthető folyamatokon, résztvevőkön keresztül valósul meg. Amennyiben </w:t>
      </w:r>
      <w:r w:rsidR="008E39A0" w:rsidRPr="00190C83">
        <w:rPr>
          <w:sz w:val="22"/>
          <w:szCs w:val="22"/>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sidRPr="00190C83">
        <w:rPr>
          <w:sz w:val="22"/>
          <w:szCs w:val="22"/>
        </w:rPr>
        <w:t xml:space="preserve"> belül legalább két alkalommal </w:t>
      </w:r>
      <w:r w:rsidR="008E39A0" w:rsidRPr="00190C83">
        <w:rPr>
          <w:sz w:val="22"/>
          <w:szCs w:val="22"/>
        </w:rPr>
        <w:t xml:space="preserve">meg kell kísérelnie írásban felszólítani az ügyfelet – az üzleti kapcsolat megszüntetésére és esetleg a </w:t>
      </w:r>
      <w:proofErr w:type="spellStart"/>
      <w:r w:rsidR="008E39A0" w:rsidRPr="00190C83">
        <w:rPr>
          <w:sz w:val="22"/>
          <w:szCs w:val="22"/>
        </w:rPr>
        <w:t>Pmt</w:t>
      </w:r>
      <w:proofErr w:type="spellEnd"/>
      <w:r w:rsidR="008E39A0" w:rsidRPr="00190C83">
        <w:rPr>
          <w:sz w:val="22"/>
          <w:szCs w:val="22"/>
        </w:rPr>
        <w:t xml:space="preserve">. szerinti bejelentés megtételére vonatkozó egyidejű figyelmeztetés mellett – a Szolgáltatóval történő kapcsolat felvételére. </w:t>
      </w:r>
    </w:p>
    <w:p w14:paraId="73B21A0B" w14:textId="3E10EB3C" w:rsidR="00BD4F57" w:rsidRPr="00190C83" w:rsidRDefault="00BD4F57" w:rsidP="00523470">
      <w:pPr>
        <w:spacing w:after="240"/>
        <w:ind w:right="84"/>
        <w:jc w:val="both"/>
        <w:rPr>
          <w:rFonts w:ascii="Times New Roman" w:eastAsia="Calibri" w:hAnsi="Times New Roman"/>
          <w:bCs/>
          <w:sz w:val="22"/>
          <w:szCs w:val="22"/>
          <w:lang w:eastAsia="en-US"/>
        </w:rPr>
      </w:pPr>
      <w:r w:rsidRPr="00190C83">
        <w:rPr>
          <w:rFonts w:ascii="Times New Roman" w:hAnsi="Times New Roman"/>
          <w:sz w:val="22"/>
          <w:szCs w:val="22"/>
        </w:rPr>
        <w:t xml:space="preserve">A </w:t>
      </w:r>
      <w:r w:rsidRPr="00190C83">
        <w:rPr>
          <w:rFonts w:ascii="Times New Roman" w:eastAsia="Calibri" w:hAnsi="Times New Roman"/>
          <w:sz w:val="22"/>
          <w:szCs w:val="22"/>
          <w:lang w:eastAsia="en-US"/>
        </w:rPr>
        <w:t>Szolgáltató</w:t>
      </w:r>
      <w:r w:rsidR="00523470" w:rsidRPr="00190C83">
        <w:rPr>
          <w:rFonts w:ascii="Times New Roman" w:eastAsia="Calibri" w:hAnsi="Times New Roman"/>
          <w:sz w:val="22"/>
          <w:szCs w:val="22"/>
          <w:lang w:eastAsia="en-US"/>
        </w:rPr>
        <w:t xml:space="preserve"> a</w:t>
      </w:r>
      <w:r w:rsidRPr="00190C83">
        <w:rPr>
          <w:rFonts w:ascii="Times New Roman" w:eastAsia="Calibri" w:hAnsi="Times New Roman"/>
          <w:sz w:val="22"/>
          <w:szCs w:val="22"/>
          <w:lang w:eastAsia="en-US"/>
        </w:rPr>
        <w:t xml:space="preserve"> </w:t>
      </w:r>
      <w:r w:rsidR="00523470" w:rsidRPr="00190C83">
        <w:rPr>
          <w:rFonts w:ascii="Times New Roman" w:eastAsia="Calibri" w:hAnsi="Times New Roman"/>
          <w:sz w:val="22"/>
          <w:szCs w:val="22"/>
          <w:lang w:eastAsia="en-US"/>
        </w:rPr>
        <w:t xml:space="preserve">monitoring tevékenység során </w:t>
      </w:r>
      <w:r w:rsidRPr="00190C83">
        <w:rPr>
          <w:rFonts w:ascii="Times New Roman" w:eastAsia="Calibri" w:hAnsi="Times New Roman"/>
          <w:sz w:val="22"/>
          <w:szCs w:val="22"/>
          <w:lang w:eastAsia="en-US"/>
        </w:rPr>
        <w:t xml:space="preserve">felülvizsgálja és – szükség esetén – módosítja a megállapított kockázati kategóriát. </w:t>
      </w:r>
      <w:r w:rsidRPr="00190C83">
        <w:rPr>
          <w:rFonts w:ascii="Times New Roman" w:eastAsia="Calibri" w:hAnsi="Times New Roman"/>
          <w:bCs/>
          <w:sz w:val="22"/>
          <w:szCs w:val="22"/>
          <w:lang w:eastAsia="en-US"/>
        </w:rPr>
        <w:t xml:space="preserve">A Szolgáltató az ügyféllel való üzleti kapcsolat fennállása alatt folytatott monitoring tevékenysége során </w:t>
      </w:r>
      <w:r w:rsidR="00523470" w:rsidRPr="00190C83">
        <w:rPr>
          <w:rFonts w:ascii="Times New Roman" w:eastAsia="Calibri" w:hAnsi="Times New Roman"/>
          <w:bCs/>
          <w:sz w:val="22"/>
          <w:szCs w:val="22"/>
          <w:lang w:eastAsia="en-US"/>
        </w:rPr>
        <w:t xml:space="preserve">legalább </w:t>
      </w:r>
      <w:r w:rsidRPr="00190C83">
        <w:rPr>
          <w:rFonts w:ascii="Times New Roman" w:eastAsia="Calibri" w:hAnsi="Times New Roman"/>
          <w:bCs/>
          <w:sz w:val="22"/>
          <w:szCs w:val="22"/>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Pr="00190C83" w:rsidRDefault="00BD4F57" w:rsidP="00BD4F57">
      <w:pPr>
        <w:widowControl/>
        <w:spacing w:after="240"/>
        <w:jc w:val="both"/>
        <w:rPr>
          <w:rFonts w:ascii="Times New Roman" w:eastAsia="Calibri" w:hAnsi="Times New Roman"/>
          <w:bCs/>
          <w:sz w:val="22"/>
          <w:szCs w:val="22"/>
          <w:lang w:eastAsia="en-US"/>
        </w:rPr>
      </w:pPr>
      <w:r w:rsidRPr="00190C83">
        <w:rPr>
          <w:rFonts w:ascii="Times New Roman" w:eastAsia="Calibri" w:hAnsi="Times New Roman"/>
          <w:bCs/>
          <w:sz w:val="22"/>
          <w:szCs w:val="22"/>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31E10067" w:rsidR="00807600" w:rsidRPr="00190C83" w:rsidRDefault="00BD4F57" w:rsidP="00BD4F57">
      <w:pPr>
        <w:spacing w:after="240"/>
        <w:ind w:right="84"/>
        <w:jc w:val="both"/>
        <w:rPr>
          <w:rFonts w:ascii="Times New Roman" w:hAnsi="Times New Roman"/>
          <w:bCs/>
          <w:sz w:val="22"/>
          <w:szCs w:val="22"/>
        </w:rPr>
      </w:pPr>
      <w:r w:rsidRPr="00190C83">
        <w:rPr>
          <w:rFonts w:ascii="Times New Roman" w:hAnsi="Times New Roman"/>
          <w:bCs/>
          <w:sz w:val="22"/>
          <w:szCs w:val="22"/>
        </w:rPr>
        <w:t xml:space="preserve">A kockázati kategória módosítása új, a kockázati kategóriához igazított adattartalommal rendelkező ügyfél-átvilágítási adatlap kitöltésével történik. A Szolgáltatónál a </w:t>
      </w:r>
      <w:r w:rsidR="00512804" w:rsidRPr="00512804">
        <w:rPr>
          <w:b/>
          <w:bCs/>
          <w:color w:val="FF0000"/>
          <w:sz w:val="22"/>
          <w:szCs w:val="22"/>
        </w:rPr>
        <w:t>kijelölt felelős vezető</w:t>
      </w:r>
      <w:r w:rsidRPr="00190C83">
        <w:rPr>
          <w:rFonts w:ascii="Times New Roman" w:hAnsi="Times New Roman"/>
          <w:bCs/>
          <w:sz w:val="22"/>
          <w:szCs w:val="22"/>
        </w:rPr>
        <w:t xml:space="preserve"> végzi a kockázati kategóriákba sorolást, illetve annak felülvizsgálatát is. </w:t>
      </w:r>
    </w:p>
    <w:p w14:paraId="56E504C2" w14:textId="240F8D8B" w:rsidR="00767EF3" w:rsidRDefault="00BD4F57" w:rsidP="00BD4F57">
      <w:pPr>
        <w:spacing w:after="240"/>
        <w:ind w:right="84"/>
        <w:jc w:val="both"/>
        <w:rPr>
          <w:rFonts w:ascii="Times New Roman" w:hAnsi="Times New Roman"/>
          <w:bCs/>
          <w:sz w:val="22"/>
          <w:szCs w:val="22"/>
        </w:rPr>
      </w:pPr>
      <w:r w:rsidRPr="00190C83">
        <w:rPr>
          <w:rFonts w:ascii="Times New Roman" w:hAnsi="Times New Roman"/>
          <w:bCs/>
          <w:sz w:val="22"/>
          <w:szCs w:val="22"/>
        </w:rPr>
        <w:t xml:space="preserve">Az alacsony és magas kockázati kategóriába sorolt ügyfelek esetében az adatlap, vagy egy, az ügyfél-átvilágítás dokumentációjához csatolt feljegyzés tartalmazza a kategóriába sorolás indokát. </w:t>
      </w:r>
      <w:r w:rsidR="00127483" w:rsidRPr="00190C83">
        <w:rPr>
          <w:rFonts w:ascii="Times New Roman" w:hAnsi="Times New Roman"/>
          <w:bCs/>
          <w:sz w:val="22"/>
          <w:szCs w:val="22"/>
        </w:rPr>
        <w:t>Ha nem történt változás a kockázati kategóriában, úgy a</w:t>
      </w:r>
      <w:r w:rsidRPr="00190C83">
        <w:rPr>
          <w:rFonts w:ascii="Times New Roman" w:hAnsi="Times New Roman"/>
          <w:bCs/>
          <w:sz w:val="22"/>
          <w:szCs w:val="22"/>
        </w:rPr>
        <w:t xml:space="preserve"> felülvizsgálatok alkalmával el</w:t>
      </w:r>
      <w:r w:rsidR="00127483" w:rsidRPr="00190C83">
        <w:rPr>
          <w:rFonts w:ascii="Times New Roman" w:hAnsi="Times New Roman"/>
          <w:bCs/>
          <w:sz w:val="22"/>
          <w:szCs w:val="22"/>
        </w:rPr>
        <w:t>egendő</w:t>
      </w:r>
      <w:r w:rsidRPr="00190C83">
        <w:rPr>
          <w:rFonts w:ascii="Times New Roman" w:hAnsi="Times New Roman"/>
          <w:bCs/>
          <w:sz w:val="22"/>
          <w:szCs w:val="22"/>
        </w:rPr>
        <w:t xml:space="preserve"> a felülvizsgálat dátumát szerepeltetni</w:t>
      </w:r>
      <w:r w:rsidR="00127483" w:rsidRPr="00190C83">
        <w:rPr>
          <w:rFonts w:ascii="Times New Roman" w:hAnsi="Times New Roman"/>
          <w:bCs/>
          <w:sz w:val="22"/>
          <w:szCs w:val="22"/>
        </w:rPr>
        <w:t xml:space="preserve"> a nyilvántartásban.</w:t>
      </w:r>
      <w:r w:rsidRPr="00190C83">
        <w:rPr>
          <w:rFonts w:ascii="Times New Roman" w:hAnsi="Times New Roman"/>
          <w:bCs/>
          <w:sz w:val="22"/>
          <w:szCs w:val="22"/>
        </w:rPr>
        <w:t xml:space="preserve"> Amennyiben változás történik a felülvizsgálat során, a dátum mellett szerepeltetni kell az alacsonyabb vagy </w:t>
      </w:r>
      <w:r w:rsidR="00127483" w:rsidRPr="00190C83">
        <w:rPr>
          <w:rFonts w:ascii="Times New Roman" w:hAnsi="Times New Roman"/>
          <w:bCs/>
          <w:sz w:val="22"/>
          <w:szCs w:val="22"/>
        </w:rPr>
        <w:t xml:space="preserve">a </w:t>
      </w:r>
      <w:r w:rsidRPr="00190C83">
        <w:rPr>
          <w:rFonts w:ascii="Times New Roman" w:hAnsi="Times New Roman"/>
          <w:bCs/>
          <w:sz w:val="22"/>
          <w:szCs w:val="22"/>
        </w:rPr>
        <w:t>magasabb kockázati kategóriába sorolás rövid indokolását</w:t>
      </w:r>
      <w:r w:rsidR="00127483" w:rsidRPr="00190C83">
        <w:rPr>
          <w:rFonts w:ascii="Times New Roman" w:hAnsi="Times New Roman"/>
          <w:bCs/>
          <w:sz w:val="22"/>
          <w:szCs w:val="22"/>
        </w:rPr>
        <w:t xml:space="preserve"> is</w:t>
      </w:r>
      <w:r w:rsidRPr="00190C83">
        <w:rPr>
          <w:rFonts w:ascii="Times New Roman" w:hAnsi="Times New Roman"/>
          <w:bCs/>
          <w:sz w:val="22"/>
          <w:szCs w:val="22"/>
        </w:rPr>
        <w:t>.</w:t>
      </w:r>
    </w:p>
    <w:p w14:paraId="03B5C53F" w14:textId="77777777" w:rsidR="00767EF3" w:rsidRDefault="00767EF3">
      <w:pPr>
        <w:widowControl/>
        <w:autoSpaceDE/>
        <w:autoSpaceDN/>
        <w:adjustRightInd/>
        <w:rPr>
          <w:rFonts w:ascii="Times New Roman" w:hAnsi="Times New Roman"/>
          <w:bCs/>
          <w:sz w:val="22"/>
          <w:szCs w:val="22"/>
        </w:rPr>
      </w:pPr>
      <w:r>
        <w:rPr>
          <w:rFonts w:ascii="Times New Roman" w:hAnsi="Times New Roman"/>
          <w:bCs/>
          <w:sz w:val="22"/>
          <w:szCs w:val="22"/>
        </w:rPr>
        <w:br w:type="page"/>
      </w:r>
    </w:p>
    <w:p w14:paraId="7CF76B65" w14:textId="65049BAC" w:rsidR="00BD4F57" w:rsidRPr="00190C83" w:rsidRDefault="007931D1" w:rsidP="00B94AA3">
      <w:pPr>
        <w:pStyle w:val="Cmsor4"/>
        <w:ind w:left="567" w:hanging="567"/>
        <w:rPr>
          <w:rFonts w:ascii="Times New Roman" w:hAnsi="Times New Roman"/>
          <w:sz w:val="22"/>
          <w:szCs w:val="22"/>
        </w:rPr>
      </w:pPr>
      <w:bookmarkStart w:id="30" w:name="_Toc172282558"/>
      <w:r w:rsidRPr="00190C83">
        <w:rPr>
          <w:rFonts w:ascii="Times New Roman" w:hAnsi="Times New Roman"/>
          <w:sz w:val="22"/>
          <w:szCs w:val="22"/>
        </w:rPr>
        <w:lastRenderedPageBreak/>
        <w:t>Megerősített eljárás, kockázatok csökkentése és kezelése érdekében meghatározott belső eljárásrend</w:t>
      </w:r>
      <w:bookmarkEnd w:id="30"/>
    </w:p>
    <w:p w14:paraId="3ADFFF46" w14:textId="5AA9BBE1" w:rsidR="003E1428"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Szolgáltató fokozott ügyfél-átvilágítás feltételeinek fennállása esetén </w:t>
      </w:r>
      <w:r w:rsidR="00F21DD1" w:rsidRPr="00190C83">
        <w:rPr>
          <w:rFonts w:ascii="Times New Roman" w:hAnsi="Times New Roman"/>
          <w:sz w:val="22"/>
          <w:szCs w:val="22"/>
        </w:rPr>
        <w:t>a monitoring tevékenységet</w:t>
      </w:r>
      <w:r w:rsidRPr="00190C83">
        <w:rPr>
          <w:rFonts w:ascii="Times New Roman" w:hAnsi="Times New Roman"/>
          <w:sz w:val="22"/>
          <w:szCs w:val="22"/>
        </w:rPr>
        <w:t xml:space="preserve">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4AA4ECE5" w14:textId="77777777" w:rsidR="00761090" w:rsidRPr="00190C83" w:rsidRDefault="00761090" w:rsidP="00761090">
      <w:pPr>
        <w:spacing w:after="240"/>
        <w:jc w:val="both"/>
        <w:rPr>
          <w:rFonts w:ascii="Times New Roman" w:hAnsi="Times New Roman"/>
          <w:b/>
          <w:sz w:val="22"/>
          <w:szCs w:val="22"/>
        </w:rPr>
      </w:pPr>
      <w:r w:rsidRPr="00190C83">
        <w:rPr>
          <w:rFonts w:ascii="Times New Roman" w:hAnsi="Times New Roman"/>
          <w:b/>
          <w:sz w:val="22"/>
          <w:szCs w:val="22"/>
        </w:rPr>
        <w:t xml:space="preserve">A megerősített eljárás keretén belül lefolytatott intézkedés eredményeként csökkentett kockázat nem minden esetben okozza a kockázati kategória változását. </w:t>
      </w:r>
    </w:p>
    <w:p w14:paraId="3420E169" w14:textId="77777777" w:rsidR="00761090" w:rsidRPr="00190C83" w:rsidRDefault="00761090" w:rsidP="00761090">
      <w:pPr>
        <w:spacing w:after="240"/>
        <w:jc w:val="both"/>
        <w:rPr>
          <w:rFonts w:ascii="Times New Roman" w:hAnsi="Times New Roman"/>
          <w:sz w:val="22"/>
          <w:szCs w:val="22"/>
        </w:rPr>
      </w:pPr>
      <w:r w:rsidRPr="00190C83">
        <w:rPr>
          <w:rFonts w:ascii="Times New Roman" w:hAnsi="Times New Roman"/>
          <w:sz w:val="22"/>
          <w:szCs w:val="22"/>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90C83" w:rsidRDefault="00BD4F57" w:rsidP="00BD4F57">
      <w:pPr>
        <w:spacing w:after="120"/>
        <w:jc w:val="both"/>
        <w:rPr>
          <w:rFonts w:ascii="Times New Roman" w:hAnsi="Times New Roman"/>
          <w:i/>
          <w:sz w:val="22"/>
          <w:szCs w:val="22"/>
        </w:rPr>
      </w:pPr>
      <w:r w:rsidRPr="00190C83">
        <w:rPr>
          <w:rFonts w:ascii="Times New Roman" w:hAnsi="Times New Roman"/>
          <w:sz w:val="22"/>
          <w:szCs w:val="22"/>
        </w:rPr>
        <w:t>Megerősített eljárásban a Szolgáltató</w:t>
      </w:r>
      <w:r w:rsidRPr="00190C83">
        <w:rPr>
          <w:rFonts w:ascii="Times New Roman" w:hAnsi="Times New Roman"/>
          <w:i/>
          <w:sz w:val="22"/>
          <w:szCs w:val="22"/>
        </w:rPr>
        <w:t xml:space="preserve"> </w:t>
      </w:r>
      <w:r w:rsidRPr="00190C83">
        <w:rPr>
          <w:rFonts w:ascii="Times New Roman" w:hAnsi="Times New Roman"/>
          <w:sz w:val="22"/>
          <w:szCs w:val="22"/>
        </w:rPr>
        <w:t xml:space="preserve">az alábbi </w:t>
      </w:r>
      <w:r w:rsidR="00761090" w:rsidRPr="00190C83">
        <w:rPr>
          <w:rFonts w:ascii="Times New Roman" w:hAnsi="Times New Roman"/>
          <w:sz w:val="22"/>
          <w:szCs w:val="22"/>
        </w:rPr>
        <w:t xml:space="preserve">kockázatcsökkentő </w:t>
      </w:r>
      <w:r w:rsidRPr="00190C83">
        <w:rPr>
          <w:rFonts w:ascii="Times New Roman" w:hAnsi="Times New Roman"/>
          <w:sz w:val="22"/>
          <w:szCs w:val="22"/>
        </w:rPr>
        <w:t xml:space="preserve">intézkedéseket </w:t>
      </w:r>
      <w:r w:rsidR="00B0565D" w:rsidRPr="00190C83">
        <w:rPr>
          <w:rFonts w:ascii="Times New Roman" w:hAnsi="Times New Roman"/>
          <w:sz w:val="22"/>
          <w:szCs w:val="22"/>
        </w:rPr>
        <w:t>hajtja végre</w:t>
      </w:r>
      <w:r w:rsidRPr="00190C83">
        <w:rPr>
          <w:rFonts w:ascii="Times New Roman" w:hAnsi="Times New Roman"/>
          <w:sz w:val="22"/>
          <w:szCs w:val="22"/>
        </w:rPr>
        <w:t>:</w:t>
      </w:r>
    </w:p>
    <w:p w14:paraId="4056A080" w14:textId="77777777"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1D2118B7"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ha az ügyfél által kapcsolattartásra megadott módokon – a szolgáltatás jogszabályoknak megfelelő végzéséhez szükséges kommunikáció szükségességét figyelembe véve – </w:t>
      </w:r>
      <w:r w:rsidR="00B0565D" w:rsidRPr="00190C83">
        <w:rPr>
          <w:rFonts w:ascii="Times New Roman" w:hAnsi="Times New Roman"/>
          <w:sz w:val="22"/>
          <w:szCs w:val="22"/>
        </w:rPr>
        <w:t xml:space="preserve">az üzleti kapcsolat fennállása alatt </w:t>
      </w:r>
      <w:r w:rsidRPr="00190C83">
        <w:rPr>
          <w:rFonts w:ascii="Times New Roman" w:hAnsi="Times New Roman"/>
          <w:sz w:val="22"/>
          <w:szCs w:val="22"/>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Szolgáltató a rendelkezésére álló </w:t>
      </w:r>
      <w:r w:rsidR="007A40B6" w:rsidRPr="00190C83">
        <w:rPr>
          <w:rFonts w:ascii="Times New Roman" w:hAnsi="Times New Roman"/>
          <w:sz w:val="22"/>
          <w:szCs w:val="22"/>
        </w:rPr>
        <w:t xml:space="preserve">eszközök, </w:t>
      </w:r>
      <w:r w:rsidRPr="00190C83">
        <w:rPr>
          <w:rFonts w:ascii="Times New Roman" w:hAnsi="Times New Roman"/>
          <w:sz w:val="22"/>
          <w:szCs w:val="22"/>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64CF4453"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a pénzeszköz </w:t>
      </w:r>
      <w:r w:rsidR="00966EB3" w:rsidRPr="00190C83">
        <w:rPr>
          <w:rFonts w:ascii="Times New Roman" w:hAnsi="Times New Roman"/>
          <w:sz w:val="22"/>
          <w:szCs w:val="22"/>
        </w:rPr>
        <w:t>és</w:t>
      </w:r>
      <w:r w:rsidR="00893960" w:rsidRPr="00190C83">
        <w:rPr>
          <w:rFonts w:ascii="Times New Roman" w:hAnsi="Times New Roman"/>
          <w:sz w:val="22"/>
          <w:szCs w:val="22"/>
        </w:rPr>
        <w:t xml:space="preserve"> a</w:t>
      </w:r>
      <w:r w:rsidRPr="00190C83">
        <w:rPr>
          <w:rFonts w:ascii="Times New Roman" w:hAnsi="Times New Roman"/>
          <w:sz w:val="22"/>
          <w:szCs w:val="22"/>
        </w:rPr>
        <w:t xml:space="preserve"> vagyon forrására vonatkozó nyilatkozatot kér az ügyféltől, amennyiben a szolgáltatás nyújtása során releváns pénzeszköz került a Szolgáltató látókörébe; és </w:t>
      </w:r>
    </w:p>
    <w:p w14:paraId="1C2DE029" w14:textId="24F78AA8" w:rsidR="007A40B6" w:rsidRPr="00190C83" w:rsidRDefault="00512804" w:rsidP="00AB7EF7">
      <w:pPr>
        <w:numPr>
          <w:ilvl w:val="0"/>
          <w:numId w:val="30"/>
        </w:numPr>
        <w:spacing w:after="120"/>
        <w:ind w:left="567" w:hanging="283"/>
        <w:jc w:val="both"/>
        <w:rPr>
          <w:rFonts w:ascii="Times New Roman" w:hAnsi="Times New Roman"/>
          <w:bCs/>
          <w:sz w:val="22"/>
          <w:szCs w:val="22"/>
        </w:rPr>
      </w:pPr>
      <w:r w:rsidRPr="00512804">
        <w:rPr>
          <w:b/>
          <w:bCs/>
          <w:color w:val="FF0000"/>
          <w:sz w:val="22"/>
          <w:szCs w:val="22"/>
        </w:rPr>
        <w:t>kijelölt felelős vezető</w:t>
      </w:r>
      <w:r>
        <w:rPr>
          <w:b/>
          <w:bCs/>
          <w:color w:val="FF0000"/>
          <w:sz w:val="22"/>
          <w:szCs w:val="22"/>
        </w:rPr>
        <w:t>je</w:t>
      </w:r>
      <w:r w:rsidR="007A40B6" w:rsidRPr="00190C83">
        <w:rPr>
          <w:rFonts w:ascii="Times New Roman" w:hAnsi="Times New Roman"/>
          <w:sz w:val="22"/>
          <w:szCs w:val="22"/>
        </w:rPr>
        <w:t xml:space="preserve"> fokozott figyelemmel követi az ügyfél tevékenységét, ügyleteit</w:t>
      </w:r>
      <w:r w:rsidR="00B0565D" w:rsidRPr="00190C83">
        <w:rPr>
          <w:rFonts w:ascii="Times New Roman" w:hAnsi="Times New Roman"/>
          <w:sz w:val="22"/>
          <w:szCs w:val="22"/>
        </w:rPr>
        <w:t>;</w:t>
      </w:r>
      <w:r w:rsidR="007A40B6" w:rsidRPr="00190C83">
        <w:rPr>
          <w:rFonts w:ascii="Times New Roman" w:hAnsi="Times New Roman"/>
          <w:sz w:val="22"/>
          <w:szCs w:val="22"/>
        </w:rPr>
        <w:t xml:space="preserve"> </w:t>
      </w:r>
    </w:p>
    <w:p w14:paraId="5FCC6552" w14:textId="77777777" w:rsidR="00855B06" w:rsidRPr="00190C83" w:rsidRDefault="007A40B6"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minden további intézkedés a Szolgáltató részéről, amely az ügyfél jogkövető magatartásának ellenőrzését szolgálja (</w:t>
      </w:r>
      <w:r w:rsidR="00B4778C" w:rsidRPr="00190C83">
        <w:rPr>
          <w:rFonts w:ascii="Times New Roman" w:hAnsi="Times New Roman"/>
          <w:sz w:val="22"/>
          <w:szCs w:val="22"/>
        </w:rPr>
        <w:t>pl.szerződés bekérése, hogy a gazdasági esemény megtörtént-e a valóságban, stb.</w:t>
      </w:r>
      <w:r w:rsidRPr="00190C83">
        <w:rPr>
          <w:rFonts w:ascii="Times New Roman" w:hAnsi="Times New Roman"/>
          <w:sz w:val="22"/>
          <w:szCs w:val="22"/>
        </w:rPr>
        <w:t>).</w:t>
      </w:r>
    </w:p>
    <w:p w14:paraId="056EC286" w14:textId="1D9125C4" w:rsidR="003E1428" w:rsidRPr="00190C83" w:rsidRDefault="00BD4F57" w:rsidP="00855B06">
      <w:pPr>
        <w:spacing w:after="120"/>
        <w:jc w:val="both"/>
        <w:rPr>
          <w:rFonts w:ascii="Times New Roman" w:hAnsi="Times New Roman"/>
          <w:sz w:val="22"/>
          <w:szCs w:val="22"/>
        </w:rPr>
      </w:pPr>
      <w:r w:rsidRPr="00190C83">
        <w:rPr>
          <w:rFonts w:ascii="Times New Roman" w:hAnsi="Times New Roman"/>
          <w:sz w:val="22"/>
          <w:szCs w:val="22"/>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w:t>
      </w:r>
      <w:r w:rsidR="00786370" w:rsidRPr="00512804">
        <w:rPr>
          <w:b/>
          <w:bCs/>
          <w:color w:val="FF0000"/>
          <w:sz w:val="22"/>
          <w:szCs w:val="22"/>
        </w:rPr>
        <w:t>kijelölt felelős vezető</w:t>
      </w:r>
      <w:r w:rsidRPr="00190C83">
        <w:rPr>
          <w:rFonts w:ascii="Times New Roman" w:hAnsi="Times New Roman"/>
          <w:sz w:val="22"/>
          <w:szCs w:val="22"/>
        </w:rPr>
        <w:t xml:space="preserve"> által használt számítástechnikai rendszerben. </w:t>
      </w:r>
    </w:p>
    <w:p w14:paraId="36DBCCED" w14:textId="31A1A9F7" w:rsidR="000E69B7" w:rsidRPr="00190C83" w:rsidRDefault="000E69B7" w:rsidP="00446D8A">
      <w:pPr>
        <w:pStyle w:val="Cmsor4"/>
        <w:ind w:left="567" w:hanging="567"/>
        <w:rPr>
          <w:rFonts w:ascii="Times New Roman" w:hAnsi="Times New Roman"/>
          <w:sz w:val="22"/>
          <w:szCs w:val="22"/>
        </w:rPr>
      </w:pPr>
      <w:bookmarkStart w:id="31" w:name="_Toc172282559"/>
      <w:r w:rsidRPr="00190C83">
        <w:rPr>
          <w:rFonts w:ascii="Times New Roman" w:hAnsi="Times New Roman"/>
          <w:sz w:val="22"/>
          <w:szCs w:val="22"/>
        </w:rPr>
        <w:t xml:space="preserve">A pénzeszközök és a vagyon forrására vonatkozó információk beszerzésének és igazolásának </w:t>
      </w:r>
      <w:r w:rsidR="00454EDE" w:rsidRPr="00190C83">
        <w:rPr>
          <w:rFonts w:ascii="Times New Roman" w:hAnsi="Times New Roman"/>
          <w:sz w:val="22"/>
          <w:szCs w:val="22"/>
        </w:rPr>
        <w:t>belső eljárási rendje</w:t>
      </w:r>
      <w:bookmarkEnd w:id="31"/>
    </w:p>
    <w:p w14:paraId="295163AF" w14:textId="19AC70F7" w:rsidR="000E69B7" w:rsidRPr="00190C83" w:rsidRDefault="000E69B7" w:rsidP="00012412">
      <w:pPr>
        <w:spacing w:after="120"/>
        <w:jc w:val="both"/>
        <w:rPr>
          <w:rFonts w:ascii="Times New Roman" w:hAnsi="Times New Roman"/>
          <w:iCs/>
          <w:sz w:val="22"/>
          <w:szCs w:val="22"/>
        </w:rPr>
      </w:pPr>
      <w:r w:rsidRPr="00190C83">
        <w:rPr>
          <w:rFonts w:ascii="Times New Roman" w:hAnsi="Times New Roman"/>
          <w:iCs/>
          <w:sz w:val="22"/>
          <w:szCs w:val="22"/>
        </w:rPr>
        <w:t xml:space="preserve">A Szolgáltató </w:t>
      </w:r>
      <w:r w:rsidR="00CE12C2" w:rsidRPr="00190C83">
        <w:rPr>
          <w:rFonts w:ascii="Times New Roman" w:hAnsi="Times New Roman"/>
          <w:b/>
          <w:iCs/>
          <w:sz w:val="22"/>
          <w:szCs w:val="22"/>
        </w:rPr>
        <w:t>köteles</w:t>
      </w:r>
      <w:r w:rsidRPr="00190C83">
        <w:rPr>
          <w:rFonts w:ascii="Times New Roman" w:hAnsi="Times New Roman"/>
          <w:iCs/>
          <w:sz w:val="22"/>
          <w:szCs w:val="22"/>
        </w:rPr>
        <w:t xml:space="preserve"> a pénzeszközök és a vagyon forrására vonatkozó információkat és igazolásokat beszerezni az alábbi esetekben:</w:t>
      </w:r>
    </w:p>
    <w:p w14:paraId="326A0445" w14:textId="4C52FE34" w:rsidR="000E69B7" w:rsidRPr="00190C83" w:rsidRDefault="00CB68C9" w:rsidP="00805728">
      <w:pPr>
        <w:numPr>
          <w:ilvl w:val="0"/>
          <w:numId w:val="2"/>
        </w:numPr>
        <w:ind w:left="567" w:hanging="283"/>
        <w:jc w:val="both"/>
        <w:rPr>
          <w:rFonts w:ascii="Times New Roman" w:hAnsi="Times New Roman"/>
          <w:iCs/>
          <w:sz w:val="22"/>
          <w:szCs w:val="22"/>
        </w:rPr>
      </w:pPr>
      <w:r w:rsidRPr="00190C83">
        <w:rPr>
          <w:rFonts w:ascii="Times New Roman" w:hAnsi="Times New Roman"/>
          <w:iCs/>
          <w:sz w:val="22"/>
          <w:szCs w:val="22"/>
        </w:rPr>
        <w:t>ha a természetes személy ügyfél</w:t>
      </w:r>
      <w:r w:rsidR="000E69B7" w:rsidRPr="00190C83">
        <w:rPr>
          <w:rFonts w:ascii="Times New Roman" w:hAnsi="Times New Roman"/>
          <w:iCs/>
          <w:sz w:val="22"/>
          <w:szCs w:val="22"/>
        </w:rPr>
        <w:t xml:space="preserve"> kiemelt közszereplő vagy a kiemelt közszereplő közeli hozzátartozója vagy a kiemelt közszereplővel közeli kapcsolatban álló személy, </w:t>
      </w:r>
    </w:p>
    <w:p w14:paraId="45D278FB" w14:textId="38E5C4EE" w:rsidR="000E69B7" w:rsidRPr="00190C83" w:rsidRDefault="000E69B7" w:rsidP="00805728">
      <w:pPr>
        <w:numPr>
          <w:ilvl w:val="0"/>
          <w:numId w:val="2"/>
        </w:numPr>
        <w:spacing w:after="240"/>
        <w:ind w:left="567" w:hanging="283"/>
        <w:jc w:val="both"/>
        <w:rPr>
          <w:rFonts w:ascii="Times New Roman" w:hAnsi="Times New Roman"/>
          <w:iCs/>
          <w:sz w:val="22"/>
          <w:szCs w:val="22"/>
        </w:rPr>
      </w:pPr>
      <w:r w:rsidRPr="00190C83">
        <w:rPr>
          <w:rFonts w:ascii="Times New Roman" w:hAnsi="Times New Roman"/>
          <w:iCs/>
          <w:sz w:val="22"/>
          <w:szCs w:val="22"/>
        </w:rPr>
        <w:lastRenderedPageBreak/>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93891F7" w:rsidR="00CE12C2" w:rsidRPr="00190C83" w:rsidRDefault="00F1449B" w:rsidP="00F1449B">
      <w:pPr>
        <w:spacing w:after="120"/>
        <w:jc w:val="both"/>
        <w:rPr>
          <w:rFonts w:ascii="Times New Roman" w:hAnsi="Times New Roman"/>
          <w:iCs/>
          <w:sz w:val="22"/>
          <w:szCs w:val="22"/>
        </w:rPr>
      </w:pPr>
      <w:r w:rsidRPr="00190C83">
        <w:rPr>
          <w:rFonts w:ascii="Times New Roman" w:hAnsi="Times New Roman"/>
          <w:iCs/>
          <w:sz w:val="22"/>
          <w:szCs w:val="22"/>
        </w:rPr>
        <w:t xml:space="preserve">Egyéb e Szabályzatban magas kockázatba sorolt esetekben a Szolgáltató </w:t>
      </w:r>
      <w:r w:rsidR="00CE12C2" w:rsidRPr="00190C83">
        <w:rPr>
          <w:rFonts w:ascii="Times New Roman" w:hAnsi="Times New Roman"/>
          <w:b/>
          <w:iCs/>
          <w:sz w:val="22"/>
          <w:szCs w:val="22"/>
        </w:rPr>
        <w:t>kérheti</w:t>
      </w:r>
      <w:r w:rsidR="00CE12C2" w:rsidRPr="00190C83">
        <w:rPr>
          <w:rFonts w:ascii="Times New Roman" w:hAnsi="Times New Roman"/>
          <w:iCs/>
          <w:sz w:val="22"/>
          <w:szCs w:val="22"/>
        </w:rPr>
        <w:t xml:space="preserve"> a pénzeszközök és a vagyon forrására vonatkozó információkat és igazolásokat</w:t>
      </w:r>
      <w:r w:rsidR="00CB68C9" w:rsidRPr="00190C83">
        <w:rPr>
          <w:rFonts w:ascii="Times New Roman" w:hAnsi="Times New Roman"/>
          <w:iCs/>
          <w:sz w:val="22"/>
          <w:szCs w:val="22"/>
        </w:rPr>
        <w:t>.</w:t>
      </w:r>
      <w:r w:rsidR="00CE12C2" w:rsidRPr="00190C83">
        <w:rPr>
          <w:rFonts w:ascii="Times New Roman" w:hAnsi="Times New Roman"/>
          <w:iCs/>
          <w:sz w:val="22"/>
          <w:szCs w:val="22"/>
        </w:rPr>
        <w:t xml:space="preserve"> </w:t>
      </w:r>
      <w:r w:rsidR="00FF61D7" w:rsidRPr="00FF61D7">
        <w:rPr>
          <w:rFonts w:ascii="Times New Roman" w:hAnsi="Times New Roman"/>
          <w:b/>
          <w:bCs/>
          <w:iCs/>
          <w:sz w:val="22"/>
          <w:szCs w:val="22"/>
          <w:u w:val="single"/>
        </w:rPr>
        <w:t>DE</w:t>
      </w:r>
      <w:r w:rsidR="00FF61D7" w:rsidRPr="00FF61D7">
        <w:rPr>
          <w:rFonts w:ascii="Times New Roman" w:hAnsi="Times New Roman"/>
          <w:iCs/>
          <w:sz w:val="22"/>
          <w:szCs w:val="22"/>
        </w:rPr>
        <w:t>: Ha az ügyletben releváns pénzeszköz van a III. fejezet B. 10. d) pontnak megfelelően köteles beszerezni azokat.</w:t>
      </w:r>
    </w:p>
    <w:p w14:paraId="5D7C2C46" w14:textId="21B9E829" w:rsidR="00F1449B" w:rsidRPr="00190C83" w:rsidRDefault="000E69B7" w:rsidP="00F1449B">
      <w:pPr>
        <w:spacing w:after="240"/>
        <w:jc w:val="both"/>
        <w:rPr>
          <w:rFonts w:ascii="Times New Roman" w:hAnsi="Times New Roman"/>
          <w:iCs/>
          <w:sz w:val="22"/>
          <w:szCs w:val="22"/>
        </w:rPr>
      </w:pPr>
      <w:r w:rsidRPr="00190C83">
        <w:rPr>
          <w:rFonts w:ascii="Times New Roman" w:hAnsi="Times New Roman"/>
          <w:b/>
          <w:iCs/>
          <w:sz w:val="22"/>
          <w:szCs w:val="22"/>
        </w:rPr>
        <w:t>A vagyon forrását igazoló nyilatkozatot a Szabályzat 3. számú melléklete tartalmazza</w:t>
      </w:r>
      <w:r w:rsidRPr="00190C83">
        <w:rPr>
          <w:rFonts w:ascii="Times New Roman" w:hAnsi="Times New Roman"/>
          <w:iCs/>
          <w:sz w:val="22"/>
          <w:szCs w:val="22"/>
        </w:rPr>
        <w:t>.</w:t>
      </w:r>
      <w:r w:rsidR="00F1449B" w:rsidRPr="00190C83">
        <w:rPr>
          <w:rFonts w:ascii="Times New Roman" w:hAnsi="Times New Roman"/>
          <w:iCs/>
          <w:sz w:val="22"/>
          <w:szCs w:val="22"/>
        </w:rPr>
        <w:t xml:space="preserve"> </w:t>
      </w:r>
    </w:p>
    <w:p w14:paraId="7CC8033E" w14:textId="77777777" w:rsidR="004161C4" w:rsidRPr="00190C83" w:rsidRDefault="004161C4" w:rsidP="004161C4">
      <w:pPr>
        <w:spacing w:after="240"/>
        <w:jc w:val="both"/>
        <w:rPr>
          <w:rFonts w:ascii="Times New Roman" w:hAnsi="Times New Roman"/>
          <w:iCs/>
          <w:sz w:val="22"/>
          <w:szCs w:val="22"/>
        </w:rPr>
      </w:pPr>
      <w:r w:rsidRPr="00190C83">
        <w:rPr>
          <w:rFonts w:ascii="Times New Roman" w:hAnsi="Times New Roman"/>
          <w:iCs/>
          <w:sz w:val="22"/>
          <w:szCs w:val="22"/>
        </w:rPr>
        <w:t xml:space="preserve">Az 1. pont a természetes személy ügyfél, a 2. pont a jogi személy vagy jogi személyiséggel nem rendelkező szervezet ügyfél esetében töltendő ki. </w:t>
      </w:r>
    </w:p>
    <w:p w14:paraId="7BE1B9A6" w14:textId="6F6E5CE3" w:rsidR="00A9220B" w:rsidRPr="00190C83" w:rsidRDefault="00F1449B" w:rsidP="00F1449B">
      <w:pPr>
        <w:jc w:val="both"/>
        <w:rPr>
          <w:rFonts w:ascii="Times New Roman" w:hAnsi="Times New Roman"/>
          <w:iCs/>
          <w:sz w:val="22"/>
          <w:szCs w:val="22"/>
        </w:rPr>
      </w:pPr>
      <w:r w:rsidRPr="00190C83">
        <w:rPr>
          <w:rFonts w:ascii="Times New Roman" w:hAnsi="Times New Roman"/>
          <w:iCs/>
          <w:sz w:val="22"/>
          <w:szCs w:val="22"/>
        </w:rPr>
        <w:t xml:space="preserve">A pénzeszköz forrásának igazolásául az ügyletben szereplő pénzeszközök törvényes forrását megerősítő adat, vagy igazoló dokumentum fogadható el. Például: </w:t>
      </w:r>
      <w:r w:rsidR="00CB27A2" w:rsidRPr="00190C83">
        <w:rPr>
          <w:rFonts w:ascii="Times New Roman" w:hAnsi="Times New Roman"/>
          <w:iCs/>
          <w:sz w:val="22"/>
          <w:szCs w:val="22"/>
        </w:rPr>
        <w:t>hagyatékátadó</w:t>
      </w:r>
      <w:r w:rsidR="00CB27A2" w:rsidRPr="00190C83">
        <w:rPr>
          <w:rFonts w:ascii="Times New Roman" w:hAnsi="Times New Roman"/>
          <w:iCs/>
          <w:color w:val="FF0000"/>
          <w:sz w:val="22"/>
          <w:szCs w:val="22"/>
        </w:rPr>
        <w:t xml:space="preserve"> </w:t>
      </w:r>
      <w:r w:rsidRPr="00190C83">
        <w:rPr>
          <w:rFonts w:ascii="Times New Roman" w:hAnsi="Times New Roman"/>
          <w:iCs/>
          <w:sz w:val="22"/>
          <w:szCs w:val="22"/>
        </w:rPr>
        <w:t>végzés, kereset/ jövedelem igazolás</w:t>
      </w:r>
      <w:r w:rsidR="006640E4" w:rsidRPr="00190C83">
        <w:rPr>
          <w:rFonts w:ascii="Times New Roman" w:hAnsi="Times New Roman"/>
          <w:iCs/>
          <w:sz w:val="22"/>
          <w:szCs w:val="22"/>
        </w:rPr>
        <w:t>, nyeremény igazolás stb. Az igazolásul bemutatott dokumentum másolatban az ügyfél-átvilágítási dokumentációhoz csatolandó.</w:t>
      </w:r>
    </w:p>
    <w:p w14:paraId="095E0DAF" w14:textId="1EB03ECB" w:rsidR="00BD4F57" w:rsidRPr="00190C83" w:rsidRDefault="00BD4F57" w:rsidP="00A57DCB">
      <w:pPr>
        <w:pStyle w:val="Cmsor2"/>
        <w:rPr>
          <w:sz w:val="22"/>
          <w:szCs w:val="22"/>
        </w:rPr>
      </w:pPr>
      <w:bookmarkStart w:id="32" w:name="_Toc172282560"/>
      <w:r w:rsidRPr="00190C83">
        <w:rPr>
          <w:sz w:val="22"/>
          <w:szCs w:val="22"/>
        </w:rPr>
        <w:t>Ügyfél-átvilágítás során felvett adatok ellenőrzése, kétség alapjául szolgáló adatok, tények</w:t>
      </w:r>
      <w:r w:rsidR="000147D8" w:rsidRPr="00190C83">
        <w:rPr>
          <w:sz w:val="22"/>
          <w:szCs w:val="22"/>
        </w:rPr>
        <w:t>, körülmények</w:t>
      </w:r>
      <w:bookmarkEnd w:id="32"/>
    </w:p>
    <w:p w14:paraId="783FB2A3" w14:textId="77777777" w:rsidR="00BD4F57" w:rsidRPr="00190C83" w:rsidRDefault="00BD4F57" w:rsidP="00BD4F57">
      <w:pPr>
        <w:widowControl/>
        <w:spacing w:after="120"/>
        <w:jc w:val="both"/>
        <w:rPr>
          <w:rFonts w:ascii="Times New Roman" w:hAnsi="Times New Roman"/>
          <w:sz w:val="22"/>
          <w:szCs w:val="22"/>
        </w:rPr>
      </w:pPr>
      <w:r w:rsidRPr="00190C83">
        <w:rPr>
          <w:rFonts w:ascii="Times New Roman" w:hAnsi="Times New Roman"/>
          <w:sz w:val="22"/>
          <w:szCs w:val="22"/>
        </w:rPr>
        <w:t>A Szolgáltató köteles a tényleges tulajdonos személyazonosságára vonatkozó adat ellenőrzésére az alábbi igazolható módokon:</w:t>
      </w:r>
    </w:p>
    <w:p w14:paraId="3EB4FCAB" w14:textId="77777777" w:rsidR="00BD4F57" w:rsidRPr="00190C83" w:rsidRDefault="00BD4F57" w:rsidP="00AB7EF7">
      <w:pPr>
        <w:widowControl/>
        <w:numPr>
          <w:ilvl w:val="0"/>
          <w:numId w:val="36"/>
        </w:numPr>
        <w:spacing w:after="120"/>
        <w:ind w:left="567" w:right="-1" w:hanging="283"/>
        <w:jc w:val="both"/>
        <w:rPr>
          <w:rFonts w:ascii="Times New Roman" w:hAnsi="Times New Roman"/>
          <w:sz w:val="22"/>
          <w:szCs w:val="22"/>
        </w:rPr>
      </w:pPr>
      <w:r w:rsidRPr="00190C83">
        <w:rPr>
          <w:rFonts w:ascii="Times New Roman" w:hAnsi="Times New Roman"/>
          <w:sz w:val="22"/>
          <w:szCs w:val="22"/>
        </w:rPr>
        <w:t>okiratok alapján, amelyeket az ügyfél képviselője mutat be (pl.: külföldi cégbejegyzésről szóló okirat, külföldi hatóság által kiállított személyazonosságot igazoló okmány másolata stb.);</w:t>
      </w:r>
    </w:p>
    <w:p w14:paraId="404E03DD" w14:textId="2EF7C3EE" w:rsidR="00BD4F57" w:rsidRPr="00190C83" w:rsidRDefault="00BD4F57" w:rsidP="00AB7EF7">
      <w:pPr>
        <w:widowControl/>
        <w:numPr>
          <w:ilvl w:val="0"/>
          <w:numId w:val="36"/>
        </w:numPr>
        <w:spacing w:after="120"/>
        <w:ind w:left="567" w:right="-1" w:hanging="283"/>
        <w:jc w:val="both"/>
        <w:rPr>
          <w:rFonts w:ascii="Times New Roman" w:hAnsi="Times New Roman"/>
          <w:sz w:val="22"/>
          <w:szCs w:val="22"/>
        </w:rPr>
      </w:pPr>
      <w:r w:rsidRPr="00190C83">
        <w:rPr>
          <w:rFonts w:ascii="Times New Roman" w:hAnsi="Times New Roman"/>
          <w:sz w:val="22"/>
          <w:szCs w:val="22"/>
        </w:rPr>
        <w:t>nyilvánosan hozzáférhető nyilvántartásokban, adatbázisokban (céginformációs adatbázis, interneten kereséssel elérhető adatok, stb.)</w:t>
      </w:r>
      <w:r w:rsidR="0032478E" w:rsidRPr="00190C83">
        <w:rPr>
          <w:rFonts w:ascii="Times New Roman" w:hAnsi="Times New Roman"/>
          <w:sz w:val="22"/>
          <w:szCs w:val="22"/>
        </w:rPr>
        <w:t xml:space="preserve"> vagy</w:t>
      </w:r>
      <w:r w:rsidRPr="00190C83">
        <w:rPr>
          <w:rFonts w:ascii="Times New Roman" w:hAnsi="Times New Roman"/>
          <w:sz w:val="22"/>
          <w:szCs w:val="22"/>
        </w:rPr>
        <w:t>;</w:t>
      </w:r>
    </w:p>
    <w:p w14:paraId="0BF703AA" w14:textId="7E41D757" w:rsidR="00BD4F57" w:rsidRPr="00190C83" w:rsidRDefault="00BD4F57" w:rsidP="00AB7EF7">
      <w:pPr>
        <w:widowControl/>
        <w:numPr>
          <w:ilvl w:val="0"/>
          <w:numId w:val="36"/>
        </w:numPr>
        <w:spacing w:after="120"/>
        <w:ind w:left="567" w:hanging="283"/>
        <w:jc w:val="both"/>
        <w:rPr>
          <w:rFonts w:ascii="Times New Roman" w:hAnsi="Times New Roman"/>
          <w:sz w:val="22"/>
          <w:szCs w:val="22"/>
        </w:rPr>
      </w:pPr>
      <w:r w:rsidRPr="00190C83">
        <w:rPr>
          <w:rFonts w:ascii="Times New Roman" w:hAnsi="Times New Roman"/>
          <w:sz w:val="22"/>
          <w:szCs w:val="22"/>
        </w:rPr>
        <w:t>olyan törvényesen hozzáférhető nyilvántartásokban, adatbázisokban, amelyek tartalma a S</w:t>
      </w:r>
      <w:r w:rsidR="0032478E" w:rsidRPr="00190C83">
        <w:rPr>
          <w:rFonts w:ascii="Times New Roman" w:hAnsi="Times New Roman"/>
          <w:sz w:val="22"/>
          <w:szCs w:val="22"/>
        </w:rPr>
        <w:t xml:space="preserve">zolgáltató számára megismerhető (például: tényleges tulajdonosi nyilvántartás, </w:t>
      </w:r>
      <w:proofErr w:type="spellStart"/>
      <w:r w:rsidR="0032478E" w:rsidRPr="00190C83">
        <w:rPr>
          <w:rFonts w:ascii="Times New Roman" w:hAnsi="Times New Roman"/>
          <w:sz w:val="22"/>
          <w:szCs w:val="22"/>
        </w:rPr>
        <w:t>Takarnet</w:t>
      </w:r>
      <w:proofErr w:type="spellEnd"/>
      <w:r w:rsidR="0032478E" w:rsidRPr="00190C83">
        <w:rPr>
          <w:rFonts w:ascii="Times New Roman" w:hAnsi="Times New Roman"/>
          <w:sz w:val="22"/>
          <w:szCs w:val="22"/>
        </w:rPr>
        <w:t xml:space="preserve"> adatbázisából elérhető adatok stb.).</w:t>
      </w:r>
    </w:p>
    <w:p w14:paraId="1E544416" w14:textId="7777777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Amennyiben kétség merül fel, akkor a Szolgáltató az ügyfelet ismételt írásbeli nyilatkozattételre szólítja fel.  </w:t>
      </w:r>
    </w:p>
    <w:p w14:paraId="50BE3837" w14:textId="709B2B35" w:rsidR="003421F2" w:rsidRPr="00190C83" w:rsidRDefault="003421F2" w:rsidP="00BD4F57">
      <w:pPr>
        <w:spacing w:after="240"/>
        <w:jc w:val="both"/>
        <w:rPr>
          <w:rFonts w:ascii="Times New Roman" w:hAnsi="Times New Roman"/>
          <w:sz w:val="22"/>
          <w:szCs w:val="22"/>
        </w:rPr>
      </w:pPr>
      <w:r w:rsidRPr="00190C83">
        <w:rPr>
          <w:rFonts w:ascii="Times New Roman" w:hAnsi="Times New Roman"/>
          <w:sz w:val="22"/>
          <w:szCs w:val="22"/>
        </w:rPr>
        <w:t>Az ügyfél azonosító adatok valódiságával, vagy megfelelőségével kapcsolatban kétség különösen a következő esetekben kell, hogy felmerüljön a Szolgáltató ügyfél-átvilágítást végző képviselőjében:</w:t>
      </w:r>
    </w:p>
    <w:p w14:paraId="083AE276" w14:textId="7E1BA95B" w:rsidR="009F4F6B" w:rsidRPr="00190C83" w:rsidRDefault="00362377" w:rsidP="00AB7EF7">
      <w:pPr>
        <w:pStyle w:val="Listaszerbekezds"/>
        <w:numPr>
          <w:ilvl w:val="0"/>
          <w:numId w:val="46"/>
        </w:numPr>
        <w:spacing w:after="120"/>
        <w:jc w:val="both"/>
        <w:rPr>
          <w:rFonts w:ascii="Times New Roman" w:hAnsi="Times New Roman"/>
          <w:sz w:val="22"/>
          <w:szCs w:val="22"/>
          <w:lang w:val="hu-HU"/>
        </w:rPr>
      </w:pPr>
      <w:r w:rsidRPr="00190C83">
        <w:rPr>
          <w:rFonts w:ascii="Times New Roman" w:hAnsi="Times New Roman"/>
          <w:sz w:val="22"/>
          <w:szCs w:val="22"/>
        </w:rPr>
        <w:t>amennyiben külföldi állampolgár olyan úti okmánnyal igazolja magát, amely vonatkozásában kétség me</w:t>
      </w:r>
      <w:r w:rsidR="00505EC7" w:rsidRPr="00190C83">
        <w:rPr>
          <w:rFonts w:ascii="Times New Roman" w:hAnsi="Times New Roman"/>
          <w:sz w:val="22"/>
          <w:szCs w:val="22"/>
        </w:rPr>
        <w:t>rült fel az okmány érvényesség</w:t>
      </w:r>
      <w:r w:rsidR="00505EC7" w:rsidRPr="00190C83">
        <w:rPr>
          <w:rFonts w:ascii="Times New Roman" w:hAnsi="Times New Roman"/>
          <w:sz w:val="22"/>
          <w:szCs w:val="22"/>
          <w:lang w:val="hu-HU"/>
        </w:rPr>
        <w:t>ével</w:t>
      </w:r>
      <w:r w:rsidR="00505EC7" w:rsidRPr="00190C83">
        <w:rPr>
          <w:rFonts w:ascii="Times New Roman" w:hAnsi="Times New Roman"/>
          <w:sz w:val="22"/>
          <w:szCs w:val="22"/>
        </w:rPr>
        <w:t xml:space="preserve"> </w:t>
      </w:r>
      <w:r w:rsidR="00505EC7" w:rsidRPr="00190C83">
        <w:rPr>
          <w:rFonts w:ascii="Times New Roman" w:hAnsi="Times New Roman"/>
          <w:sz w:val="22"/>
          <w:szCs w:val="22"/>
          <w:lang w:val="hu-HU"/>
        </w:rPr>
        <w:t>(</w:t>
      </w:r>
      <w:r w:rsidR="00505EC7" w:rsidRPr="00190C83">
        <w:rPr>
          <w:rFonts w:ascii="Times New Roman" w:hAnsi="Times New Roman"/>
          <w:sz w:val="22"/>
          <w:szCs w:val="22"/>
        </w:rPr>
        <w:t>hitelességével</w:t>
      </w:r>
      <w:r w:rsidR="00505EC7" w:rsidRPr="00190C83">
        <w:rPr>
          <w:rFonts w:ascii="Times New Roman" w:hAnsi="Times New Roman"/>
          <w:sz w:val="22"/>
          <w:szCs w:val="22"/>
          <w:lang w:val="hu-HU"/>
        </w:rPr>
        <w:t>)</w:t>
      </w:r>
      <w:r w:rsidRPr="00190C83">
        <w:rPr>
          <w:rFonts w:ascii="Times New Roman" w:hAnsi="Times New Roman"/>
          <w:sz w:val="22"/>
          <w:szCs w:val="22"/>
        </w:rPr>
        <w:t xml:space="preserve"> kapcsolatosan (</w:t>
      </w:r>
      <w:r w:rsidRPr="00190C83">
        <w:rPr>
          <w:rFonts w:ascii="Times New Roman" w:hAnsi="Times New Roman"/>
          <w:sz w:val="22"/>
          <w:szCs w:val="22"/>
          <w:lang w:val="hu-HU"/>
        </w:rPr>
        <w:t>okmányvédelmi elemek hiányoznak, vagy manipuláltnak tűnnek)</w:t>
      </w:r>
      <w:r w:rsidR="00505EC7" w:rsidRPr="00190C83">
        <w:rPr>
          <w:rFonts w:ascii="Times New Roman" w:hAnsi="Times New Roman"/>
          <w:sz w:val="22"/>
          <w:szCs w:val="22"/>
          <w:lang w:val="hu-HU"/>
        </w:rPr>
        <w:t>;</w:t>
      </w:r>
    </w:p>
    <w:p w14:paraId="32C13AAF" w14:textId="4D0C30B0" w:rsidR="003E1428" w:rsidRPr="00190C83" w:rsidRDefault="00842530" w:rsidP="00AB7EF7">
      <w:pPr>
        <w:pStyle w:val="Listaszerbekezds"/>
        <w:numPr>
          <w:ilvl w:val="0"/>
          <w:numId w:val="46"/>
        </w:numPr>
        <w:spacing w:after="240"/>
        <w:jc w:val="both"/>
        <w:rPr>
          <w:rFonts w:ascii="Times New Roman" w:hAnsi="Times New Roman"/>
          <w:sz w:val="22"/>
          <w:szCs w:val="22"/>
        </w:rPr>
      </w:pPr>
      <w:r w:rsidRPr="00190C83">
        <w:rPr>
          <w:rFonts w:ascii="Times New Roman" w:hAnsi="Times New Roman"/>
          <w:sz w:val="22"/>
          <w:szCs w:val="22"/>
          <w:lang w:val="hu-HU"/>
        </w:rPr>
        <w:t>a</w:t>
      </w:r>
      <w:r w:rsidR="00362377" w:rsidRPr="00190C83">
        <w:rPr>
          <w:rFonts w:ascii="Times New Roman" w:hAnsi="Times New Roman"/>
          <w:sz w:val="22"/>
          <w:szCs w:val="22"/>
          <w:lang w:val="hu-HU"/>
        </w:rPr>
        <w:t xml:space="preserve"> személyazonosító okmányon található aláírás feltűnően eltér az ügyfél Szolgáltató előtt adott aláírásától</w:t>
      </w:r>
      <w:r w:rsidR="00505EC7" w:rsidRPr="00190C83">
        <w:rPr>
          <w:rFonts w:ascii="Times New Roman" w:hAnsi="Times New Roman"/>
          <w:sz w:val="22"/>
          <w:szCs w:val="22"/>
        </w:rPr>
        <w:t>.</w:t>
      </w:r>
    </w:p>
    <w:p w14:paraId="21C4C3BB"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sz w:val="22"/>
          <w:szCs w:val="22"/>
        </w:rPr>
        <w:t>A tényleges tulajdonos, illetve a tényleges irányítást gyakorló személy kilétével kapcsolatban kétség különösen a következő esetekben kell, hogy felmerüljön a Szolgáltató ügyfél-átvilágítást végző képviselőjében:</w:t>
      </w:r>
    </w:p>
    <w:p w14:paraId="14959834" w14:textId="77777777" w:rsidR="00BD4F57" w:rsidRPr="00190C83" w:rsidRDefault="00BD4F57" w:rsidP="00805728">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az ügyfél-társaságban olyan külföldi bejegyzésű szervezet tag van, amelynek a –</w:t>
      </w:r>
    </w:p>
    <w:p w14:paraId="49FCD05E" w14:textId="4000F9E9" w:rsidR="00BD4F57" w:rsidRPr="00190C83" w:rsidRDefault="00BD4F57" w:rsidP="00A9220B">
      <w:pPr>
        <w:ind w:left="567"/>
        <w:jc w:val="both"/>
        <w:rPr>
          <w:rFonts w:ascii="Times New Roman" w:hAnsi="Times New Roman"/>
          <w:sz w:val="22"/>
          <w:szCs w:val="22"/>
        </w:rPr>
      </w:pPr>
      <w:r w:rsidRPr="00190C83">
        <w:rPr>
          <w:rFonts w:ascii="Times New Roman" w:hAnsi="Times New Roman"/>
          <w:sz w:val="22"/>
          <w:szCs w:val="22"/>
        </w:rPr>
        <w:t>nyilatkozatban szereplő – természetes személy tulajdonosai a Szolgáltató számára nem ellenőrizhetők a bemutatott okirat, nyilvános adatbázis, vagy a Szolgáltató számára hozzáférhető más hiteles adatbázis alapján;</w:t>
      </w:r>
    </w:p>
    <w:p w14:paraId="02D278F3" w14:textId="1315F7B0" w:rsidR="001F1447" w:rsidRPr="00190C83" w:rsidRDefault="00BD4F57" w:rsidP="00A9220B">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5F76AABD" w14:textId="77777777" w:rsidR="00BD4F57" w:rsidRPr="00190C83" w:rsidRDefault="00BD4F57" w:rsidP="00A9220B">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 xml:space="preserve">a vezető tisztségviselő egyben tag is az ügyfél társaságban, de megjelenése, képességei alapján nem feltételezhető, hogy a társaság tevékenységi körébe tartozó feladatok ellátására, felügyeletére </w:t>
      </w:r>
      <w:r w:rsidRPr="00190C83">
        <w:rPr>
          <w:rFonts w:ascii="Times New Roman" w:hAnsi="Times New Roman"/>
          <w:sz w:val="22"/>
          <w:szCs w:val="22"/>
        </w:rPr>
        <w:lastRenderedPageBreak/>
        <w:t>alkalmas lenne;</w:t>
      </w:r>
    </w:p>
    <w:p w14:paraId="6680F1CC" w14:textId="71D1406F" w:rsidR="00BD4F57" w:rsidRPr="00190C83" w:rsidRDefault="00BD4F57" w:rsidP="0032478E">
      <w:pPr>
        <w:numPr>
          <w:ilvl w:val="0"/>
          <w:numId w:val="2"/>
        </w:numPr>
        <w:ind w:left="568" w:hanging="284"/>
        <w:jc w:val="both"/>
        <w:rPr>
          <w:rFonts w:ascii="Times New Roman" w:hAnsi="Times New Roman"/>
          <w:sz w:val="22"/>
          <w:szCs w:val="22"/>
        </w:rPr>
      </w:pPr>
      <w:r w:rsidRPr="00190C83">
        <w:rPr>
          <w:rFonts w:ascii="Times New Roman" w:hAnsi="Times New Roman"/>
          <w:sz w:val="22"/>
          <w:szCs w:val="22"/>
        </w:rPr>
        <w:t xml:space="preserve">az ügyfél szervezet Szolgáltató előtti képviseletét olyan személy látja el, akiről a rendelkezésre álló információk, meghatalmazások alapján feltételezhető, hogy a tényleges irányítást </w:t>
      </w:r>
      <w:r w:rsidR="008F6C5F" w:rsidRPr="00190C83">
        <w:rPr>
          <w:rFonts w:ascii="Times New Roman" w:hAnsi="Times New Roman"/>
          <w:sz w:val="22"/>
          <w:szCs w:val="22"/>
        </w:rPr>
        <w:t xml:space="preserve">nem </w:t>
      </w:r>
      <w:r w:rsidRPr="00190C83">
        <w:rPr>
          <w:rFonts w:ascii="Times New Roman" w:hAnsi="Times New Roman"/>
          <w:sz w:val="22"/>
          <w:szCs w:val="22"/>
        </w:rPr>
        <w:t xml:space="preserve">e személy látja el, </w:t>
      </w:r>
      <w:r w:rsidR="008F6C5F" w:rsidRPr="00190C83">
        <w:rPr>
          <w:rFonts w:ascii="Times New Roman" w:hAnsi="Times New Roman"/>
          <w:sz w:val="22"/>
          <w:szCs w:val="22"/>
        </w:rPr>
        <w:t>tekintve, hogy</w:t>
      </w:r>
      <w:r w:rsidRPr="00190C83">
        <w:rPr>
          <w:rFonts w:ascii="Times New Roman" w:hAnsi="Times New Roman"/>
          <w:sz w:val="22"/>
          <w:szCs w:val="22"/>
        </w:rPr>
        <w:t xml:space="preserve"> a társaság vezető tisztségviselője elérhetetlen a Szolgáltató</w:t>
      </w:r>
      <w:r w:rsidR="008F6C5F" w:rsidRPr="00190C83">
        <w:rPr>
          <w:rFonts w:ascii="Times New Roman" w:hAnsi="Times New Roman"/>
          <w:sz w:val="22"/>
          <w:szCs w:val="22"/>
        </w:rPr>
        <w:t xml:space="preserve"> számára.</w:t>
      </w:r>
    </w:p>
    <w:p w14:paraId="03A1E261" w14:textId="04ECA17E" w:rsidR="0032478E" w:rsidRPr="00190C83" w:rsidRDefault="0032478E" w:rsidP="0032478E">
      <w:pPr>
        <w:numPr>
          <w:ilvl w:val="0"/>
          <w:numId w:val="2"/>
        </w:numPr>
        <w:spacing w:after="240"/>
        <w:ind w:left="568" w:hanging="284"/>
        <w:jc w:val="both"/>
        <w:rPr>
          <w:rFonts w:ascii="Times New Roman" w:hAnsi="Times New Roman"/>
          <w:sz w:val="22"/>
          <w:szCs w:val="22"/>
        </w:rPr>
      </w:pPr>
      <w:r w:rsidRPr="00190C83">
        <w:rPr>
          <w:rFonts w:ascii="Times New Roman" w:hAnsi="Times New Roman"/>
          <w:sz w:val="22"/>
          <w:szCs w:val="22"/>
        </w:rPr>
        <w:t xml:space="preserve">A szervezet ügyfél szerepel a bizonytalan, vagy a megbízhatatlan minősítésű adatszolgáltatók listájában. </w:t>
      </w:r>
    </w:p>
    <w:p w14:paraId="6A30FADC" w14:textId="0D8DAE2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Ha a</w:t>
      </w:r>
      <w:r w:rsidR="00FB7A68" w:rsidRPr="00190C83">
        <w:rPr>
          <w:rFonts w:ascii="Times New Roman" w:hAnsi="Times New Roman"/>
          <w:sz w:val="22"/>
          <w:szCs w:val="22"/>
        </w:rPr>
        <w:t>z ügyfél</w:t>
      </w:r>
      <w:r w:rsidR="00805728" w:rsidRPr="00190C83">
        <w:rPr>
          <w:rFonts w:ascii="Times New Roman" w:hAnsi="Times New Roman"/>
          <w:sz w:val="22"/>
          <w:szCs w:val="22"/>
        </w:rPr>
        <w:t>-</w:t>
      </w:r>
      <w:r w:rsidR="00FB7A68" w:rsidRPr="00190C83">
        <w:rPr>
          <w:rFonts w:ascii="Times New Roman" w:hAnsi="Times New Roman"/>
          <w:sz w:val="22"/>
          <w:szCs w:val="22"/>
        </w:rPr>
        <w:t>azonosító adatok valódiságával vagy megfelelőségével illetve a</w:t>
      </w:r>
      <w:r w:rsidRPr="00190C83">
        <w:rPr>
          <w:rFonts w:ascii="Times New Roman" w:hAnsi="Times New Roman"/>
          <w:sz w:val="22"/>
          <w:szCs w:val="22"/>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2D4AD5A8" w14:textId="77777777" w:rsidR="00855B06" w:rsidRPr="00190C83" w:rsidRDefault="00BD4F57" w:rsidP="00BD4F57">
      <w:pPr>
        <w:ind w:right="-1"/>
        <w:jc w:val="both"/>
        <w:rPr>
          <w:rFonts w:ascii="Times New Roman" w:hAnsi="Times New Roman"/>
          <w:spacing w:val="-2"/>
          <w:sz w:val="22"/>
          <w:szCs w:val="22"/>
        </w:rPr>
      </w:pPr>
      <w:r w:rsidRPr="00190C83">
        <w:rPr>
          <w:rFonts w:ascii="Times New Roman" w:hAnsi="Times New Roman"/>
          <w:spacing w:val="-2"/>
          <w:sz w:val="22"/>
          <w:szCs w:val="22"/>
        </w:rPr>
        <w:t>A Szolgáltató a Szabályzat I</w:t>
      </w:r>
      <w:r w:rsidR="006D22C1" w:rsidRPr="00190C83">
        <w:rPr>
          <w:rFonts w:ascii="Times New Roman" w:hAnsi="Times New Roman"/>
          <w:spacing w:val="-2"/>
          <w:sz w:val="22"/>
          <w:szCs w:val="22"/>
        </w:rPr>
        <w:t>V</w:t>
      </w:r>
      <w:r w:rsidRPr="00190C83">
        <w:rPr>
          <w:rFonts w:ascii="Times New Roman" w:hAnsi="Times New Roman"/>
          <w:spacing w:val="-2"/>
          <w:sz w:val="22"/>
          <w:szCs w:val="22"/>
        </w:rPr>
        <w:t xml:space="preserve">. fejezetében meghatározott bejelentést tesz a pénzügyi információs </w:t>
      </w:r>
      <w:r w:rsidRPr="00190C83">
        <w:rPr>
          <w:rFonts w:ascii="Times New Roman" w:hAnsi="Times New Roman"/>
          <w:bCs/>
          <w:iCs/>
          <w:spacing w:val="-2"/>
          <w:sz w:val="22"/>
          <w:szCs w:val="22"/>
        </w:rPr>
        <w:t>egységként működő hatóság</w:t>
      </w:r>
      <w:r w:rsidRPr="00190C83" w:rsidDel="009D4927">
        <w:rPr>
          <w:rFonts w:ascii="Times New Roman" w:hAnsi="Times New Roman"/>
          <w:spacing w:val="-2"/>
          <w:sz w:val="22"/>
          <w:szCs w:val="22"/>
        </w:rPr>
        <w:t xml:space="preserve"> </w:t>
      </w:r>
      <w:r w:rsidRPr="00190C83">
        <w:rPr>
          <w:rFonts w:ascii="Times New Roman" w:hAnsi="Times New Roman"/>
          <w:spacing w:val="-2"/>
          <w:sz w:val="22"/>
          <w:szCs w:val="22"/>
        </w:rPr>
        <w:t>részére az ügyfél által kezdeményezett, de kétség miatt l</w:t>
      </w:r>
      <w:r w:rsidR="00D443B7" w:rsidRPr="00190C83">
        <w:rPr>
          <w:rFonts w:ascii="Times New Roman" w:hAnsi="Times New Roman"/>
          <w:spacing w:val="-2"/>
          <w:sz w:val="22"/>
          <w:szCs w:val="22"/>
        </w:rPr>
        <w:t xml:space="preserve">étre nem jött üzleti kapcsolat miatt, </w:t>
      </w:r>
      <w:r w:rsidRPr="00190C83">
        <w:rPr>
          <w:rFonts w:ascii="Times New Roman" w:hAnsi="Times New Roman"/>
          <w:spacing w:val="-2"/>
          <w:sz w:val="22"/>
          <w:szCs w:val="22"/>
        </w:rPr>
        <w:t>továbbá, ha az ügyfél közreműködésének hiánya, vagy félrevezető tevékenysége miatt az ügyfél-átvilágítási intézkedéseket nem tudja végrehajtani.</w:t>
      </w:r>
    </w:p>
    <w:p w14:paraId="6EEB054C" w14:textId="46358D8B" w:rsidR="00D704CC" w:rsidRPr="00190C83" w:rsidRDefault="00D704CC" w:rsidP="00A57DCB">
      <w:pPr>
        <w:pStyle w:val="Cmsor2"/>
        <w:rPr>
          <w:sz w:val="22"/>
          <w:szCs w:val="22"/>
        </w:rPr>
      </w:pPr>
      <w:bookmarkStart w:id="33" w:name="_Toc172282561"/>
      <w:r w:rsidRPr="00190C83">
        <w:rPr>
          <w:sz w:val="22"/>
          <w:szCs w:val="22"/>
        </w:rPr>
        <w:t>Egyszerűsített, fokozott és speciális ügyfél-átvilágítás</w:t>
      </w:r>
      <w:bookmarkEnd w:id="33"/>
      <w:r w:rsidRPr="00190C83">
        <w:rPr>
          <w:sz w:val="22"/>
          <w:szCs w:val="22"/>
        </w:rPr>
        <w:t xml:space="preserve"> </w:t>
      </w:r>
    </w:p>
    <w:p w14:paraId="49371484" w14:textId="6CD60B78" w:rsidR="00D704CC" w:rsidRPr="00190C83" w:rsidRDefault="00D704CC" w:rsidP="00D704CC">
      <w:pPr>
        <w:spacing w:after="240"/>
        <w:jc w:val="both"/>
        <w:rPr>
          <w:rFonts w:ascii="Times New Roman" w:hAnsi="Times New Roman"/>
          <w:sz w:val="22"/>
          <w:szCs w:val="22"/>
        </w:rPr>
      </w:pPr>
      <w:r w:rsidRPr="00190C83">
        <w:rPr>
          <w:rFonts w:ascii="Times New Roman" w:hAnsi="Times New Roman"/>
          <w:sz w:val="22"/>
          <w:szCs w:val="22"/>
        </w:rPr>
        <w:t xml:space="preserve">A Szolgáltató </w:t>
      </w:r>
      <w:r w:rsidR="00F03A82" w:rsidRPr="00190C83">
        <w:rPr>
          <w:rFonts w:ascii="Times New Roman" w:hAnsi="Times New Roman"/>
          <w:sz w:val="22"/>
          <w:szCs w:val="22"/>
        </w:rPr>
        <w:t>e</w:t>
      </w:r>
      <w:r w:rsidR="00755357" w:rsidRPr="00190C83">
        <w:rPr>
          <w:rFonts w:ascii="Times New Roman" w:hAnsi="Times New Roman"/>
          <w:sz w:val="22"/>
          <w:szCs w:val="22"/>
        </w:rPr>
        <w:t xml:space="preserve"> </w:t>
      </w:r>
      <w:r w:rsidRPr="00190C83">
        <w:rPr>
          <w:rFonts w:ascii="Times New Roman" w:hAnsi="Times New Roman"/>
          <w:sz w:val="22"/>
          <w:szCs w:val="22"/>
        </w:rPr>
        <w:t>Szabályzatban rögzített</w:t>
      </w:r>
      <w:r w:rsidR="006D22C1" w:rsidRPr="00190C83">
        <w:rPr>
          <w:rFonts w:ascii="Times New Roman" w:hAnsi="Times New Roman"/>
          <w:sz w:val="22"/>
          <w:szCs w:val="22"/>
        </w:rPr>
        <w:t xml:space="preserve"> feltételeknek megfelelő</w:t>
      </w:r>
      <w:r w:rsidRPr="00190C83">
        <w:rPr>
          <w:rFonts w:ascii="Times New Roman" w:hAnsi="Times New Roman"/>
          <w:sz w:val="22"/>
          <w:szCs w:val="22"/>
        </w:rPr>
        <w:t xml:space="preserve"> alacsony kockázatú </w:t>
      </w:r>
      <w:r w:rsidR="00FE635A" w:rsidRPr="00190C83">
        <w:rPr>
          <w:rFonts w:ascii="Times New Roman" w:hAnsi="Times New Roman"/>
          <w:sz w:val="22"/>
          <w:szCs w:val="22"/>
        </w:rPr>
        <w:t xml:space="preserve">ügyfelek esetében </w:t>
      </w:r>
      <w:r w:rsidR="00F03A82" w:rsidRPr="00190C83">
        <w:rPr>
          <w:rFonts w:ascii="Times New Roman" w:hAnsi="Times New Roman"/>
          <w:sz w:val="22"/>
          <w:szCs w:val="22"/>
        </w:rPr>
        <w:t xml:space="preserve">az alábbi </w:t>
      </w:r>
      <w:r w:rsidRPr="00190C83">
        <w:rPr>
          <w:rFonts w:ascii="Times New Roman" w:hAnsi="Times New Roman"/>
          <w:sz w:val="22"/>
          <w:szCs w:val="22"/>
        </w:rPr>
        <w:t>ügyfél-átvilágítás</w:t>
      </w:r>
      <w:r w:rsidR="00F03A82" w:rsidRPr="00190C83">
        <w:rPr>
          <w:rFonts w:ascii="Times New Roman" w:hAnsi="Times New Roman"/>
          <w:sz w:val="22"/>
          <w:szCs w:val="22"/>
        </w:rPr>
        <w:t>i intézkedéseket végzi</w:t>
      </w:r>
      <w:r w:rsidRPr="00190C83">
        <w:rPr>
          <w:rFonts w:ascii="Times New Roman" w:hAnsi="Times New Roman"/>
          <w:sz w:val="22"/>
          <w:szCs w:val="22"/>
        </w:rPr>
        <w:t xml:space="preserve">. </w:t>
      </w:r>
    </w:p>
    <w:p w14:paraId="6A82F9AB" w14:textId="38194C8B" w:rsidR="00F03A82" w:rsidRPr="00190C83" w:rsidRDefault="00F03A82" w:rsidP="00D704CC">
      <w:pPr>
        <w:spacing w:after="240"/>
        <w:jc w:val="both"/>
        <w:rPr>
          <w:rFonts w:ascii="Times New Roman" w:hAnsi="Times New Roman"/>
          <w:sz w:val="22"/>
          <w:szCs w:val="22"/>
        </w:rPr>
      </w:pPr>
      <w:r w:rsidRPr="00190C83">
        <w:rPr>
          <w:rFonts w:ascii="Times New Roman" w:hAnsi="Times New Roman"/>
          <w:sz w:val="22"/>
          <w:szCs w:val="22"/>
        </w:rPr>
        <w:t xml:space="preserve">Az alacsony kockázati kategória alkalmazását a Szabályzatban meghatározott ténylegesen fennálló feltétellel kell igazolni. </w:t>
      </w:r>
    </w:p>
    <w:p w14:paraId="2D9DBB4D" w14:textId="498E5384" w:rsidR="00F03A82" w:rsidRPr="00190C83" w:rsidRDefault="00D704CC" w:rsidP="00755357">
      <w:pPr>
        <w:spacing w:after="240"/>
        <w:jc w:val="both"/>
        <w:rPr>
          <w:rFonts w:ascii="Times New Roman" w:hAnsi="Times New Roman"/>
          <w:iCs/>
          <w:sz w:val="22"/>
          <w:szCs w:val="22"/>
        </w:rPr>
      </w:pPr>
      <w:r w:rsidRPr="00190C83">
        <w:rPr>
          <w:rFonts w:ascii="Times New Roman" w:hAnsi="Times New Roman"/>
          <w:b/>
          <w:iCs/>
          <w:sz w:val="22"/>
          <w:szCs w:val="22"/>
        </w:rPr>
        <w:t>Egyszerűsített ügyfél-átvilágítás</w:t>
      </w:r>
      <w:r w:rsidR="00F03A82" w:rsidRPr="00190C83">
        <w:rPr>
          <w:rFonts w:ascii="Times New Roman" w:hAnsi="Times New Roman"/>
          <w:b/>
          <w:iCs/>
          <w:sz w:val="22"/>
          <w:szCs w:val="22"/>
        </w:rPr>
        <w:t>t</w:t>
      </w:r>
      <w:r w:rsidRPr="00190C83">
        <w:rPr>
          <w:rFonts w:ascii="Times New Roman" w:hAnsi="Times New Roman"/>
          <w:iCs/>
          <w:sz w:val="22"/>
          <w:szCs w:val="22"/>
        </w:rPr>
        <w:t xml:space="preserve"> a Szolgáltató az ügyfél személyes megjelenése hiányában</w:t>
      </w:r>
    </w:p>
    <w:p w14:paraId="32400D3B" w14:textId="77777777" w:rsidR="00F03A82" w:rsidRPr="00190C83" w:rsidRDefault="00D704CC" w:rsidP="001F1447">
      <w:pPr>
        <w:pStyle w:val="Listaszerbekezds"/>
        <w:numPr>
          <w:ilvl w:val="0"/>
          <w:numId w:val="2"/>
        </w:numPr>
        <w:spacing w:after="120"/>
        <w:jc w:val="both"/>
        <w:rPr>
          <w:rFonts w:ascii="Times New Roman" w:hAnsi="Times New Roman"/>
          <w:iCs/>
          <w:sz w:val="22"/>
          <w:szCs w:val="22"/>
        </w:rPr>
      </w:pPr>
      <w:r w:rsidRPr="00190C83">
        <w:rPr>
          <w:rFonts w:ascii="Times New Roman" w:hAnsi="Times New Roman"/>
          <w:sz w:val="22"/>
          <w:szCs w:val="22"/>
        </w:rPr>
        <w:t xml:space="preserve"> </w:t>
      </w:r>
      <w:r w:rsidRPr="00190C83">
        <w:rPr>
          <w:rFonts w:ascii="Times New Roman" w:hAnsi="Times New Roman"/>
          <w:iCs/>
          <w:sz w:val="22"/>
          <w:szCs w:val="22"/>
        </w:rPr>
        <w:t xml:space="preserve">a </w:t>
      </w:r>
      <w:r w:rsidRPr="00190C83">
        <w:rPr>
          <w:rFonts w:ascii="Times New Roman" w:hAnsi="Times New Roman"/>
          <w:sz w:val="22"/>
          <w:szCs w:val="22"/>
        </w:rPr>
        <w:t xml:space="preserve">felügyeletet ellátó szerv által meghatározott módon, </w:t>
      </w:r>
      <w:r w:rsidRPr="00190C83">
        <w:rPr>
          <w:rFonts w:ascii="Times New Roman" w:hAnsi="Times New Roman"/>
          <w:b/>
          <w:sz w:val="22"/>
          <w:szCs w:val="22"/>
        </w:rPr>
        <w:t xml:space="preserve">előzetesen auditált </w:t>
      </w:r>
      <w:r w:rsidR="00CB27A2" w:rsidRPr="00190C83">
        <w:rPr>
          <w:rFonts w:ascii="Times New Roman" w:hAnsi="Times New Roman"/>
          <w:b/>
          <w:sz w:val="22"/>
          <w:szCs w:val="22"/>
        </w:rPr>
        <w:t xml:space="preserve">elektronikus </w:t>
      </w:r>
      <w:r w:rsidRPr="00190C83">
        <w:rPr>
          <w:rFonts w:ascii="Times New Roman" w:hAnsi="Times New Roman"/>
          <w:b/>
          <w:sz w:val="22"/>
          <w:szCs w:val="22"/>
        </w:rPr>
        <w:t xml:space="preserve">hírközlő eszköz </w:t>
      </w:r>
      <w:r w:rsidRPr="00190C83">
        <w:rPr>
          <w:rFonts w:ascii="Times New Roman" w:hAnsi="Times New Roman"/>
          <w:sz w:val="22"/>
          <w:szCs w:val="22"/>
        </w:rPr>
        <w:t xml:space="preserve">útján, </w:t>
      </w:r>
    </w:p>
    <w:p w14:paraId="1AAE58F5" w14:textId="06C0854A" w:rsidR="003E1428" w:rsidRPr="00190C83" w:rsidRDefault="00D704CC" w:rsidP="00446D8A">
      <w:pPr>
        <w:pStyle w:val="Listaszerbekezds"/>
        <w:numPr>
          <w:ilvl w:val="0"/>
          <w:numId w:val="2"/>
        </w:numPr>
        <w:spacing w:after="120"/>
        <w:jc w:val="both"/>
        <w:rPr>
          <w:rFonts w:ascii="Times New Roman" w:hAnsi="Times New Roman"/>
          <w:iCs/>
          <w:sz w:val="22"/>
          <w:szCs w:val="22"/>
          <w:lang w:val="hu-HU"/>
        </w:rPr>
      </w:pPr>
      <w:r w:rsidRPr="00190C83">
        <w:rPr>
          <w:rFonts w:ascii="Times New Roman" w:hAnsi="Times New Roman"/>
          <w:sz w:val="22"/>
          <w:szCs w:val="22"/>
        </w:rPr>
        <w:t>vagy</w:t>
      </w:r>
      <w:r w:rsidRPr="00190C83">
        <w:rPr>
          <w:rFonts w:ascii="Times New Roman" w:hAnsi="Times New Roman"/>
          <w:iCs/>
          <w:sz w:val="22"/>
          <w:szCs w:val="22"/>
        </w:rPr>
        <w:t xml:space="preserve"> az ügyfél által </w:t>
      </w:r>
      <w:r w:rsidRPr="00190C83">
        <w:rPr>
          <w:rFonts w:ascii="Times New Roman" w:hAnsi="Times New Roman"/>
          <w:b/>
          <w:iCs/>
          <w:sz w:val="22"/>
          <w:szCs w:val="22"/>
        </w:rPr>
        <w:t>postai úton</w:t>
      </w:r>
      <w:r w:rsidRPr="00190C83">
        <w:rPr>
          <w:rFonts w:ascii="Times New Roman" w:hAnsi="Times New Roman"/>
          <w:iCs/>
          <w:sz w:val="22"/>
          <w:szCs w:val="22"/>
        </w:rPr>
        <w:t xml:space="preserve"> küldött okiratmásolatok és nyilatkozatok alapján</w:t>
      </w:r>
      <w:r w:rsidR="00F03A82" w:rsidRPr="00190C83">
        <w:rPr>
          <w:rFonts w:ascii="Times New Roman" w:hAnsi="Times New Roman"/>
          <w:iCs/>
          <w:sz w:val="22"/>
          <w:szCs w:val="22"/>
          <w:lang w:val="hu-HU"/>
        </w:rPr>
        <w:t>,</w:t>
      </w:r>
    </w:p>
    <w:p w14:paraId="14D5A05E" w14:textId="79C0F60E" w:rsidR="004554BC" w:rsidRPr="00190C83" w:rsidRDefault="00D3596A" w:rsidP="001F1447">
      <w:pPr>
        <w:pStyle w:val="Listaszerbekezds"/>
        <w:numPr>
          <w:ilvl w:val="0"/>
          <w:numId w:val="2"/>
        </w:numPr>
        <w:spacing w:after="120"/>
        <w:ind w:left="714" w:hanging="357"/>
        <w:jc w:val="both"/>
        <w:rPr>
          <w:rFonts w:ascii="Times New Roman" w:hAnsi="Times New Roman"/>
          <w:iCs/>
          <w:sz w:val="22"/>
          <w:szCs w:val="22"/>
          <w:lang w:val="hu-HU"/>
        </w:rPr>
      </w:pPr>
      <w:r w:rsidRPr="00190C83">
        <w:rPr>
          <w:rFonts w:ascii="Times New Roman" w:hAnsi="Times New Roman"/>
          <w:iCs/>
          <w:sz w:val="22"/>
          <w:szCs w:val="22"/>
          <w:lang w:val="hu-HU"/>
        </w:rPr>
        <w:t xml:space="preserve">az ügyfél által az ügyfél azonosított elektronikus levelezési címéről </w:t>
      </w:r>
      <w:r w:rsidRPr="00190C83">
        <w:rPr>
          <w:rFonts w:ascii="Times New Roman" w:hAnsi="Times New Roman"/>
          <w:b/>
          <w:iCs/>
          <w:sz w:val="22"/>
          <w:szCs w:val="22"/>
          <w:lang w:val="hu-HU"/>
        </w:rPr>
        <w:t>(e-mail)</w:t>
      </w:r>
      <w:r w:rsidRPr="00190C83">
        <w:rPr>
          <w:rFonts w:ascii="Times New Roman" w:hAnsi="Times New Roman"/>
          <w:iCs/>
          <w:sz w:val="22"/>
          <w:szCs w:val="22"/>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190C83" w:rsidRDefault="00D3596A" w:rsidP="001F1447">
      <w:pPr>
        <w:pStyle w:val="Listaszerbekezds"/>
        <w:numPr>
          <w:ilvl w:val="0"/>
          <w:numId w:val="2"/>
        </w:numPr>
        <w:spacing w:after="120"/>
        <w:ind w:left="714" w:hanging="357"/>
        <w:jc w:val="both"/>
        <w:rPr>
          <w:rFonts w:ascii="Times New Roman" w:hAnsi="Times New Roman"/>
          <w:iCs/>
          <w:sz w:val="22"/>
          <w:szCs w:val="22"/>
        </w:rPr>
      </w:pPr>
      <w:r w:rsidRPr="00190C83">
        <w:rPr>
          <w:rFonts w:ascii="Times New Roman" w:hAnsi="Times New Roman"/>
          <w:iCs/>
          <w:sz w:val="22"/>
          <w:szCs w:val="22"/>
          <w:lang w:val="hu-HU"/>
        </w:rPr>
        <w:t xml:space="preserve">az okiratmásolatokat és nyilatkozatokat magába foglaló jognyilatkozatokat is tartalmazó, az azokban foglalt információ változatlan visszaidézésére, a nyilatkozattevő személyének és a jognyilatkozat megtétele </w:t>
      </w:r>
      <w:proofErr w:type="spellStart"/>
      <w:r w:rsidRPr="00190C83">
        <w:rPr>
          <w:rFonts w:ascii="Times New Roman" w:hAnsi="Times New Roman"/>
          <w:iCs/>
          <w:sz w:val="22"/>
          <w:szCs w:val="22"/>
          <w:lang w:val="hu-HU"/>
        </w:rPr>
        <w:t>időpointjának</w:t>
      </w:r>
      <w:proofErr w:type="spellEnd"/>
      <w:r w:rsidRPr="00190C83">
        <w:rPr>
          <w:rFonts w:ascii="Times New Roman" w:hAnsi="Times New Roman"/>
          <w:iCs/>
          <w:sz w:val="22"/>
          <w:szCs w:val="22"/>
          <w:lang w:val="hu-HU"/>
        </w:rPr>
        <w:t xml:space="preserve"> azonosítására alkalmas, az ügyfél által a Szolgáltató részére hozzáférhetővé tett elektronikus dokumentumok alapján is elvégezheti. (</w:t>
      </w:r>
      <w:r w:rsidRPr="00190C83">
        <w:rPr>
          <w:rFonts w:ascii="Times New Roman" w:hAnsi="Times New Roman"/>
          <w:b/>
          <w:iCs/>
          <w:sz w:val="22"/>
          <w:szCs w:val="22"/>
          <w:lang w:val="hu-HU"/>
        </w:rPr>
        <w:t>a Szolgáltató saját honlapján az ügyfél-átvilágításhoz biztosított felület</w:t>
      </w:r>
      <w:r w:rsidRPr="00190C83">
        <w:rPr>
          <w:rFonts w:ascii="Times New Roman" w:hAnsi="Times New Roman"/>
          <w:iCs/>
          <w:sz w:val="22"/>
          <w:szCs w:val="22"/>
          <w:lang w:val="hu-HU"/>
        </w:rPr>
        <w:t>)</w:t>
      </w:r>
    </w:p>
    <w:p w14:paraId="12299314" w14:textId="6AF5497C" w:rsidR="00123377" w:rsidRPr="00190C83" w:rsidRDefault="00D3596A" w:rsidP="000147D8">
      <w:pPr>
        <w:spacing w:after="240"/>
        <w:jc w:val="both"/>
        <w:rPr>
          <w:rFonts w:ascii="Times New Roman" w:hAnsi="Times New Roman"/>
          <w:iCs/>
          <w:sz w:val="22"/>
          <w:szCs w:val="22"/>
        </w:rPr>
      </w:pPr>
      <w:r w:rsidRPr="00190C83">
        <w:rPr>
          <w:rFonts w:ascii="Times New Roman" w:hAnsi="Times New Roman"/>
          <w:iCs/>
          <w:sz w:val="22"/>
          <w:szCs w:val="22"/>
        </w:rPr>
        <w:t xml:space="preserve">A Szolgáltató az egyszerűsített ügyfél-átvilágítás során köteles rögzíteni az ügyfél alacsony kockázati szintjét, illetve a besorolás indokát, az </w:t>
      </w:r>
      <w:r w:rsidRPr="00190C83">
        <w:rPr>
          <w:rFonts w:ascii="Times New Roman" w:hAnsi="Times New Roman"/>
          <w:b/>
          <w:iCs/>
          <w:sz w:val="22"/>
          <w:szCs w:val="22"/>
        </w:rPr>
        <w:t>üzleti kapcsolatra vonatkozó további adatokat azonban nem</w:t>
      </w:r>
      <w:r w:rsidRPr="00190C83">
        <w:rPr>
          <w:rFonts w:ascii="Times New Roman" w:hAnsi="Times New Roman"/>
          <w:iCs/>
          <w:sz w:val="22"/>
          <w:szCs w:val="22"/>
        </w:rPr>
        <w:t xml:space="preserve">. Az </w:t>
      </w:r>
      <w:r w:rsidRPr="00190C83">
        <w:rPr>
          <w:rFonts w:ascii="Times New Roman" w:hAnsi="Times New Roman"/>
          <w:b/>
          <w:iCs/>
          <w:sz w:val="22"/>
          <w:szCs w:val="22"/>
        </w:rPr>
        <w:t>adatok rögzítése helyettesíthető</w:t>
      </w:r>
      <w:r w:rsidRPr="00190C83">
        <w:rPr>
          <w:rFonts w:ascii="Times New Roman" w:hAnsi="Times New Roman"/>
          <w:iCs/>
          <w:sz w:val="22"/>
          <w:szCs w:val="22"/>
        </w:rPr>
        <w:t xml:space="preserve"> a személyazonosság (jogi és természetes</w:t>
      </w:r>
      <w:r w:rsidR="0038080F" w:rsidRPr="00190C83">
        <w:rPr>
          <w:rFonts w:ascii="Times New Roman" w:hAnsi="Times New Roman"/>
          <w:iCs/>
          <w:sz w:val="22"/>
          <w:szCs w:val="22"/>
        </w:rPr>
        <w:t xml:space="preserve"> személy esetén is</w:t>
      </w:r>
      <w:r w:rsidRPr="00190C83">
        <w:rPr>
          <w:rFonts w:ascii="Times New Roman" w:hAnsi="Times New Roman"/>
          <w:iCs/>
          <w:sz w:val="22"/>
          <w:szCs w:val="22"/>
        </w:rPr>
        <w:t xml:space="preserve">) igazolása érdekében bemutatott </w:t>
      </w:r>
      <w:r w:rsidRPr="00190C83">
        <w:rPr>
          <w:rFonts w:ascii="Times New Roman" w:hAnsi="Times New Roman"/>
          <w:b/>
          <w:iCs/>
          <w:sz w:val="22"/>
          <w:szCs w:val="22"/>
        </w:rPr>
        <w:t xml:space="preserve">okirat, </w:t>
      </w:r>
      <w:r w:rsidRPr="00190C83">
        <w:rPr>
          <w:rFonts w:ascii="Times New Roman" w:hAnsi="Times New Roman"/>
          <w:iCs/>
          <w:sz w:val="22"/>
          <w:szCs w:val="22"/>
        </w:rPr>
        <w:t>vagy</w:t>
      </w:r>
      <w:r w:rsidRPr="00190C83">
        <w:rPr>
          <w:rFonts w:ascii="Times New Roman" w:hAnsi="Times New Roman"/>
          <w:b/>
          <w:iCs/>
          <w:sz w:val="22"/>
          <w:szCs w:val="22"/>
        </w:rPr>
        <w:t xml:space="preserve"> </w:t>
      </w:r>
      <w:r w:rsidRPr="00190C83">
        <w:rPr>
          <w:rFonts w:ascii="Times New Roman" w:hAnsi="Times New Roman"/>
          <w:iCs/>
          <w:sz w:val="22"/>
          <w:szCs w:val="22"/>
        </w:rPr>
        <w:t xml:space="preserve">közhiteles nyilvántartásból </w:t>
      </w:r>
      <w:r w:rsidRPr="00190C83">
        <w:rPr>
          <w:rFonts w:ascii="Times New Roman" w:hAnsi="Times New Roman"/>
          <w:b/>
          <w:iCs/>
          <w:sz w:val="22"/>
          <w:szCs w:val="22"/>
        </w:rPr>
        <w:t xml:space="preserve">adatlekérés eredményének – </w:t>
      </w:r>
      <w:r w:rsidRPr="00190C83">
        <w:rPr>
          <w:rFonts w:ascii="Times New Roman" w:hAnsi="Times New Roman"/>
          <w:iCs/>
          <w:sz w:val="22"/>
          <w:szCs w:val="22"/>
        </w:rPr>
        <w:t xml:space="preserve">jól olvasható adattartalommal – történő </w:t>
      </w:r>
      <w:r w:rsidRPr="00190C83">
        <w:rPr>
          <w:rFonts w:ascii="Times New Roman" w:hAnsi="Times New Roman"/>
          <w:b/>
          <w:iCs/>
          <w:sz w:val="22"/>
          <w:szCs w:val="22"/>
        </w:rPr>
        <w:t>másolatával</w:t>
      </w:r>
      <w:r w:rsidRPr="00190C83">
        <w:rPr>
          <w:rFonts w:ascii="Times New Roman" w:hAnsi="Times New Roman"/>
          <w:iCs/>
          <w:sz w:val="22"/>
          <w:szCs w:val="22"/>
        </w:rPr>
        <w:t>.</w:t>
      </w:r>
    </w:p>
    <w:p w14:paraId="2AD58B23" w14:textId="579EB119" w:rsidR="00D03CEB" w:rsidRPr="00190C83" w:rsidRDefault="00D03CEB" w:rsidP="00D704CC">
      <w:pPr>
        <w:spacing w:after="240"/>
        <w:jc w:val="both"/>
        <w:rPr>
          <w:rFonts w:ascii="Times New Roman" w:hAnsi="Times New Roman"/>
          <w:iCs/>
          <w:sz w:val="22"/>
          <w:szCs w:val="22"/>
        </w:rPr>
      </w:pPr>
      <w:r w:rsidRPr="00190C83">
        <w:rPr>
          <w:rFonts w:ascii="Times New Roman" w:hAnsi="Times New Roman"/>
          <w:iCs/>
          <w:sz w:val="22"/>
          <w:szCs w:val="22"/>
        </w:rPr>
        <w:t xml:space="preserve">A Szolgáltatónak egyszerűsített ügyfél-átvilágítás során azonosított ügyfele vonatkozásában is végeznie kell a monitoring tevékenységet. </w:t>
      </w:r>
    </w:p>
    <w:p w14:paraId="15A0773D" w14:textId="7F0A4C5B" w:rsidR="00A9220B" w:rsidRPr="00190C83" w:rsidRDefault="00D704CC" w:rsidP="004554BC">
      <w:pPr>
        <w:spacing w:after="240"/>
        <w:jc w:val="both"/>
        <w:rPr>
          <w:rFonts w:ascii="Times New Roman" w:hAnsi="Times New Roman"/>
          <w:sz w:val="22"/>
          <w:szCs w:val="22"/>
        </w:rPr>
      </w:pPr>
      <w:r w:rsidRPr="00190C83">
        <w:rPr>
          <w:rFonts w:ascii="Times New Roman" w:hAnsi="Times New Roman"/>
          <w:sz w:val="22"/>
          <w:szCs w:val="22"/>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0CC74927" w14:textId="77777777" w:rsidR="00166787" w:rsidRPr="00190C83" w:rsidRDefault="00166787">
      <w:pPr>
        <w:widowControl/>
        <w:autoSpaceDE/>
        <w:autoSpaceDN/>
        <w:adjustRightInd/>
        <w:rPr>
          <w:rFonts w:ascii="Times New Roman" w:hAnsi="Times New Roman"/>
          <w:b/>
          <w:sz w:val="22"/>
          <w:szCs w:val="22"/>
        </w:rPr>
      </w:pPr>
      <w:r w:rsidRPr="00190C83">
        <w:rPr>
          <w:rFonts w:ascii="Times New Roman" w:hAnsi="Times New Roman"/>
          <w:b/>
          <w:sz w:val="22"/>
          <w:szCs w:val="22"/>
        </w:rPr>
        <w:br w:type="page"/>
      </w:r>
    </w:p>
    <w:p w14:paraId="3A38D488" w14:textId="108D0361" w:rsidR="00D3596A" w:rsidRPr="00190C83" w:rsidRDefault="00D3596A" w:rsidP="00D3596A">
      <w:pPr>
        <w:widowControl/>
        <w:autoSpaceDE/>
        <w:autoSpaceDN/>
        <w:adjustRightInd/>
        <w:rPr>
          <w:rFonts w:ascii="Times New Roman" w:hAnsi="Times New Roman"/>
          <w:b/>
          <w:sz w:val="22"/>
          <w:szCs w:val="22"/>
        </w:rPr>
      </w:pPr>
      <w:r w:rsidRPr="00190C83">
        <w:rPr>
          <w:rFonts w:ascii="Times New Roman" w:hAnsi="Times New Roman"/>
          <w:b/>
          <w:sz w:val="22"/>
          <w:szCs w:val="22"/>
        </w:rPr>
        <w:lastRenderedPageBreak/>
        <w:t>Fokozott ügyfél-átvilágítást</w:t>
      </w:r>
      <w:r w:rsidRPr="00190C83">
        <w:rPr>
          <w:rFonts w:ascii="Times New Roman" w:hAnsi="Times New Roman"/>
          <w:sz w:val="22"/>
          <w:szCs w:val="22"/>
        </w:rPr>
        <w:t xml:space="preserve"> a Szolgáltató akkor alkalmaz, ha az ügyfél magas kockázatú:</w:t>
      </w:r>
    </w:p>
    <w:p w14:paraId="313E33EF" w14:textId="6DA1B933" w:rsidR="00D3596A" w:rsidRPr="00190C83" w:rsidRDefault="00D3596A" w:rsidP="00D3596A">
      <w:pPr>
        <w:spacing w:after="120"/>
        <w:jc w:val="both"/>
        <w:rPr>
          <w:rFonts w:ascii="Times New Roman" w:hAnsi="Times New Roman"/>
          <w:bCs/>
          <w:sz w:val="22"/>
          <w:szCs w:val="22"/>
        </w:rPr>
      </w:pPr>
      <w:r w:rsidRPr="00190C83">
        <w:rPr>
          <w:rFonts w:ascii="Times New Roman" w:hAnsi="Times New Roman"/>
          <w:bCs/>
          <w:sz w:val="22"/>
          <w:szCs w:val="22"/>
        </w:rPr>
        <w:t xml:space="preserve">A felsorolt, fokozott ügyfél-átvilágítás végrehajtását igénylő esetekben a Szolgáltató az általános intézkedéseken felül </w:t>
      </w:r>
      <w:r w:rsidR="00FF61D7" w:rsidRPr="00FF61D7">
        <w:rPr>
          <w:rFonts w:ascii="Times New Roman" w:hAnsi="Times New Roman"/>
          <w:bCs/>
          <w:sz w:val="22"/>
          <w:szCs w:val="22"/>
        </w:rPr>
        <w:t>köteles az alábbi intézkedéseket végrehajtani:</w:t>
      </w:r>
    </w:p>
    <w:p w14:paraId="3A5B1916"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az üzleti kapcsolat létesítésére kizárólag a Szolgáltató a Szabályzatában meghatározott vezetője jóváhagyását követően kerül sor;</w:t>
      </w:r>
    </w:p>
    <w:p w14:paraId="53DE42D9"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 xml:space="preserve">az üzleti kapcsolat folyamatos figyelemmel kísérését a Szabályzatában meghatározott megerősített eljárásban hajtja végre; </w:t>
      </w:r>
    </w:p>
    <w:p w14:paraId="10B76137" w14:textId="1FF8FFF5"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stratégiai hiányosságokkal rendelkező, kiemelt kockázatot jelentő harmadik országból származó tényleges tulajdonos(ok), illetve a</w:t>
      </w:r>
      <w:r w:rsidRPr="00190C83">
        <w:rPr>
          <w:rFonts w:ascii="Times New Roman" w:hAnsi="Times New Roman"/>
          <w:sz w:val="22"/>
          <w:szCs w:val="22"/>
        </w:rPr>
        <w:t xml:space="preserve"> </w:t>
      </w:r>
      <w:r w:rsidRPr="00190C83">
        <w:rPr>
          <w:rFonts w:ascii="Times New Roman" w:hAnsi="Times New Roman"/>
          <w:bCs/>
          <w:sz w:val="22"/>
          <w:szCs w:val="22"/>
        </w:rPr>
        <w:t xml:space="preserve">kiemelt közszereplő, vagy kiemelt közszereplő közeli hozzátartozója, vagy kiemelt közszereplővel közeli kapcsolatban álló személy vonatkozásában a Szolgáltató köteles a pénzeszköz </w:t>
      </w:r>
      <w:r w:rsidR="00FF61D7">
        <w:rPr>
          <w:rFonts w:ascii="Times New Roman" w:hAnsi="Times New Roman"/>
          <w:bCs/>
          <w:sz w:val="22"/>
          <w:szCs w:val="22"/>
        </w:rPr>
        <w:t>és</w:t>
      </w:r>
      <w:r w:rsidRPr="00190C83">
        <w:rPr>
          <w:rFonts w:ascii="Times New Roman" w:hAnsi="Times New Roman"/>
          <w:bCs/>
          <w:sz w:val="22"/>
          <w:szCs w:val="22"/>
        </w:rPr>
        <w:t xml:space="preserve"> vagyon forrására vonatkozó információkat rögzíteni;</w:t>
      </w:r>
    </w:p>
    <w:p w14:paraId="66194169" w14:textId="0E7695CC" w:rsidR="00D3596A" w:rsidRPr="00190C83" w:rsidRDefault="00D3596A" w:rsidP="00D3596A">
      <w:pPr>
        <w:spacing w:before="120" w:after="120"/>
        <w:ind w:left="567" w:hanging="283"/>
        <w:jc w:val="both"/>
        <w:rPr>
          <w:rFonts w:ascii="Times New Roman" w:hAnsi="Times New Roman"/>
          <w:bCs/>
          <w:sz w:val="22"/>
          <w:szCs w:val="22"/>
        </w:rPr>
      </w:pPr>
      <w:r w:rsidRPr="00190C83">
        <w:rPr>
          <w:rFonts w:ascii="Times New Roman" w:hAnsi="Times New Roman"/>
          <w:bCs/>
          <w:sz w:val="22"/>
          <w:szCs w:val="22"/>
        </w:rPr>
        <w:t>fentieken túl:</w:t>
      </w:r>
    </w:p>
    <w:p w14:paraId="71EF4F74" w14:textId="28E70AF6"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beszerezheti az ügyfél és a tényleges tulajdonos pénzeszközei és vagyona forrására vonatkozó információkat;</w:t>
      </w:r>
      <w:r w:rsidR="00FF61D7">
        <w:rPr>
          <w:rFonts w:ascii="Times New Roman" w:hAnsi="Times New Roman"/>
          <w:bCs/>
          <w:sz w:val="22"/>
          <w:szCs w:val="22"/>
        </w:rPr>
        <w:t xml:space="preserve"> </w:t>
      </w:r>
      <w:r w:rsidR="00FF61D7" w:rsidRPr="00FF61D7">
        <w:rPr>
          <w:rFonts w:ascii="Times New Roman" w:hAnsi="Times New Roman"/>
          <w:b/>
          <w:sz w:val="22"/>
          <w:szCs w:val="22"/>
          <w:u w:val="single"/>
        </w:rPr>
        <w:t>DE</w:t>
      </w:r>
      <w:r w:rsidR="00FF61D7" w:rsidRPr="00FF61D7">
        <w:rPr>
          <w:rFonts w:ascii="Times New Roman" w:hAnsi="Times New Roman"/>
          <w:bCs/>
          <w:sz w:val="22"/>
          <w:szCs w:val="22"/>
        </w:rPr>
        <w:t>: Ha az ügyletben releváns pénzeszköz van a III. fejezet B. 10. d) pontnak megfelelően köteles beszerezni azokat.</w:t>
      </w:r>
    </w:p>
    <w:p w14:paraId="05B0C8A5" w14:textId="1D7F7300" w:rsidR="003E1428" w:rsidRPr="00190C83" w:rsidRDefault="00D3596A" w:rsidP="00446D8A">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09D0CF57"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2AAEE751" w14:textId="77777777" w:rsidR="00D3596A" w:rsidRPr="00190C83" w:rsidRDefault="00D3596A" w:rsidP="00AB7EF7">
      <w:pPr>
        <w:numPr>
          <w:ilvl w:val="0"/>
          <w:numId w:val="43"/>
        </w:numPr>
        <w:ind w:left="851" w:hanging="284"/>
        <w:jc w:val="both"/>
        <w:rPr>
          <w:rFonts w:ascii="Times New Roman" w:hAnsi="Times New Roman"/>
          <w:bCs/>
          <w:sz w:val="22"/>
          <w:szCs w:val="22"/>
        </w:rPr>
      </w:pPr>
      <w:r w:rsidRPr="00190C83">
        <w:rPr>
          <w:rFonts w:ascii="Times New Roman" w:hAnsi="Times New Roman"/>
          <w:bCs/>
          <w:sz w:val="22"/>
          <w:szCs w:val="22"/>
        </w:rPr>
        <w:t>azt közjegyző, vagy magyar külképviseleti hatóság a másolat hitelesítésének tanúsítására vonatkozó szabályai szerint hitelesítette, vagy</w:t>
      </w:r>
    </w:p>
    <w:p w14:paraId="12ECD66F" w14:textId="702A9132" w:rsidR="00D3596A" w:rsidRPr="00190C83" w:rsidRDefault="00D3596A" w:rsidP="00AB7EF7">
      <w:pPr>
        <w:numPr>
          <w:ilvl w:val="0"/>
          <w:numId w:val="43"/>
        </w:numPr>
        <w:ind w:left="851" w:hanging="284"/>
        <w:jc w:val="both"/>
        <w:rPr>
          <w:rFonts w:ascii="Times New Roman" w:hAnsi="Times New Roman"/>
          <w:bCs/>
          <w:sz w:val="22"/>
          <w:szCs w:val="22"/>
        </w:rPr>
      </w:pPr>
      <w:r w:rsidRPr="00190C83">
        <w:rPr>
          <w:rFonts w:ascii="Times New Roman" w:hAnsi="Times New Roman"/>
          <w:bCs/>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190C83" w:rsidRDefault="00D704CC" w:rsidP="00D704CC">
      <w:pPr>
        <w:pStyle w:val="Listaszerbekezds"/>
        <w:spacing w:before="360" w:after="240"/>
        <w:ind w:left="0"/>
        <w:jc w:val="both"/>
        <w:rPr>
          <w:rFonts w:ascii="Times New Roman" w:hAnsi="Times New Roman"/>
          <w:b/>
          <w:sz w:val="22"/>
          <w:szCs w:val="22"/>
        </w:rPr>
      </w:pPr>
      <w:r w:rsidRPr="00190C83">
        <w:rPr>
          <w:rFonts w:ascii="Times New Roman" w:hAnsi="Times New Roman"/>
          <w:b/>
          <w:sz w:val="22"/>
          <w:szCs w:val="22"/>
        </w:rPr>
        <w:t>Speciális ügyfél-átvilágítás</w:t>
      </w:r>
    </w:p>
    <w:p w14:paraId="2B7759C2" w14:textId="77777777" w:rsidR="00FE37EA" w:rsidRPr="00190C83" w:rsidRDefault="00D704CC" w:rsidP="00FE37EA">
      <w:pPr>
        <w:spacing w:after="240"/>
        <w:jc w:val="both"/>
        <w:rPr>
          <w:rFonts w:ascii="Times New Roman" w:hAnsi="Times New Roman"/>
          <w:sz w:val="22"/>
          <w:szCs w:val="22"/>
        </w:rPr>
      </w:pPr>
      <w:r w:rsidRPr="00190C83">
        <w:rPr>
          <w:rFonts w:ascii="Times New Roman" w:hAnsi="Times New Roman"/>
          <w:sz w:val="22"/>
          <w:szCs w:val="22"/>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sidRPr="00190C83">
        <w:rPr>
          <w:rFonts w:ascii="Times New Roman" w:hAnsi="Times New Roman"/>
          <w:sz w:val="22"/>
          <w:szCs w:val="22"/>
        </w:rPr>
        <w:t xml:space="preserve"> </w:t>
      </w:r>
    </w:p>
    <w:p w14:paraId="78F389AD" w14:textId="244DF563" w:rsidR="001C32F7" w:rsidRPr="00190C83" w:rsidRDefault="00FE37EA" w:rsidP="001F0597">
      <w:pPr>
        <w:spacing w:after="240"/>
        <w:jc w:val="both"/>
        <w:rPr>
          <w:rFonts w:ascii="Times New Roman" w:hAnsi="Times New Roman"/>
          <w:b/>
          <w:sz w:val="22"/>
          <w:szCs w:val="22"/>
          <w:lang w:val="x-none" w:eastAsia="x-none"/>
        </w:rPr>
      </w:pPr>
      <w:r w:rsidRPr="00190C83">
        <w:rPr>
          <w:rFonts w:ascii="Times New Roman" w:hAnsi="Times New Roman"/>
          <w:sz w:val="22"/>
          <w:szCs w:val="22"/>
        </w:rPr>
        <w:t>A legmagasabb kockázati kategóriába tartozó ügyfél besorolása hat</w:t>
      </w:r>
      <w:r w:rsidR="00320967" w:rsidRPr="00190C83">
        <w:rPr>
          <w:rFonts w:ascii="Times New Roman" w:hAnsi="Times New Roman"/>
          <w:sz w:val="22"/>
          <w:szCs w:val="22"/>
        </w:rPr>
        <w:t xml:space="preserve">ározza meg az üzleti kapcsolat </w:t>
      </w:r>
      <w:r w:rsidRPr="00190C83">
        <w:rPr>
          <w:rFonts w:ascii="Times New Roman" w:hAnsi="Times New Roman"/>
          <w:sz w:val="22"/>
          <w:szCs w:val="22"/>
        </w:rPr>
        <w:t>kockázati szintjét.</w:t>
      </w:r>
    </w:p>
    <w:p w14:paraId="14C4D4B2" w14:textId="5149028C" w:rsidR="00123377" w:rsidRPr="00190C83" w:rsidRDefault="00D704CC" w:rsidP="00A57DCB">
      <w:pPr>
        <w:pStyle w:val="Cmsor2"/>
        <w:rPr>
          <w:sz w:val="22"/>
          <w:szCs w:val="22"/>
        </w:rPr>
      </w:pPr>
      <w:bookmarkStart w:id="34" w:name="_Toc172282562"/>
      <w:r w:rsidRPr="00190C83">
        <w:rPr>
          <w:sz w:val="22"/>
          <w:szCs w:val="22"/>
        </w:rPr>
        <w:t>M</w:t>
      </w:r>
      <w:r w:rsidR="00BD4F57" w:rsidRPr="00190C83">
        <w:rPr>
          <w:sz w:val="22"/>
          <w:szCs w:val="22"/>
        </w:rPr>
        <w:t>ás szolgáltató által végzett ügyfél-átvilágítási intézkedések eredménye elfogadásának belső eljárási rendje</w:t>
      </w:r>
      <w:bookmarkEnd w:id="34"/>
    </w:p>
    <w:p w14:paraId="715487D1" w14:textId="6DB820BD" w:rsidR="001F1447" w:rsidRPr="00190C83" w:rsidRDefault="00BD4F57" w:rsidP="00BD4F57">
      <w:pPr>
        <w:spacing w:after="120"/>
        <w:ind w:right="85"/>
        <w:jc w:val="both"/>
        <w:rPr>
          <w:rFonts w:ascii="Times New Roman" w:hAnsi="Times New Roman"/>
          <w:sz w:val="22"/>
          <w:szCs w:val="22"/>
        </w:rPr>
      </w:pPr>
      <w:r w:rsidRPr="00190C83">
        <w:rPr>
          <w:rFonts w:ascii="Times New Roman" w:hAnsi="Times New Roman"/>
          <w:sz w:val="22"/>
          <w:szCs w:val="22"/>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Pr="00190C83" w:rsidRDefault="00BD4F57" w:rsidP="00EC7195">
      <w:pPr>
        <w:numPr>
          <w:ilvl w:val="0"/>
          <w:numId w:val="16"/>
        </w:numPr>
        <w:ind w:left="567" w:right="84" w:hanging="283"/>
        <w:jc w:val="both"/>
        <w:rPr>
          <w:rFonts w:ascii="Times New Roman" w:hAnsi="Times New Roman"/>
          <w:sz w:val="22"/>
          <w:szCs w:val="22"/>
        </w:rPr>
      </w:pPr>
      <w:r w:rsidRPr="00190C83">
        <w:rPr>
          <w:rFonts w:ascii="Times New Roman" w:hAnsi="Times New Roman"/>
          <w:sz w:val="22"/>
          <w:szCs w:val="22"/>
        </w:rPr>
        <w:t>Magyarország területén vagy az Európai Unió más tagállamában székhellyel, fiókteleppel, vagy telephellyel rendelkezik, vagy</w:t>
      </w:r>
    </w:p>
    <w:p w14:paraId="220B8FFB" w14:textId="7CDA566E" w:rsidR="00805728" w:rsidRPr="00190C83" w:rsidRDefault="00BD4F57" w:rsidP="00EC7195">
      <w:pPr>
        <w:numPr>
          <w:ilvl w:val="0"/>
          <w:numId w:val="16"/>
        </w:numPr>
        <w:spacing w:after="240"/>
        <w:ind w:left="567" w:right="85" w:hanging="283"/>
        <w:jc w:val="both"/>
        <w:rPr>
          <w:rFonts w:ascii="Times New Roman" w:hAnsi="Times New Roman"/>
          <w:sz w:val="22"/>
          <w:szCs w:val="22"/>
        </w:rPr>
      </w:pPr>
      <w:r w:rsidRPr="00190C83">
        <w:rPr>
          <w:rFonts w:ascii="Times New Roman" w:hAnsi="Times New Roman"/>
          <w:sz w:val="22"/>
          <w:szCs w:val="22"/>
        </w:rPr>
        <w:t xml:space="preserve">nem felel meg az előző pontban leírtaknak, de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 ügyfél-átvilágítási és nyilvántartási követelményeket alkalmaz és van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meghatározottakhoz hasonló felügyeleti szerve, vagy székhelye, fióktelepe, telephelye olyan harmadik országban van, amely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meghatározottakkal egyenértékű követelményeket ír elő.</w:t>
      </w:r>
    </w:p>
    <w:p w14:paraId="533F0191" w14:textId="095BCE72" w:rsidR="00BD4F57"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t xml:space="preserve">Az ügyfél-átvilágítás eredménye elfogadásának nem jelenti akadályát, ha a követelmények alapját képező okiratok és adatok köre nem egyezik meg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meghatározottakkal. Ugyanakkor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előírt, hiányzó adatokat az ügyfél-átvilágítás eredményét elfogadó szolgáltató köteles pótolni. </w:t>
      </w:r>
    </w:p>
    <w:p w14:paraId="4E87ED02" w14:textId="1AC5B53A" w:rsidR="00D3596A"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lastRenderedPageBreak/>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62. §-ban meghatározott csoportszin</w:t>
      </w:r>
      <w:r w:rsidR="00123377" w:rsidRPr="00190C83">
        <w:rPr>
          <w:rFonts w:ascii="Times New Roman" w:hAnsi="Times New Roman"/>
          <w:sz w:val="22"/>
          <w:szCs w:val="22"/>
        </w:rPr>
        <w:t xml:space="preserve">tű politika szerinti eljárás.) </w:t>
      </w:r>
    </w:p>
    <w:p w14:paraId="3AB745C7" w14:textId="2AB07512" w:rsidR="00BD4F57"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t xml:space="preserve">Az ügyfél-átvilágítás során rögzített adatokat bármely szolgáltató </w:t>
      </w:r>
      <w:r w:rsidRPr="00190C83">
        <w:rPr>
          <w:rFonts w:ascii="Times New Roman" w:hAnsi="Times New Roman"/>
          <w:b/>
          <w:sz w:val="22"/>
          <w:szCs w:val="22"/>
        </w:rPr>
        <w:t>csak az ügyfele kifejezett hozzájárulása esetén</w:t>
      </w:r>
      <w:r w:rsidRPr="00190C83">
        <w:rPr>
          <w:rFonts w:ascii="Times New Roman" w:hAnsi="Times New Roman"/>
          <w:sz w:val="22"/>
          <w:szCs w:val="22"/>
        </w:rPr>
        <w:t xml:space="preserve"> adhatja át más szolgáltató részére. </w:t>
      </w:r>
    </w:p>
    <w:p w14:paraId="35AABA33" w14:textId="2DD48A2E" w:rsidR="003E1428" w:rsidRPr="00190C83" w:rsidRDefault="00BD4F57" w:rsidP="00446D8A">
      <w:pPr>
        <w:spacing w:after="240"/>
        <w:ind w:right="85"/>
        <w:jc w:val="both"/>
        <w:rPr>
          <w:rFonts w:ascii="Times New Roman" w:hAnsi="Times New Roman"/>
          <w:sz w:val="22"/>
          <w:szCs w:val="22"/>
        </w:rPr>
      </w:pPr>
      <w:r w:rsidRPr="00190C83">
        <w:rPr>
          <w:rFonts w:ascii="Times New Roman" w:hAnsi="Times New Roman"/>
          <w:sz w:val="22"/>
          <w:szCs w:val="22"/>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Pr="00190C83" w:rsidRDefault="00BD4F57" w:rsidP="00BD4F57">
      <w:pPr>
        <w:ind w:right="84"/>
        <w:jc w:val="both"/>
        <w:rPr>
          <w:rFonts w:ascii="Times New Roman" w:hAnsi="Times New Roman"/>
          <w:sz w:val="22"/>
          <w:szCs w:val="22"/>
        </w:rPr>
      </w:pPr>
      <w:r w:rsidRPr="00190C83">
        <w:rPr>
          <w:rFonts w:ascii="Times New Roman" w:hAnsi="Times New Roman"/>
          <w:sz w:val="22"/>
          <w:szCs w:val="22"/>
        </w:rPr>
        <w:t>Kiszervezett tevékenység esetében a szerződéses jogviszonyon alapuló kiszervezés az e fejezetben tárgyaltak szempontjából a Szolgáltató részének minősülnek.</w:t>
      </w:r>
    </w:p>
    <w:p w14:paraId="7B76472F" w14:textId="2BDD0799" w:rsidR="00BD4F57" w:rsidRPr="00190C83" w:rsidRDefault="00BD4F57" w:rsidP="00A57DCB">
      <w:pPr>
        <w:pStyle w:val="Cmsor2"/>
        <w:rPr>
          <w:sz w:val="22"/>
          <w:szCs w:val="22"/>
        </w:rPr>
      </w:pPr>
      <w:bookmarkStart w:id="35" w:name="_Toc172282563"/>
      <w:r w:rsidRPr="00190C83">
        <w:rPr>
          <w:sz w:val="22"/>
          <w:szCs w:val="22"/>
        </w:rPr>
        <w:t>Ügyfél-átvilágítás során alkalmazandó eljárási, magatartási normák</w:t>
      </w:r>
      <w:bookmarkEnd w:id="35"/>
      <w:r w:rsidRPr="00190C83">
        <w:rPr>
          <w:sz w:val="22"/>
          <w:szCs w:val="22"/>
        </w:rPr>
        <w:t xml:space="preserve"> </w:t>
      </w:r>
    </w:p>
    <w:p w14:paraId="75DD36E0" w14:textId="448DC3BC" w:rsidR="00A119A9" w:rsidRPr="00190C83" w:rsidRDefault="00474C32" w:rsidP="00BD4F57">
      <w:pPr>
        <w:spacing w:after="240"/>
        <w:ind w:right="85"/>
        <w:jc w:val="both"/>
        <w:rPr>
          <w:rFonts w:ascii="Times New Roman" w:hAnsi="Times New Roman"/>
          <w:bCs/>
          <w:sz w:val="22"/>
          <w:szCs w:val="22"/>
        </w:rPr>
      </w:pPr>
      <w:r w:rsidRPr="00190C83">
        <w:rPr>
          <w:rFonts w:ascii="Times New Roman" w:hAnsi="Times New Roman"/>
          <w:bCs/>
          <w:sz w:val="22"/>
          <w:szCs w:val="22"/>
        </w:rPr>
        <w:t>A Szabályzat III</w:t>
      </w:r>
      <w:r w:rsidR="0007297D" w:rsidRPr="00190C83">
        <w:rPr>
          <w:rFonts w:ascii="Times New Roman" w:hAnsi="Times New Roman"/>
          <w:bCs/>
          <w:sz w:val="22"/>
          <w:szCs w:val="22"/>
        </w:rPr>
        <w:t xml:space="preserve">. fejezetének </w:t>
      </w:r>
      <w:r w:rsidRPr="00190C83">
        <w:rPr>
          <w:rFonts w:ascii="Times New Roman" w:hAnsi="Times New Roman"/>
          <w:bCs/>
          <w:sz w:val="22"/>
          <w:szCs w:val="22"/>
        </w:rPr>
        <w:t>B</w:t>
      </w:r>
      <w:r w:rsidR="00BD4F57" w:rsidRPr="00190C83">
        <w:rPr>
          <w:rFonts w:ascii="Times New Roman" w:hAnsi="Times New Roman"/>
          <w:bCs/>
          <w:sz w:val="22"/>
          <w:szCs w:val="22"/>
        </w:rPr>
        <w:t xml:space="preserve">. pontjában szereplő ügyfél-átvilágítási intézkedéseket az üzleti kapcsolat létesítésekor, illetve folyamatosan az üzleti kapcsolat fennállása alatt kell elvégeznie a Szolgáltatónál az erre a feladatra </w:t>
      </w:r>
      <w:r w:rsidR="00786370" w:rsidRPr="00512804">
        <w:rPr>
          <w:b/>
          <w:bCs/>
          <w:color w:val="FF0000"/>
          <w:sz w:val="22"/>
          <w:szCs w:val="22"/>
        </w:rPr>
        <w:t>kijelölt felelős vezető</w:t>
      </w:r>
      <w:r w:rsidR="00786370">
        <w:rPr>
          <w:b/>
          <w:bCs/>
          <w:color w:val="FF0000"/>
          <w:sz w:val="22"/>
          <w:szCs w:val="22"/>
        </w:rPr>
        <w:t>nek</w:t>
      </w:r>
      <w:r w:rsidR="00BD4F57" w:rsidRPr="00190C83">
        <w:rPr>
          <w:rFonts w:ascii="Times New Roman" w:hAnsi="Times New Roman"/>
          <w:bCs/>
          <w:sz w:val="22"/>
          <w:szCs w:val="22"/>
        </w:rPr>
        <w:t xml:space="preserve"> vagy foglalkoztatottnak. </w:t>
      </w:r>
    </w:p>
    <w:p w14:paraId="2783855F" w14:textId="428F3592"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59574B85" w14:textId="76B36B57" w:rsidR="001C32F7" w:rsidRPr="00190C83" w:rsidRDefault="00BD4F57" w:rsidP="001F059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49EB0CCF"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üzleti kapcsolat létesítésekor az ügyfél képviselőjét tájékoztatni kell, hogy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ügyfél-szervezet azonosított tényleges tulajdonosai vonatkozásában – a Szabályzat későbbi fejezetében részletezett – a pénzügyi, vagyoni korlátozó intézkedésekkel kapcsolatos szűrést </w:t>
      </w:r>
      <w:r w:rsidR="00DD1CE2" w:rsidRPr="00190C83">
        <w:rPr>
          <w:rFonts w:ascii="Times New Roman" w:hAnsi="Times New Roman"/>
          <w:bCs/>
          <w:sz w:val="22"/>
          <w:szCs w:val="22"/>
        </w:rPr>
        <w:t xml:space="preserve">a Szolgáltatónál erre kijelölt személynek </w:t>
      </w:r>
      <w:r w:rsidRPr="00190C83">
        <w:rPr>
          <w:rFonts w:ascii="Times New Roman" w:hAnsi="Times New Roman"/>
          <w:bCs/>
          <w:sz w:val="22"/>
          <w:szCs w:val="22"/>
        </w:rPr>
        <w:t xml:space="preserve">el kell végeznie. </w:t>
      </w:r>
    </w:p>
    <w:p w14:paraId="008DDFE9" w14:textId="77777777"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219424C1" w14:textId="50E051D3" w:rsidR="001F0597" w:rsidRPr="00190C83" w:rsidRDefault="00BD4F57" w:rsidP="00446D8A">
      <w:pPr>
        <w:ind w:right="84"/>
        <w:jc w:val="both"/>
        <w:rPr>
          <w:rFonts w:ascii="Times New Roman" w:hAnsi="Times New Roman"/>
          <w:bCs/>
          <w:sz w:val="22"/>
          <w:szCs w:val="22"/>
        </w:rPr>
      </w:pPr>
      <w:r w:rsidRPr="00190C83">
        <w:rPr>
          <w:rFonts w:ascii="Times New Roman" w:hAnsi="Times New Roman"/>
          <w:bCs/>
          <w:sz w:val="22"/>
          <w:szCs w:val="22"/>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sidRPr="00190C83">
        <w:rPr>
          <w:rFonts w:ascii="Times New Roman" w:hAnsi="Times New Roman"/>
          <w:bCs/>
          <w:sz w:val="22"/>
          <w:szCs w:val="22"/>
        </w:rPr>
        <w:t xml:space="preserve">Szabályzat </w:t>
      </w:r>
      <w:r w:rsidRPr="00190C83">
        <w:rPr>
          <w:rFonts w:ascii="Times New Roman" w:hAnsi="Times New Roman"/>
          <w:bCs/>
          <w:sz w:val="22"/>
          <w:szCs w:val="22"/>
        </w:rPr>
        <w:t>4. számú mellékletben szereplő – adatlap kitöltésével és átadásával.</w:t>
      </w:r>
      <w:r w:rsidR="001F0597" w:rsidRPr="00190C83">
        <w:rPr>
          <w:rFonts w:ascii="Times New Roman" w:hAnsi="Times New Roman"/>
          <w:bCs/>
          <w:sz w:val="22"/>
          <w:szCs w:val="22"/>
        </w:rPr>
        <w:br w:type="page"/>
      </w:r>
    </w:p>
    <w:p w14:paraId="19F01E6A" w14:textId="71ABA381" w:rsidR="00BD4F57" w:rsidRPr="00190C83" w:rsidRDefault="00BD4F57" w:rsidP="00A57DCB">
      <w:pPr>
        <w:pStyle w:val="Cmsor2"/>
        <w:rPr>
          <w:sz w:val="22"/>
          <w:szCs w:val="22"/>
        </w:rPr>
      </w:pPr>
      <w:bookmarkStart w:id="36" w:name="_Toc172282564"/>
      <w:r w:rsidRPr="00190C83">
        <w:rPr>
          <w:sz w:val="22"/>
          <w:szCs w:val="22"/>
        </w:rPr>
        <w:lastRenderedPageBreak/>
        <w:t>Az ügyfél-átvilágítás Szolgáltatónál alkalmazott belső eljárási rendje</w:t>
      </w:r>
      <w:bookmarkEnd w:id="36"/>
    </w:p>
    <w:p w14:paraId="2BCB7B89" w14:textId="77777777" w:rsidR="00BD4F57" w:rsidRPr="00190C83" w:rsidRDefault="00BD4F57" w:rsidP="00BD4F57">
      <w:pPr>
        <w:pStyle w:val="BodyText21"/>
        <w:spacing w:after="240"/>
        <w:rPr>
          <w:sz w:val="22"/>
          <w:szCs w:val="22"/>
        </w:rPr>
      </w:pPr>
      <w:r w:rsidRPr="00190C83">
        <w:rPr>
          <w:b/>
          <w:bCs/>
          <w:iCs/>
          <w:sz w:val="22"/>
          <w:szCs w:val="22"/>
        </w:rPr>
        <w:t xml:space="preserve">A Szabályzatnak tartalmaznia kell </w:t>
      </w:r>
      <w:r w:rsidRPr="00190C83">
        <w:rPr>
          <w:b/>
          <w:bCs/>
          <w:sz w:val="22"/>
          <w:szCs w:val="22"/>
        </w:rPr>
        <w:t xml:space="preserve">az ügyfél azonosításának, üzleti kapcsolat létesítése esetén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belső eljárási rendjét. </w:t>
      </w:r>
    </w:p>
    <w:p w14:paraId="1EDE62EE" w14:textId="51ECF890" w:rsidR="00BD4F57" w:rsidRPr="00190C83" w:rsidRDefault="00BD4F57" w:rsidP="00BD4F57">
      <w:pPr>
        <w:pStyle w:val="BodyText21"/>
        <w:spacing w:after="240"/>
        <w:rPr>
          <w:b/>
          <w:sz w:val="22"/>
          <w:szCs w:val="22"/>
        </w:rPr>
      </w:pPr>
      <w:r w:rsidRPr="00190C83">
        <w:rPr>
          <w:b/>
          <w:sz w:val="22"/>
          <w:szCs w:val="22"/>
        </w:rPr>
        <w:t xml:space="preserve">Ennek során a Szabályzatban részletesen rögzíteni kell: </w:t>
      </w:r>
    </w:p>
    <w:p w14:paraId="4AF17938" w14:textId="77777777" w:rsidR="00B83667" w:rsidRPr="00190C83" w:rsidRDefault="00B83667" w:rsidP="00B83667">
      <w:pPr>
        <w:pStyle w:val="Lbjegyzetszveg"/>
        <w:keepLines w:val="0"/>
        <w:spacing w:after="120"/>
        <w:rPr>
          <w:i/>
          <w:sz w:val="22"/>
          <w:szCs w:val="22"/>
        </w:rPr>
      </w:pPr>
      <w:proofErr w:type="gramStart"/>
      <w:r w:rsidRPr="00190C83">
        <w:rPr>
          <w:i/>
          <w:sz w:val="22"/>
          <w:szCs w:val="22"/>
        </w:rPr>
        <w:t>Ki(</w:t>
      </w:r>
      <w:proofErr w:type="gramEnd"/>
      <w:r w:rsidRPr="00190C83">
        <w:rPr>
          <w:i/>
          <w:sz w:val="22"/>
          <w:szCs w:val="22"/>
        </w:rPr>
        <w:t xml:space="preserve">k) (beosztás szerint) végzi(k)  az adatok felvételét és az okiratok ellenőrzését, másolását? </w:t>
      </w:r>
    </w:p>
    <w:p w14:paraId="2CC445D7" w14:textId="77777777" w:rsidR="00B83667" w:rsidRPr="00190C83" w:rsidRDefault="00B83667" w:rsidP="00B83667">
      <w:pPr>
        <w:pStyle w:val="Lbjegyzetszveg"/>
        <w:keepLines w:val="0"/>
        <w:spacing w:after="120"/>
        <w:rPr>
          <w:i/>
          <w:sz w:val="22"/>
          <w:szCs w:val="22"/>
        </w:rPr>
      </w:pPr>
      <w:r w:rsidRPr="00190C83">
        <w:rPr>
          <w:i/>
          <w:sz w:val="22"/>
          <w:szCs w:val="22"/>
        </w:rPr>
        <w:t>………………………………………………………………………………………………………………</w:t>
      </w:r>
    </w:p>
    <w:p w14:paraId="00B8238C" w14:textId="77777777" w:rsidR="00B83667" w:rsidRPr="00190C83" w:rsidRDefault="00B83667" w:rsidP="00B83667">
      <w:pPr>
        <w:pStyle w:val="Lbjegyzetszveg"/>
        <w:keepLines w:val="0"/>
        <w:spacing w:after="120"/>
        <w:rPr>
          <w:i/>
          <w:sz w:val="22"/>
          <w:szCs w:val="22"/>
        </w:rPr>
      </w:pPr>
      <w:r w:rsidRPr="00190C83">
        <w:rPr>
          <w:i/>
          <w:sz w:val="22"/>
          <w:szCs w:val="22"/>
        </w:rPr>
        <w:t>Az adatok rögzítése milyen módon történik?</w:t>
      </w:r>
    </w:p>
    <w:p w14:paraId="33386E8D" w14:textId="77777777" w:rsidR="00B83667" w:rsidRPr="00190C83" w:rsidRDefault="00B83667" w:rsidP="00B83667">
      <w:pPr>
        <w:pStyle w:val="Lbjegyzetszveg"/>
        <w:keepLines w:val="0"/>
        <w:spacing w:after="120"/>
        <w:rPr>
          <w:i/>
          <w:sz w:val="22"/>
          <w:szCs w:val="22"/>
        </w:rPr>
      </w:pPr>
      <w:r w:rsidRPr="00190C83">
        <w:rPr>
          <w:i/>
          <w:sz w:val="22"/>
          <w:szCs w:val="22"/>
        </w:rPr>
        <w:t>………………………………………………………………………………………………………………</w:t>
      </w:r>
    </w:p>
    <w:p w14:paraId="16F5F603" w14:textId="77777777" w:rsidR="00B83667" w:rsidRPr="00190C83" w:rsidRDefault="00B83667" w:rsidP="00B83667">
      <w:pPr>
        <w:pStyle w:val="Lbjegyzetszveg"/>
        <w:keepLines w:val="0"/>
        <w:spacing w:after="120"/>
        <w:rPr>
          <w:i/>
          <w:sz w:val="22"/>
          <w:szCs w:val="22"/>
        </w:rPr>
      </w:pPr>
      <w:r w:rsidRPr="00190C83">
        <w:rPr>
          <w:i/>
          <w:sz w:val="22"/>
          <w:szCs w:val="22"/>
        </w:rPr>
        <w:t xml:space="preserve">A rögzített adatok tárolása hol, milyen rendező elv szerint történik? </w:t>
      </w:r>
    </w:p>
    <w:p w14:paraId="74EB8773" w14:textId="77777777" w:rsidR="00B83667" w:rsidRPr="00190C83" w:rsidRDefault="00B83667" w:rsidP="00B83667">
      <w:pPr>
        <w:pStyle w:val="Lbjegyzetszveg"/>
        <w:keepLines w:val="0"/>
        <w:spacing w:after="120"/>
        <w:rPr>
          <w:i/>
          <w:sz w:val="22"/>
          <w:szCs w:val="22"/>
        </w:rPr>
      </w:pPr>
      <w:r w:rsidRPr="00190C83">
        <w:rPr>
          <w:i/>
          <w:sz w:val="22"/>
          <w:szCs w:val="22"/>
        </w:rPr>
        <w:t xml:space="preserve">(Ajánlott a Szabályzat 1. és 2. számú melléklet szerinti adatlapok vezetése, mert azok tartalmazzák a </w:t>
      </w:r>
      <w:proofErr w:type="spellStart"/>
      <w:r w:rsidRPr="00190C83">
        <w:rPr>
          <w:i/>
          <w:sz w:val="22"/>
          <w:szCs w:val="22"/>
        </w:rPr>
        <w:t>Pmt</w:t>
      </w:r>
      <w:proofErr w:type="spellEnd"/>
      <w:r w:rsidRPr="00190C83">
        <w:rPr>
          <w:i/>
          <w:sz w:val="22"/>
          <w:szCs w:val="22"/>
        </w:rPr>
        <w:t>. szerint kötelezően rögzítendő valamennyi adatot.)</w:t>
      </w:r>
    </w:p>
    <w:p w14:paraId="0AB82B5F" w14:textId="77777777" w:rsidR="00B83667" w:rsidRPr="00190C83" w:rsidRDefault="00B83667" w:rsidP="00B83667">
      <w:pPr>
        <w:pStyle w:val="Lbjegyzetszveg"/>
        <w:keepLines w:val="0"/>
        <w:spacing w:after="120"/>
        <w:rPr>
          <w:i/>
          <w:sz w:val="22"/>
          <w:szCs w:val="22"/>
        </w:rPr>
      </w:pPr>
      <w:r w:rsidRPr="00190C83">
        <w:rPr>
          <w:i/>
          <w:sz w:val="22"/>
          <w:szCs w:val="22"/>
        </w:rPr>
        <w:t>……………………………………………………………………………………………………………….</w:t>
      </w:r>
    </w:p>
    <w:p w14:paraId="6CD97A0B" w14:textId="77777777" w:rsidR="00B83667" w:rsidRPr="00190C83" w:rsidRDefault="00B83667" w:rsidP="00B83667">
      <w:pPr>
        <w:pStyle w:val="Lbjegyzetszveg"/>
        <w:keepLines w:val="0"/>
        <w:spacing w:after="120"/>
        <w:rPr>
          <w:i/>
          <w:sz w:val="22"/>
          <w:szCs w:val="22"/>
        </w:rPr>
      </w:pPr>
      <w:r w:rsidRPr="00190C83">
        <w:rPr>
          <w:i/>
          <w:sz w:val="22"/>
          <w:szCs w:val="22"/>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6E2BE29E" w14:textId="77777777" w:rsidR="00B83667" w:rsidRPr="00190C83" w:rsidRDefault="00B83667" w:rsidP="00B83667">
      <w:pPr>
        <w:pStyle w:val="Lbjegyzetszveg"/>
        <w:keepLines w:val="0"/>
        <w:spacing w:after="120"/>
        <w:rPr>
          <w:i/>
          <w:sz w:val="22"/>
          <w:szCs w:val="22"/>
        </w:rPr>
      </w:pPr>
      <w:r w:rsidRPr="00190C83">
        <w:rPr>
          <w:i/>
          <w:sz w:val="22"/>
          <w:szCs w:val="22"/>
        </w:rPr>
        <w:t>……………………………………………………………………………………………………………….</w:t>
      </w:r>
    </w:p>
    <w:p w14:paraId="24A1B386" w14:textId="77777777" w:rsidR="00B83667" w:rsidRPr="00190C83" w:rsidRDefault="00B83667" w:rsidP="00B83667">
      <w:pPr>
        <w:pStyle w:val="Lbjegyzetszveg"/>
        <w:keepLines w:val="0"/>
        <w:spacing w:after="120"/>
        <w:rPr>
          <w:i/>
          <w:sz w:val="22"/>
          <w:szCs w:val="22"/>
        </w:rPr>
      </w:pPr>
      <w:r w:rsidRPr="00190C83">
        <w:rPr>
          <w:i/>
          <w:sz w:val="22"/>
          <w:szCs w:val="22"/>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90C83" w:rsidRDefault="00B83667" w:rsidP="00B83667">
      <w:pPr>
        <w:pStyle w:val="Lbjegyzetszveg"/>
        <w:keepLines w:val="0"/>
        <w:spacing w:after="120"/>
        <w:rPr>
          <w:i/>
          <w:sz w:val="22"/>
          <w:szCs w:val="22"/>
        </w:rPr>
      </w:pPr>
      <w:r w:rsidRPr="00190C83">
        <w:rPr>
          <w:i/>
          <w:sz w:val="22"/>
          <w:szCs w:val="22"/>
        </w:rPr>
        <w:t>……………………………………………………………………………………………………………….</w:t>
      </w:r>
    </w:p>
    <w:p w14:paraId="0568FBF7" w14:textId="77777777" w:rsidR="00B83667" w:rsidRPr="00190C83" w:rsidRDefault="00B83667" w:rsidP="00B83667">
      <w:pPr>
        <w:pStyle w:val="Lbjegyzetszveg"/>
        <w:keepLines w:val="0"/>
        <w:spacing w:after="120"/>
        <w:rPr>
          <w:i/>
          <w:sz w:val="22"/>
          <w:szCs w:val="22"/>
        </w:rPr>
      </w:pPr>
      <w:r w:rsidRPr="00190C83">
        <w:rPr>
          <w:i/>
          <w:sz w:val="22"/>
          <w:szCs w:val="22"/>
        </w:rPr>
        <w:t xml:space="preserve">Amennyiben a Szolgáltató nem fogadja el más szolgáltató által elvégzett ügyfél-átvilágítás eredményét, úgy ezt rögzíti e Szabályzatban. </w:t>
      </w:r>
    </w:p>
    <w:p w14:paraId="2796E529" w14:textId="77777777" w:rsidR="00B83667" w:rsidRPr="00190C83" w:rsidRDefault="00B83667" w:rsidP="00B83667">
      <w:pPr>
        <w:pStyle w:val="Lbjegyzetszveg"/>
        <w:keepLines w:val="0"/>
        <w:spacing w:after="120"/>
        <w:rPr>
          <w:i/>
          <w:sz w:val="22"/>
          <w:szCs w:val="22"/>
        </w:rPr>
      </w:pPr>
      <w:r w:rsidRPr="00190C83">
        <w:rPr>
          <w:i/>
          <w:sz w:val="22"/>
          <w:szCs w:val="22"/>
        </w:rPr>
        <w:t>………………………………………………………………………………………………………………</w:t>
      </w:r>
    </w:p>
    <w:p w14:paraId="62E212BC" w14:textId="77777777" w:rsidR="00B83667" w:rsidRPr="00190C83" w:rsidRDefault="00B83667" w:rsidP="00B83667">
      <w:pPr>
        <w:pStyle w:val="Lbjegyzetszveg"/>
        <w:keepLines w:val="0"/>
        <w:spacing w:after="120"/>
        <w:rPr>
          <w:i/>
          <w:sz w:val="22"/>
          <w:szCs w:val="22"/>
        </w:rPr>
      </w:pPr>
      <w:r w:rsidRPr="00190C83">
        <w:rPr>
          <w:i/>
          <w:sz w:val="22"/>
          <w:szCs w:val="22"/>
        </w:rPr>
        <w:t>Az üzleti kapcsolat folyamatos figyelemmel kíséréséért ki(k) a felelős(</w:t>
      </w:r>
      <w:proofErr w:type="spellStart"/>
      <w:r w:rsidRPr="00190C83">
        <w:rPr>
          <w:i/>
          <w:sz w:val="22"/>
          <w:szCs w:val="22"/>
        </w:rPr>
        <w:t>ök</w:t>
      </w:r>
      <w:proofErr w:type="spellEnd"/>
      <w:r w:rsidRPr="00190C83">
        <w:rPr>
          <w:i/>
          <w:sz w:val="22"/>
          <w:szCs w:val="22"/>
        </w:rPr>
        <w:t>)?</w:t>
      </w:r>
    </w:p>
    <w:p w14:paraId="15F5A305" w14:textId="77777777" w:rsidR="00B83667" w:rsidRPr="00190C83" w:rsidRDefault="00B83667" w:rsidP="00B83667">
      <w:pPr>
        <w:pStyle w:val="Lbjegyzetszveg"/>
        <w:keepLines w:val="0"/>
        <w:spacing w:after="120"/>
        <w:rPr>
          <w:i/>
          <w:sz w:val="22"/>
          <w:szCs w:val="22"/>
        </w:rPr>
      </w:pPr>
      <w:r w:rsidRPr="00190C83">
        <w:rPr>
          <w:i/>
          <w:sz w:val="22"/>
          <w:szCs w:val="22"/>
        </w:rPr>
        <w:t>………………………………………………………………………………………………………………</w:t>
      </w:r>
    </w:p>
    <w:p w14:paraId="0B7BBFCD" w14:textId="77777777" w:rsidR="00B83667" w:rsidRPr="00190C83" w:rsidRDefault="00B83667" w:rsidP="00B83667">
      <w:pPr>
        <w:pStyle w:val="Lbjegyzetszveg"/>
        <w:keepLines w:val="0"/>
        <w:spacing w:after="240"/>
        <w:rPr>
          <w:i/>
          <w:sz w:val="22"/>
          <w:szCs w:val="22"/>
        </w:rPr>
      </w:pPr>
      <w:r w:rsidRPr="00190C83">
        <w:rPr>
          <w:i/>
          <w:sz w:val="22"/>
          <w:szCs w:val="22"/>
        </w:rPr>
        <w:t>A pénzügyi és vagyoni korlátozó intézkedések végrehajtása érdekében a szűrő-monitoring rendszer üzemeltetéséért ki(k) a felelős(</w:t>
      </w:r>
      <w:proofErr w:type="spellStart"/>
      <w:r w:rsidRPr="00190C83">
        <w:rPr>
          <w:i/>
          <w:sz w:val="22"/>
          <w:szCs w:val="22"/>
        </w:rPr>
        <w:t>ök</w:t>
      </w:r>
      <w:proofErr w:type="spellEnd"/>
      <w:r w:rsidRPr="00190C83">
        <w:rPr>
          <w:i/>
          <w:sz w:val="22"/>
          <w:szCs w:val="22"/>
        </w:rPr>
        <w:t>)?</w:t>
      </w:r>
    </w:p>
    <w:p w14:paraId="5587EF4F" w14:textId="50F199C5" w:rsidR="00767EF3" w:rsidRDefault="00B83667" w:rsidP="000147D8">
      <w:pPr>
        <w:pStyle w:val="Lbjegyzetszveg"/>
        <w:keepLines w:val="0"/>
        <w:spacing w:after="120"/>
        <w:rPr>
          <w:b/>
          <w:sz w:val="22"/>
          <w:szCs w:val="22"/>
        </w:rPr>
      </w:pPr>
      <w:r w:rsidRPr="00190C83">
        <w:rPr>
          <w:sz w:val="22"/>
          <w:szCs w:val="22"/>
        </w:rPr>
        <w:t>…………………………………………………………………………………………………..</w:t>
      </w:r>
      <w:r w:rsidRPr="00190C83">
        <w:rPr>
          <w:i/>
          <w:sz w:val="22"/>
          <w:szCs w:val="22"/>
        </w:rPr>
        <w:t xml:space="preserve"> </w:t>
      </w:r>
      <w:r w:rsidR="000147D8" w:rsidRPr="00190C83">
        <w:rPr>
          <w:b/>
          <w:sz w:val="22"/>
          <w:szCs w:val="22"/>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14:paraId="5FA5082F" w14:textId="77777777" w:rsidR="00767EF3" w:rsidRDefault="00767EF3">
      <w:pPr>
        <w:widowControl/>
        <w:autoSpaceDE/>
        <w:autoSpaceDN/>
        <w:adjustRightInd/>
        <w:rPr>
          <w:rFonts w:ascii="Times New Roman" w:hAnsi="Times New Roman"/>
          <w:b/>
          <w:sz w:val="22"/>
          <w:szCs w:val="22"/>
        </w:rPr>
      </w:pPr>
      <w:r>
        <w:rPr>
          <w:b/>
          <w:sz w:val="22"/>
          <w:szCs w:val="22"/>
        </w:rPr>
        <w:br w:type="page"/>
      </w:r>
    </w:p>
    <w:p w14:paraId="5AF48389" w14:textId="77777777" w:rsidR="000147D8" w:rsidRPr="00190C83" w:rsidRDefault="000147D8" w:rsidP="00AB7EF7">
      <w:pPr>
        <w:pStyle w:val="Cmsor1"/>
        <w:rPr>
          <w:sz w:val="22"/>
          <w:szCs w:val="22"/>
        </w:rPr>
      </w:pPr>
      <w:bookmarkStart w:id="37" w:name="_Toc172282565"/>
      <w:r w:rsidRPr="00190C83">
        <w:rPr>
          <w:sz w:val="22"/>
          <w:szCs w:val="22"/>
        </w:rPr>
        <w:lastRenderedPageBreak/>
        <w:t>A Bejelentés</w:t>
      </w:r>
      <w:bookmarkEnd w:id="37"/>
    </w:p>
    <w:p w14:paraId="022CEE46" w14:textId="77777777" w:rsidR="00A57DCB" w:rsidRPr="00190C83" w:rsidRDefault="00A57DCB" w:rsidP="00AB7EF7">
      <w:pPr>
        <w:pStyle w:val="Cmsor2"/>
        <w:numPr>
          <w:ilvl w:val="0"/>
          <w:numId w:val="55"/>
        </w:numPr>
        <w:ind w:left="567" w:hanging="425"/>
        <w:jc w:val="both"/>
        <w:rPr>
          <w:sz w:val="22"/>
          <w:szCs w:val="22"/>
        </w:rPr>
      </w:pPr>
      <w:bookmarkStart w:id="38" w:name="_Toc95288943"/>
      <w:bookmarkStart w:id="39" w:name="_Toc172282566"/>
      <w:r w:rsidRPr="00190C83">
        <w:rPr>
          <w:sz w:val="22"/>
          <w:szCs w:val="22"/>
        </w:rPr>
        <w:t>A kijelölt személy(</w:t>
      </w:r>
      <w:proofErr w:type="spellStart"/>
      <w:r w:rsidRPr="00190C83">
        <w:rPr>
          <w:sz w:val="22"/>
          <w:szCs w:val="22"/>
        </w:rPr>
        <w:t>ek</w:t>
      </w:r>
      <w:proofErr w:type="spellEnd"/>
      <w:r w:rsidRPr="00190C83">
        <w:rPr>
          <w:sz w:val="22"/>
          <w:szCs w:val="22"/>
        </w:rPr>
        <w:t>) adatai</w:t>
      </w:r>
      <w:bookmarkEnd w:id="38"/>
      <w:bookmarkEnd w:id="39"/>
    </w:p>
    <w:p w14:paraId="10BDACE7" w14:textId="77777777" w:rsidR="00A57DCB" w:rsidRPr="00190C83" w:rsidRDefault="00A57DCB" w:rsidP="00A57DCB">
      <w:pPr>
        <w:jc w:val="both"/>
        <w:rPr>
          <w:rFonts w:ascii="Times New Roman" w:hAnsi="Times New Roman"/>
          <w:sz w:val="22"/>
          <w:szCs w:val="22"/>
        </w:rPr>
      </w:pPr>
      <w:r w:rsidRPr="00190C83">
        <w:rPr>
          <w:rFonts w:ascii="Times New Roman" w:hAnsi="Times New Roman"/>
          <w:b/>
          <w:sz w:val="22"/>
          <w:szCs w:val="22"/>
        </w:rPr>
        <w:t>Pénzmosásra, terrorizmus finanszírozására, vagy a dolog (vagyon) büntetendő cselekményből való származása</w:t>
      </w:r>
      <w:r w:rsidRPr="00190C83">
        <w:rPr>
          <w:rFonts w:ascii="Times New Roman" w:hAnsi="Times New Roman"/>
          <w:sz w:val="22"/>
          <w:szCs w:val="22"/>
        </w:rPr>
        <w:t xml:space="preserve"> esetén az alábbi személy továbbítja a bejelentést a pénzügyi információs egységnek.</w:t>
      </w:r>
    </w:p>
    <w:p w14:paraId="579ED99C" w14:textId="77777777" w:rsidR="00A57DCB" w:rsidRPr="00190C83" w:rsidRDefault="00A57DCB" w:rsidP="00A57DCB">
      <w:pPr>
        <w:spacing w:before="240" w:after="240"/>
        <w:rPr>
          <w:rFonts w:ascii="Times New Roman" w:hAnsi="Times New Roman"/>
          <w:b/>
          <w:sz w:val="22"/>
          <w:szCs w:val="22"/>
        </w:rPr>
      </w:pP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szerinti kijelölt személy adatai:</w:t>
      </w:r>
    </w:p>
    <w:p w14:paraId="040F0F4A"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Név</w:t>
      </w:r>
      <w:proofErr w:type="gramStart"/>
      <w:r w:rsidRPr="00190C83">
        <w:rPr>
          <w:rFonts w:ascii="Times New Roman" w:hAnsi="Times New Roman"/>
          <w:b/>
          <w:sz w:val="22"/>
          <w:szCs w:val="22"/>
        </w:rPr>
        <w:t>:</w:t>
      </w:r>
      <w:r w:rsidRPr="00190C83">
        <w:rPr>
          <w:rFonts w:ascii="Times New Roman" w:hAnsi="Times New Roman"/>
          <w:sz w:val="22"/>
          <w:szCs w:val="22"/>
        </w:rPr>
        <w:t>………………………………………………</w:t>
      </w:r>
      <w:proofErr w:type="gramEnd"/>
    </w:p>
    <w:p w14:paraId="50CA46A6"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Beosztás</w:t>
      </w:r>
      <w:proofErr w:type="gramStart"/>
      <w:r w:rsidRPr="00190C83">
        <w:rPr>
          <w:rFonts w:ascii="Times New Roman" w:hAnsi="Times New Roman"/>
          <w:b/>
          <w:sz w:val="22"/>
          <w:szCs w:val="22"/>
        </w:rPr>
        <w:t>:</w:t>
      </w:r>
      <w:r w:rsidRPr="00190C83">
        <w:rPr>
          <w:rFonts w:ascii="Times New Roman" w:hAnsi="Times New Roman"/>
          <w:sz w:val="22"/>
          <w:szCs w:val="22"/>
        </w:rPr>
        <w:t>…………………………………………</w:t>
      </w:r>
      <w:proofErr w:type="gramEnd"/>
    </w:p>
    <w:p w14:paraId="7B05340E"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Közvetlen telefonszám</w:t>
      </w:r>
      <w:proofErr w:type="gramStart"/>
      <w:r w:rsidRPr="00190C83">
        <w:rPr>
          <w:rFonts w:ascii="Times New Roman" w:hAnsi="Times New Roman"/>
          <w:sz w:val="22"/>
          <w:szCs w:val="22"/>
        </w:rPr>
        <w:t>:…………………………</w:t>
      </w:r>
      <w:proofErr w:type="gramEnd"/>
    </w:p>
    <w:p w14:paraId="11AAF08E" w14:textId="77777777" w:rsidR="00A57DCB" w:rsidRPr="00190C83" w:rsidRDefault="00A57DCB" w:rsidP="00A57DCB">
      <w:pPr>
        <w:spacing w:after="240"/>
        <w:rPr>
          <w:rFonts w:ascii="Times New Roman" w:hAnsi="Times New Roman"/>
          <w:sz w:val="22"/>
          <w:szCs w:val="22"/>
        </w:rPr>
      </w:pPr>
      <w:r w:rsidRPr="00190C83">
        <w:rPr>
          <w:rFonts w:ascii="Times New Roman" w:hAnsi="Times New Roman"/>
          <w:b/>
          <w:sz w:val="22"/>
          <w:szCs w:val="22"/>
        </w:rPr>
        <w:t>Elektronikus elérhetőség</w:t>
      </w:r>
      <w:proofErr w:type="gramStart"/>
      <w:r w:rsidRPr="00190C83">
        <w:rPr>
          <w:rFonts w:ascii="Times New Roman" w:hAnsi="Times New Roman"/>
          <w:sz w:val="22"/>
          <w:szCs w:val="22"/>
        </w:rPr>
        <w:t>:………………………</w:t>
      </w:r>
      <w:proofErr w:type="gramEnd"/>
    </w:p>
    <w:p w14:paraId="65DB279D" w14:textId="77777777" w:rsidR="00A57DCB" w:rsidRPr="00190C83" w:rsidRDefault="00A57DCB" w:rsidP="00A57DCB">
      <w:pPr>
        <w:jc w:val="both"/>
        <w:rPr>
          <w:rFonts w:ascii="Times New Roman" w:hAnsi="Times New Roman"/>
          <w:sz w:val="22"/>
          <w:szCs w:val="22"/>
        </w:rPr>
      </w:pPr>
      <w:r w:rsidRPr="00190C83">
        <w:rPr>
          <w:rFonts w:ascii="Times New Roman" w:hAnsi="Times New Roman"/>
          <w:sz w:val="22"/>
          <w:szCs w:val="22"/>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190C83">
        <w:rPr>
          <w:rFonts w:ascii="Times New Roman" w:hAnsi="Times New Roman"/>
          <w:b/>
          <w:sz w:val="22"/>
          <w:szCs w:val="22"/>
        </w:rPr>
        <w:t>pénzügyi és vagyoni korlátozó intézkedés</w:t>
      </w:r>
      <w:r w:rsidRPr="00190C83">
        <w:rPr>
          <w:rFonts w:ascii="Times New Roman" w:hAnsi="Times New Roman"/>
          <w:sz w:val="22"/>
          <w:szCs w:val="22"/>
        </w:rPr>
        <w:t xml:space="preserve"> alanya, úgy a bejelentést az alábbi személy továbbítja a pénzügyi és vagyoni korlátozó intézkedés foganatosításáért felelős szervnek.</w:t>
      </w:r>
    </w:p>
    <w:p w14:paraId="238B9C6F" w14:textId="77777777" w:rsidR="00A57DCB" w:rsidRPr="00190C83" w:rsidRDefault="00A57DCB" w:rsidP="00A57DCB">
      <w:pPr>
        <w:spacing w:before="240"/>
        <w:rPr>
          <w:rFonts w:ascii="Times New Roman" w:hAnsi="Times New Roman"/>
          <w:b/>
          <w:sz w:val="22"/>
          <w:szCs w:val="22"/>
        </w:rPr>
      </w:pPr>
      <w:r w:rsidRPr="00190C83">
        <w:rPr>
          <w:rFonts w:ascii="Times New Roman" w:hAnsi="Times New Roman"/>
          <w:b/>
          <w:sz w:val="22"/>
          <w:szCs w:val="22"/>
        </w:rPr>
        <w:t>Kit. szerinti kijelölt személy adatai:</w:t>
      </w:r>
    </w:p>
    <w:p w14:paraId="3DFD2577" w14:textId="77777777" w:rsidR="00A57DCB" w:rsidRPr="00190C83" w:rsidRDefault="00A57DCB" w:rsidP="00A57DCB">
      <w:pPr>
        <w:autoSpaceDE/>
        <w:autoSpaceDN/>
        <w:adjustRightInd/>
        <w:spacing w:before="240"/>
        <w:rPr>
          <w:rFonts w:ascii="Times New Roman" w:hAnsi="Times New Roman"/>
          <w:b/>
          <w:iCs/>
          <w:sz w:val="22"/>
          <w:szCs w:val="22"/>
        </w:rPr>
      </w:pPr>
      <w:r w:rsidRPr="00190C83">
        <w:rPr>
          <w:rFonts w:ascii="Times New Roman" w:hAnsi="Times New Roman"/>
          <w:b/>
          <w:iCs/>
          <w:sz w:val="22"/>
          <w:szCs w:val="22"/>
        </w:rPr>
        <w:t>Név</w:t>
      </w:r>
      <w:proofErr w:type="gramStart"/>
      <w:r w:rsidRPr="00190C83">
        <w:rPr>
          <w:rFonts w:ascii="Times New Roman" w:hAnsi="Times New Roman"/>
          <w:b/>
          <w:iCs/>
          <w:sz w:val="22"/>
          <w:szCs w:val="22"/>
        </w:rPr>
        <w:t>:</w:t>
      </w:r>
      <w:r w:rsidRPr="00190C83">
        <w:rPr>
          <w:rFonts w:ascii="Times New Roman" w:hAnsi="Times New Roman"/>
          <w:iCs/>
          <w:sz w:val="22"/>
          <w:szCs w:val="22"/>
        </w:rPr>
        <w:t>……………………………………………..</w:t>
      </w:r>
      <w:proofErr w:type="gramEnd"/>
    </w:p>
    <w:p w14:paraId="33932996" w14:textId="77777777" w:rsidR="00A57DCB" w:rsidRPr="00190C83" w:rsidRDefault="00A57DCB" w:rsidP="00A57DCB">
      <w:pPr>
        <w:widowControl/>
        <w:autoSpaceDE/>
        <w:autoSpaceDN/>
        <w:adjustRightInd/>
        <w:rPr>
          <w:rFonts w:ascii="Times New Roman" w:hAnsi="Times New Roman"/>
          <w:b/>
          <w:iCs/>
          <w:sz w:val="22"/>
          <w:szCs w:val="22"/>
        </w:rPr>
      </w:pPr>
      <w:r w:rsidRPr="00190C83">
        <w:rPr>
          <w:rFonts w:ascii="Times New Roman" w:hAnsi="Times New Roman"/>
          <w:b/>
          <w:iCs/>
          <w:sz w:val="22"/>
          <w:szCs w:val="22"/>
        </w:rPr>
        <w:t>Beosztás</w:t>
      </w:r>
      <w:proofErr w:type="gramStart"/>
      <w:r w:rsidRPr="00190C83">
        <w:rPr>
          <w:rFonts w:ascii="Times New Roman" w:hAnsi="Times New Roman"/>
          <w:b/>
          <w:iCs/>
          <w:sz w:val="22"/>
          <w:szCs w:val="22"/>
        </w:rPr>
        <w:t>:</w:t>
      </w:r>
      <w:r w:rsidRPr="00190C83">
        <w:rPr>
          <w:rFonts w:ascii="Times New Roman" w:hAnsi="Times New Roman"/>
          <w:iCs/>
          <w:sz w:val="22"/>
          <w:szCs w:val="22"/>
        </w:rPr>
        <w:t>………………………………………..</w:t>
      </w:r>
      <w:proofErr w:type="gramEnd"/>
    </w:p>
    <w:p w14:paraId="2FAF33CA" w14:textId="77777777" w:rsidR="00A57DCB" w:rsidRPr="00190C83" w:rsidRDefault="00A57DCB" w:rsidP="00A57DCB">
      <w:pPr>
        <w:widowControl/>
        <w:autoSpaceDE/>
        <w:autoSpaceDN/>
        <w:adjustRightInd/>
        <w:rPr>
          <w:rFonts w:ascii="Times New Roman" w:hAnsi="Times New Roman"/>
          <w:b/>
          <w:iCs/>
          <w:sz w:val="22"/>
          <w:szCs w:val="22"/>
        </w:rPr>
      </w:pPr>
      <w:r w:rsidRPr="00190C83">
        <w:rPr>
          <w:rFonts w:ascii="Times New Roman" w:hAnsi="Times New Roman"/>
          <w:b/>
          <w:iCs/>
          <w:sz w:val="22"/>
          <w:szCs w:val="22"/>
        </w:rPr>
        <w:t>Közvetlen telefonszám</w:t>
      </w:r>
      <w:proofErr w:type="gramStart"/>
      <w:r w:rsidRPr="00190C83">
        <w:rPr>
          <w:rFonts w:ascii="Times New Roman" w:hAnsi="Times New Roman"/>
          <w:b/>
          <w:iCs/>
          <w:sz w:val="22"/>
          <w:szCs w:val="22"/>
        </w:rPr>
        <w:t>:</w:t>
      </w:r>
      <w:r w:rsidRPr="00190C83">
        <w:rPr>
          <w:rFonts w:ascii="Times New Roman" w:hAnsi="Times New Roman"/>
          <w:iCs/>
          <w:sz w:val="22"/>
          <w:szCs w:val="22"/>
        </w:rPr>
        <w:t>………………………..</w:t>
      </w:r>
      <w:proofErr w:type="gramEnd"/>
    </w:p>
    <w:p w14:paraId="6F628D1E" w14:textId="77777777" w:rsidR="00A57DCB" w:rsidRPr="00190C83" w:rsidRDefault="00A57DCB" w:rsidP="00A57DCB">
      <w:pPr>
        <w:widowControl/>
        <w:autoSpaceDE/>
        <w:autoSpaceDN/>
        <w:adjustRightInd/>
        <w:spacing w:after="240"/>
        <w:rPr>
          <w:rFonts w:ascii="Times New Roman" w:hAnsi="Times New Roman"/>
          <w:b/>
          <w:iCs/>
          <w:sz w:val="22"/>
          <w:szCs w:val="22"/>
        </w:rPr>
      </w:pPr>
      <w:r w:rsidRPr="00190C83">
        <w:rPr>
          <w:rFonts w:ascii="Times New Roman" w:hAnsi="Times New Roman"/>
          <w:b/>
          <w:iCs/>
          <w:sz w:val="22"/>
          <w:szCs w:val="22"/>
        </w:rPr>
        <w:t>Elektronikus elérhetőség</w:t>
      </w:r>
      <w:proofErr w:type="gramStart"/>
      <w:r w:rsidRPr="00190C83">
        <w:rPr>
          <w:rFonts w:ascii="Times New Roman" w:hAnsi="Times New Roman"/>
          <w:b/>
          <w:iCs/>
          <w:sz w:val="22"/>
          <w:szCs w:val="22"/>
        </w:rPr>
        <w:t>:</w:t>
      </w:r>
      <w:r w:rsidRPr="00190C83">
        <w:rPr>
          <w:rFonts w:ascii="Times New Roman" w:hAnsi="Times New Roman"/>
          <w:iCs/>
          <w:sz w:val="22"/>
          <w:szCs w:val="22"/>
        </w:rPr>
        <w:t>…………………......</w:t>
      </w:r>
      <w:proofErr w:type="gramEnd"/>
    </w:p>
    <w:p w14:paraId="32CCB5B4" w14:textId="77777777" w:rsidR="00A57DCB" w:rsidRPr="00190C83" w:rsidRDefault="00A57DCB" w:rsidP="00A57DCB">
      <w:pPr>
        <w:widowControl/>
        <w:autoSpaceDE/>
        <w:autoSpaceDN/>
        <w:adjustRightInd/>
        <w:jc w:val="both"/>
        <w:rPr>
          <w:rFonts w:ascii="Times New Roman" w:hAnsi="Times New Roman"/>
          <w:iCs/>
          <w:sz w:val="22"/>
          <w:szCs w:val="22"/>
        </w:rPr>
      </w:pPr>
      <w:r w:rsidRPr="00190C83">
        <w:rPr>
          <w:rFonts w:ascii="Times New Roman" w:hAnsi="Times New Roman"/>
          <w:iCs/>
          <w:sz w:val="22"/>
          <w:szCs w:val="22"/>
        </w:rPr>
        <w:t xml:space="preserve">Kijelölt személy a Szolgáltató vezetője, vagy alkalmazottja lehet. </w:t>
      </w:r>
    </w:p>
    <w:p w14:paraId="2AAAC935" w14:textId="5AC8323F" w:rsidR="001C32F7" w:rsidRPr="00190C83" w:rsidRDefault="00A57DCB" w:rsidP="001F0597">
      <w:pPr>
        <w:widowControl/>
        <w:autoSpaceDE/>
        <w:autoSpaceDN/>
        <w:adjustRightInd/>
        <w:spacing w:after="240"/>
        <w:jc w:val="both"/>
        <w:rPr>
          <w:rFonts w:ascii="Times New Roman" w:hAnsi="Times New Roman"/>
          <w:sz w:val="22"/>
          <w:szCs w:val="22"/>
        </w:rPr>
      </w:pPr>
      <w:r w:rsidRPr="00190C83">
        <w:rPr>
          <w:rFonts w:ascii="Times New Roman" w:hAnsi="Times New Roman"/>
          <w:sz w:val="22"/>
          <w:szCs w:val="22"/>
        </w:rPr>
        <w:t>A bejelentés továbbítását a kijelölt személy nem tagadhatja meg.</w:t>
      </w:r>
    </w:p>
    <w:p w14:paraId="09B3CBC1" w14:textId="34DD58F7"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A kijelölt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190C83" w:rsidRDefault="00BD4F57" w:rsidP="006A7D0A">
      <w:pPr>
        <w:pStyle w:val="Nincstrkz"/>
        <w:spacing w:after="120"/>
        <w:rPr>
          <w:rFonts w:ascii="Times New Roman" w:hAnsi="Times New Roman"/>
          <w:sz w:val="22"/>
          <w:szCs w:val="22"/>
        </w:rPr>
      </w:pPr>
      <w:r w:rsidRPr="00190C83">
        <w:rPr>
          <w:rFonts w:ascii="Times New Roman" w:hAnsi="Times New Roman"/>
          <w:sz w:val="22"/>
          <w:szCs w:val="22"/>
        </w:rPr>
        <w:t>A nyomtatvány és a kitöltési útmutató az alábbi hivatkozáson érhető el:</w:t>
      </w:r>
    </w:p>
    <w:p w14:paraId="7894C520" w14:textId="7503BBDF" w:rsidR="00BD4F57" w:rsidRPr="00190C83" w:rsidRDefault="00B366D7" w:rsidP="00A57DCB">
      <w:pPr>
        <w:pStyle w:val="Nincstrkz"/>
        <w:rPr>
          <w:rFonts w:ascii="Times New Roman" w:hAnsi="Times New Roman"/>
          <w:sz w:val="22"/>
          <w:szCs w:val="22"/>
        </w:rPr>
      </w:pPr>
      <w:hyperlink r:id="rId17" w:history="1">
        <w:r w:rsidR="001F2B66" w:rsidRPr="00190C83">
          <w:rPr>
            <w:rStyle w:val="Hiperhivatkozs"/>
            <w:rFonts w:ascii="Times New Roman" w:hAnsi="Times New Roman"/>
            <w:sz w:val="22"/>
            <w:szCs w:val="22"/>
          </w:rPr>
          <w:t>https://nav.gov.hu/nyomtatvanyok/letoltesek/nyomtatvanykitolto_programok/nyomtatvanykitolto_programok_vam/VPOP_KSZ17</w:t>
        </w:r>
      </w:hyperlink>
      <w:r w:rsidR="00BD4F57" w:rsidRPr="00190C83">
        <w:rPr>
          <w:rFonts w:ascii="Times New Roman" w:hAnsi="Times New Roman"/>
          <w:sz w:val="22"/>
          <w:szCs w:val="22"/>
        </w:rPr>
        <w:t xml:space="preserve"> </w:t>
      </w:r>
    </w:p>
    <w:p w14:paraId="7E5B5807" w14:textId="77777777" w:rsidR="00BD4F57" w:rsidRPr="00190C83" w:rsidRDefault="00BD4F57" w:rsidP="00A57DCB">
      <w:pPr>
        <w:pStyle w:val="Cmsor2"/>
        <w:rPr>
          <w:sz w:val="22"/>
          <w:szCs w:val="22"/>
        </w:rPr>
      </w:pPr>
      <w:bookmarkStart w:id="40" w:name="_Toc172282567"/>
      <w:r w:rsidRPr="00190C83">
        <w:rPr>
          <w:sz w:val="22"/>
          <w:szCs w:val="22"/>
        </w:rPr>
        <w:t>A kijelölt személy részére történő adattovábbítás belső eljárási rendje</w:t>
      </w:r>
      <w:bookmarkEnd w:id="40"/>
    </w:p>
    <w:p w14:paraId="3CFB35B5" w14:textId="7ED9F46E" w:rsidR="003E1428"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bCs/>
          <w:sz w:val="22"/>
          <w:szCs w:val="22"/>
        </w:rPr>
        <w:t xml:space="preserve">Pénzmosásra, terrorizmus finanszírozására, vagy a </w:t>
      </w:r>
      <w:r w:rsidR="00B4688D" w:rsidRPr="00190C83">
        <w:rPr>
          <w:rFonts w:ascii="Times New Roman" w:hAnsi="Times New Roman"/>
          <w:bCs/>
          <w:sz w:val="22"/>
          <w:szCs w:val="22"/>
        </w:rPr>
        <w:t>vagyon</w:t>
      </w:r>
      <w:r w:rsidRPr="00190C83">
        <w:rPr>
          <w:rFonts w:ascii="Times New Roman" w:hAnsi="Times New Roman"/>
          <w:bCs/>
          <w:sz w:val="22"/>
          <w:szCs w:val="22"/>
        </w:rPr>
        <w:t xml:space="preserve"> büntetendő cselekményből való származására utaló adat, tény, körülmény felmerülése esetén a Szolgáltató vezetője, vagy foglal</w:t>
      </w:r>
      <w:r w:rsidR="00B4688D" w:rsidRPr="00190C83">
        <w:rPr>
          <w:rFonts w:ascii="Times New Roman" w:hAnsi="Times New Roman"/>
          <w:bCs/>
          <w:sz w:val="22"/>
          <w:szCs w:val="22"/>
        </w:rPr>
        <w:t>koztatottja (segítő családtagja, alvállalkozója)</w:t>
      </w:r>
      <w:r w:rsidRPr="00190C83">
        <w:rPr>
          <w:rFonts w:ascii="Times New Roman" w:hAnsi="Times New Roman"/>
          <w:bCs/>
          <w:sz w:val="22"/>
          <w:szCs w:val="22"/>
        </w:rPr>
        <w:t xml:space="preserve"> kitölti a</w:t>
      </w:r>
      <w:r w:rsidR="00B4688D" w:rsidRPr="00190C83">
        <w:rPr>
          <w:rFonts w:ascii="Times New Roman" w:hAnsi="Times New Roman"/>
          <w:bCs/>
          <w:sz w:val="22"/>
          <w:szCs w:val="22"/>
        </w:rPr>
        <w:t xml:space="preserve"> Szabályzat</w:t>
      </w:r>
      <w:r w:rsidRPr="00190C83">
        <w:rPr>
          <w:rFonts w:ascii="Times New Roman" w:hAnsi="Times New Roman"/>
          <w:bCs/>
          <w:sz w:val="22"/>
          <w:szCs w:val="22"/>
        </w:rPr>
        <w:t xml:space="preserve"> 4. számú mellékletet és azt igazolható módon átadja a</w:t>
      </w:r>
      <w:r w:rsidR="00755A62" w:rsidRPr="00190C83">
        <w:rPr>
          <w:rFonts w:ascii="Times New Roman" w:hAnsi="Times New Roman"/>
          <w:bCs/>
          <w:sz w:val="22"/>
          <w:szCs w:val="22"/>
        </w:rPr>
        <w:t xml:space="preserve"> </w:t>
      </w:r>
      <w:proofErr w:type="spellStart"/>
      <w:r w:rsidR="00755A62" w:rsidRPr="00190C83">
        <w:rPr>
          <w:rFonts w:ascii="Times New Roman" w:hAnsi="Times New Roman"/>
          <w:bCs/>
          <w:sz w:val="22"/>
          <w:szCs w:val="22"/>
        </w:rPr>
        <w:t>Pmt</w:t>
      </w:r>
      <w:proofErr w:type="spellEnd"/>
      <w:r w:rsidR="00755A62" w:rsidRPr="00190C83">
        <w:rPr>
          <w:rFonts w:ascii="Times New Roman" w:hAnsi="Times New Roman"/>
          <w:bCs/>
          <w:sz w:val="22"/>
          <w:szCs w:val="22"/>
        </w:rPr>
        <w:t>. szerint</w:t>
      </w:r>
      <w:r w:rsidRPr="00190C83">
        <w:rPr>
          <w:rFonts w:ascii="Times New Roman" w:hAnsi="Times New Roman"/>
          <w:bCs/>
          <w:sz w:val="22"/>
          <w:szCs w:val="22"/>
        </w:rPr>
        <w:t xml:space="preserve"> kijelölt személy részére. </w:t>
      </w:r>
      <w:r w:rsidRPr="00190C83">
        <w:rPr>
          <w:rFonts w:ascii="Times New Roman" w:hAnsi="Times New Roman"/>
          <w:sz w:val="22"/>
          <w:szCs w:val="22"/>
        </w:rPr>
        <w:t xml:space="preserve">A </w:t>
      </w:r>
      <w:proofErr w:type="spellStart"/>
      <w:r w:rsidR="00755A62" w:rsidRPr="00190C83">
        <w:rPr>
          <w:rFonts w:ascii="Times New Roman" w:hAnsi="Times New Roman"/>
          <w:sz w:val="22"/>
          <w:szCs w:val="22"/>
        </w:rPr>
        <w:t>Pmt</w:t>
      </w:r>
      <w:proofErr w:type="spellEnd"/>
      <w:r w:rsidR="00755A62" w:rsidRPr="00190C83">
        <w:rPr>
          <w:rFonts w:ascii="Times New Roman" w:hAnsi="Times New Roman"/>
          <w:sz w:val="22"/>
          <w:szCs w:val="22"/>
        </w:rPr>
        <w:t xml:space="preserve">. szerinti </w:t>
      </w:r>
      <w:r w:rsidRPr="00190C83">
        <w:rPr>
          <w:rFonts w:ascii="Times New Roman" w:hAnsi="Times New Roman"/>
          <w:sz w:val="22"/>
          <w:szCs w:val="22"/>
        </w:rPr>
        <w:t>kijelölt személy a</w:t>
      </w:r>
      <w:r w:rsidR="002D6E17" w:rsidRPr="00190C83">
        <w:rPr>
          <w:rFonts w:ascii="Times New Roman" w:hAnsi="Times New Roman"/>
          <w:sz w:val="22"/>
          <w:szCs w:val="22"/>
        </w:rPr>
        <w:t xml:space="preserve"> Szabályzat</w:t>
      </w:r>
      <w:r w:rsidRPr="00190C83">
        <w:rPr>
          <w:rFonts w:ascii="Times New Roman" w:hAnsi="Times New Roman"/>
          <w:sz w:val="22"/>
          <w:szCs w:val="22"/>
        </w:rPr>
        <w:t xml:space="preserve"> 4. számú melléklet alapján az esetlegesen szükséges további információk beszerzését követően a bejelentést a</w:t>
      </w:r>
      <w:r w:rsidR="0009142D" w:rsidRPr="00190C83">
        <w:rPr>
          <w:rFonts w:ascii="Times New Roman" w:hAnsi="Times New Roman"/>
          <w:sz w:val="22"/>
          <w:szCs w:val="22"/>
        </w:rPr>
        <w:t xml:space="preserve"> jelen fejezet</w:t>
      </w:r>
      <w:r w:rsidRPr="00190C83">
        <w:rPr>
          <w:rFonts w:ascii="Times New Roman" w:hAnsi="Times New Roman"/>
          <w:sz w:val="22"/>
          <w:szCs w:val="22"/>
        </w:rPr>
        <w:t xml:space="preserve"> C) pont</w:t>
      </w:r>
      <w:r w:rsidR="0009142D" w:rsidRPr="00190C83">
        <w:rPr>
          <w:rFonts w:ascii="Times New Roman" w:hAnsi="Times New Roman"/>
          <w:sz w:val="22"/>
          <w:szCs w:val="22"/>
        </w:rPr>
        <w:t>já</w:t>
      </w:r>
      <w:r w:rsidRPr="00190C83">
        <w:rPr>
          <w:rFonts w:ascii="Times New Roman" w:hAnsi="Times New Roman"/>
          <w:sz w:val="22"/>
          <w:szCs w:val="22"/>
        </w:rPr>
        <w:t>ban részletezett módon megküldi a pénzügyi információs egység részére.</w:t>
      </w:r>
    </w:p>
    <w:p w14:paraId="0A83244A" w14:textId="77777777" w:rsidR="0058148B" w:rsidRPr="00190C83" w:rsidRDefault="0058148B" w:rsidP="006A7D0A">
      <w:pPr>
        <w:pStyle w:val="Nincstrkz"/>
        <w:spacing w:after="240"/>
        <w:jc w:val="both"/>
        <w:rPr>
          <w:rFonts w:ascii="Times New Roman" w:hAnsi="Times New Roman"/>
          <w:sz w:val="22"/>
          <w:szCs w:val="22"/>
        </w:rPr>
      </w:pPr>
    </w:p>
    <w:p w14:paraId="3ACE013B" w14:textId="6566C6E1" w:rsidR="009F4F6B"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 xml:space="preserve">Amennyiben a Szolgáltató </w:t>
      </w:r>
      <w:r w:rsidRPr="00190C83">
        <w:rPr>
          <w:rFonts w:ascii="Times New Roman" w:hAnsi="Times New Roman"/>
          <w:bCs/>
          <w:sz w:val="22"/>
          <w:szCs w:val="22"/>
        </w:rPr>
        <w:t>vezetője, foglalkoztatottja (segítő családtagja</w:t>
      </w:r>
      <w:r w:rsidR="002D6E17" w:rsidRPr="00190C83">
        <w:rPr>
          <w:rFonts w:ascii="Times New Roman" w:hAnsi="Times New Roman"/>
          <w:bCs/>
          <w:sz w:val="22"/>
          <w:szCs w:val="22"/>
        </w:rPr>
        <w:t>, alvállalkozója</w:t>
      </w:r>
      <w:r w:rsidRPr="00190C83">
        <w:rPr>
          <w:rFonts w:ascii="Times New Roman" w:hAnsi="Times New Roman"/>
          <w:bCs/>
          <w:sz w:val="22"/>
          <w:szCs w:val="22"/>
        </w:rPr>
        <w:t>)</w:t>
      </w:r>
      <w:r w:rsidRPr="00190C83">
        <w:rPr>
          <w:rFonts w:ascii="Times New Roman" w:hAnsi="Times New Roman"/>
          <w:sz w:val="22"/>
          <w:szCs w:val="22"/>
        </w:rPr>
        <w:t xml:space="preserve"> az ügyfelek kötelező </w:t>
      </w:r>
      <w:r w:rsidR="00755A62" w:rsidRPr="00190C83">
        <w:rPr>
          <w:rFonts w:ascii="Times New Roman" w:hAnsi="Times New Roman"/>
          <w:sz w:val="22"/>
          <w:szCs w:val="22"/>
        </w:rPr>
        <w:t xml:space="preserve">Kit. szerinti </w:t>
      </w:r>
      <w:r w:rsidRPr="00190C83">
        <w:rPr>
          <w:rFonts w:ascii="Times New Roman" w:hAnsi="Times New Roman"/>
          <w:sz w:val="22"/>
          <w:szCs w:val="22"/>
        </w:rPr>
        <w:t xml:space="preserve">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w:t>
      </w:r>
      <w:r w:rsidRPr="00190C83">
        <w:rPr>
          <w:rFonts w:ascii="Times New Roman" w:hAnsi="Times New Roman"/>
          <w:sz w:val="22"/>
          <w:szCs w:val="22"/>
        </w:rPr>
        <w:lastRenderedPageBreak/>
        <w:t>valószínűséggel alanya, úgy a</w:t>
      </w:r>
      <w:r w:rsidR="00755A62" w:rsidRPr="00190C83">
        <w:rPr>
          <w:rFonts w:ascii="Times New Roman" w:hAnsi="Times New Roman"/>
          <w:sz w:val="22"/>
          <w:szCs w:val="22"/>
        </w:rPr>
        <w:t xml:space="preserve"> Kit szerinti</w:t>
      </w:r>
      <w:r w:rsidRPr="00190C83">
        <w:rPr>
          <w:rFonts w:ascii="Times New Roman" w:hAnsi="Times New Roman"/>
          <w:sz w:val="22"/>
          <w:szCs w:val="22"/>
        </w:rPr>
        <w:t xml:space="preserve"> kijelölt személyt erről írásban, igazolható módon tájékoztatja. A </w:t>
      </w:r>
      <w:r w:rsidR="00755A62" w:rsidRPr="00190C83">
        <w:rPr>
          <w:rFonts w:ascii="Times New Roman" w:hAnsi="Times New Roman"/>
          <w:sz w:val="22"/>
          <w:szCs w:val="22"/>
        </w:rPr>
        <w:t xml:space="preserve">Kit. szerinti </w:t>
      </w:r>
      <w:r w:rsidRPr="00190C83">
        <w:rPr>
          <w:rFonts w:ascii="Times New Roman" w:hAnsi="Times New Roman"/>
          <w:sz w:val="22"/>
          <w:szCs w:val="22"/>
        </w:rPr>
        <w:t>kijelölt személy a konszolidált szankciós listán a lekérdezés eredményéről megbizonyosodik, majd a C) pontban részletezett módon a pénzügyi és vagyoni korlátozó intézkedés foganatosításáért felelő</w:t>
      </w:r>
      <w:r w:rsidR="006A7D0A" w:rsidRPr="00190C83">
        <w:rPr>
          <w:rFonts w:ascii="Times New Roman" w:hAnsi="Times New Roman"/>
          <w:sz w:val="22"/>
          <w:szCs w:val="22"/>
        </w:rPr>
        <w:t>s szervnek bejelentést tesz.</w:t>
      </w:r>
    </w:p>
    <w:p w14:paraId="3C6CE887" w14:textId="37B1CB38"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 xml:space="preserve">Amennyiben a Szolgáltatónál kizárólag egy személy végzi a szolgáltatást, </w:t>
      </w:r>
      <w:r w:rsidR="00916C1E" w:rsidRPr="00190C83">
        <w:rPr>
          <w:rFonts w:ascii="Times New Roman" w:hAnsi="Times New Roman"/>
          <w:sz w:val="22"/>
          <w:szCs w:val="22"/>
        </w:rPr>
        <w:t xml:space="preserve">úgy a </w:t>
      </w:r>
      <w:r w:rsidRPr="00190C83">
        <w:rPr>
          <w:rFonts w:ascii="Times New Roman" w:hAnsi="Times New Roman"/>
          <w:sz w:val="22"/>
          <w:szCs w:val="22"/>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Amennyiben a Szolgáltató „alvállalkozót” alkalmaz a szolgáltatásban, a</w:t>
      </w:r>
      <w:r w:rsidR="00755A62" w:rsidRPr="00190C83">
        <w:rPr>
          <w:rFonts w:ascii="Times New Roman" w:hAnsi="Times New Roman"/>
          <w:sz w:val="22"/>
          <w:szCs w:val="22"/>
        </w:rPr>
        <w:t xml:space="preserve">kkor az „alvállalkozó” vezetője, vagy </w:t>
      </w:r>
      <w:r w:rsidRPr="00190C83">
        <w:rPr>
          <w:rFonts w:ascii="Times New Roman" w:hAnsi="Times New Roman"/>
          <w:sz w:val="22"/>
          <w:szCs w:val="22"/>
        </w:rPr>
        <w:t>foglalkoztatottja a</w:t>
      </w:r>
      <w:r w:rsidR="00755A62" w:rsidRPr="00190C83">
        <w:rPr>
          <w:rFonts w:ascii="Times New Roman" w:hAnsi="Times New Roman"/>
          <w:sz w:val="22"/>
          <w:szCs w:val="22"/>
        </w:rPr>
        <w:t xml:space="preserve"> Szabályzat</w:t>
      </w:r>
      <w:r w:rsidRPr="00190C83">
        <w:rPr>
          <w:rFonts w:ascii="Times New Roman" w:hAnsi="Times New Roman"/>
          <w:sz w:val="22"/>
          <w:szCs w:val="22"/>
        </w:rPr>
        <w:t xml:space="preserve"> 4. számú melléklet kitöltésével és igazolt átadásával értesíti a Szolgáltatónál</w:t>
      </w:r>
      <w:r w:rsidR="00755A62" w:rsidRPr="00190C83">
        <w:rPr>
          <w:rFonts w:ascii="Times New Roman" w:hAnsi="Times New Roman"/>
          <w:sz w:val="22"/>
          <w:szCs w:val="22"/>
        </w:rPr>
        <w:t xml:space="preserve"> </w:t>
      </w:r>
      <w:proofErr w:type="spellStart"/>
      <w:r w:rsidR="00755A62" w:rsidRPr="00190C83">
        <w:rPr>
          <w:rFonts w:ascii="Times New Roman" w:hAnsi="Times New Roman"/>
          <w:sz w:val="22"/>
          <w:szCs w:val="22"/>
        </w:rPr>
        <w:t>Pmt</w:t>
      </w:r>
      <w:proofErr w:type="spellEnd"/>
      <w:r w:rsidR="00755A62" w:rsidRPr="00190C83">
        <w:rPr>
          <w:rFonts w:ascii="Times New Roman" w:hAnsi="Times New Roman"/>
          <w:sz w:val="22"/>
          <w:szCs w:val="22"/>
        </w:rPr>
        <w:t xml:space="preserve">. és/vagy Kit. szerinti </w:t>
      </w:r>
      <w:r w:rsidRPr="00190C83">
        <w:rPr>
          <w:rFonts w:ascii="Times New Roman" w:hAnsi="Times New Roman"/>
          <w:sz w:val="22"/>
          <w:szCs w:val="22"/>
        </w:rPr>
        <w:t xml:space="preserve">kijelölt személyt arról, hogy bejelentésre okot adó körülményt észlelt a Szolgáltató ügyfelei viszonylatában. </w:t>
      </w:r>
    </w:p>
    <w:p w14:paraId="4C9102D4" w14:textId="60C9C21A" w:rsidR="00BD4F57" w:rsidRPr="00190C83" w:rsidRDefault="00BD4F57" w:rsidP="00A57DCB">
      <w:pPr>
        <w:pStyle w:val="Cmsor2"/>
        <w:rPr>
          <w:sz w:val="22"/>
          <w:szCs w:val="22"/>
        </w:rPr>
      </w:pPr>
      <w:bookmarkStart w:id="41" w:name="_Toc172282568"/>
      <w:r w:rsidRPr="00190C83">
        <w:rPr>
          <w:sz w:val="22"/>
          <w:szCs w:val="22"/>
        </w:rPr>
        <w:t xml:space="preserve">A </w:t>
      </w:r>
      <w:proofErr w:type="spellStart"/>
      <w:r w:rsidRPr="00190C83">
        <w:rPr>
          <w:sz w:val="22"/>
          <w:szCs w:val="22"/>
        </w:rPr>
        <w:t>Pmt</w:t>
      </w:r>
      <w:proofErr w:type="spellEnd"/>
      <w:r w:rsidRPr="00190C83">
        <w:rPr>
          <w:sz w:val="22"/>
          <w:szCs w:val="22"/>
        </w:rPr>
        <w:t>.,</w:t>
      </w:r>
      <w:r w:rsidR="00755A62" w:rsidRPr="00190C83">
        <w:rPr>
          <w:sz w:val="22"/>
          <w:szCs w:val="22"/>
        </w:rPr>
        <w:t xml:space="preserve"> </w:t>
      </w:r>
      <w:r w:rsidRPr="00190C83">
        <w:rPr>
          <w:sz w:val="22"/>
          <w:szCs w:val="22"/>
        </w:rPr>
        <w:t>Kit. szerinti bejelentés megtétele</w:t>
      </w:r>
      <w:bookmarkEnd w:id="41"/>
      <w:r w:rsidRPr="00190C83">
        <w:rPr>
          <w:sz w:val="22"/>
          <w:szCs w:val="22"/>
        </w:rPr>
        <w:t xml:space="preserve"> </w:t>
      </w:r>
    </w:p>
    <w:p w14:paraId="7349F62F" w14:textId="7A29F11B" w:rsidR="001C32F7" w:rsidRPr="00190C83" w:rsidRDefault="00BD4F57" w:rsidP="001F0597">
      <w:pPr>
        <w:pStyle w:val="Nincstrkz"/>
        <w:spacing w:after="240"/>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és a </w:t>
      </w:r>
      <w:proofErr w:type="spellStart"/>
      <w:r w:rsidRPr="00190C83">
        <w:rPr>
          <w:rFonts w:ascii="Times New Roman" w:hAnsi="Times New Roman"/>
          <w:sz w:val="22"/>
          <w:szCs w:val="22"/>
        </w:rPr>
        <w:t>Kit.-ben</w:t>
      </w:r>
      <w:proofErr w:type="spellEnd"/>
      <w:r w:rsidRPr="00190C83">
        <w:rPr>
          <w:rFonts w:ascii="Times New Roman" w:hAnsi="Times New Roman"/>
          <w:sz w:val="22"/>
          <w:szCs w:val="22"/>
        </w:rPr>
        <w:t xml:space="preserve"> meghatározott bejelentési kötelezettségét a Szolgáltató egyaránt az alábbi hivatkozáson található VPOP_PMT17 elnevezésű dokumentum </w:t>
      </w:r>
      <w:r w:rsidRPr="00190C83">
        <w:rPr>
          <w:rFonts w:ascii="Times New Roman" w:hAnsi="Times New Roman"/>
          <w:iCs/>
          <w:sz w:val="22"/>
          <w:szCs w:val="22"/>
        </w:rPr>
        <w:t>Általános Nyomtatványkitöltő Keretrendszerben történő</w:t>
      </w:r>
      <w:r w:rsidRPr="00190C83">
        <w:rPr>
          <w:rFonts w:ascii="Times New Roman" w:hAnsi="Times New Roman"/>
          <w:sz w:val="22"/>
          <w:szCs w:val="22"/>
        </w:rPr>
        <w:t xml:space="preserve"> kitöltésével, a rendelkezésre álló mellékletek csatolásával és a Pénzmosás és Terrorizmusfinanszírozás Elleni Iroda részére történő megküldésével teljesítheti</w:t>
      </w:r>
      <w:r w:rsidR="00755A62" w:rsidRPr="00190C83">
        <w:rPr>
          <w:rFonts w:ascii="Times New Roman" w:hAnsi="Times New Roman"/>
          <w:sz w:val="22"/>
          <w:szCs w:val="22"/>
        </w:rPr>
        <w:t xml:space="preserve"> ügyfélkapun, cégkapun keresztül</w:t>
      </w:r>
      <w:r w:rsidRPr="00190C83">
        <w:rPr>
          <w:rFonts w:ascii="Times New Roman" w:hAnsi="Times New Roman"/>
          <w:sz w:val="22"/>
          <w:szCs w:val="22"/>
        </w:rPr>
        <w:t xml:space="preserve">. </w:t>
      </w:r>
    </w:p>
    <w:p w14:paraId="4553C9F7" w14:textId="77777777" w:rsidR="0058148B" w:rsidRPr="00190C83" w:rsidRDefault="0058148B" w:rsidP="0058148B">
      <w:pPr>
        <w:widowControl/>
        <w:spacing w:after="120"/>
        <w:jc w:val="both"/>
        <w:rPr>
          <w:rFonts w:ascii="Times New Roman" w:hAnsi="Times New Roman"/>
          <w:sz w:val="22"/>
          <w:szCs w:val="22"/>
        </w:rPr>
      </w:pPr>
      <w:r w:rsidRPr="00190C83">
        <w:rPr>
          <w:rFonts w:ascii="Times New Roman" w:hAnsi="Times New Roman"/>
          <w:sz w:val="22"/>
          <w:szCs w:val="22"/>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46A3FEC7" w14:textId="57765FE7" w:rsidR="00BD4F57" w:rsidRPr="00190C83" w:rsidRDefault="00BD4F57" w:rsidP="006A7D0A">
      <w:pPr>
        <w:pStyle w:val="Nincstrkz"/>
        <w:spacing w:after="120"/>
        <w:jc w:val="both"/>
        <w:rPr>
          <w:rFonts w:ascii="Times New Roman" w:hAnsi="Times New Roman"/>
          <w:sz w:val="22"/>
          <w:szCs w:val="22"/>
        </w:rPr>
      </w:pPr>
      <w:r w:rsidRPr="00190C83">
        <w:rPr>
          <w:rFonts w:ascii="Times New Roman" w:hAnsi="Times New Roman"/>
          <w:sz w:val="22"/>
          <w:szCs w:val="22"/>
        </w:rPr>
        <w:t xml:space="preserve">A nyomtatvány és a kitöltési útmutató az alábbi hivatkozáson érhető el. </w:t>
      </w:r>
    </w:p>
    <w:p w14:paraId="103A33E1" w14:textId="0248D404" w:rsidR="000147D8" w:rsidRPr="00190C83" w:rsidRDefault="00B366D7" w:rsidP="006A7D0A">
      <w:pPr>
        <w:pStyle w:val="Nincstrkz"/>
        <w:spacing w:after="240"/>
        <w:jc w:val="both"/>
        <w:rPr>
          <w:rFonts w:ascii="Times New Roman" w:hAnsi="Times New Roman"/>
          <w:sz w:val="22"/>
          <w:szCs w:val="22"/>
        </w:rPr>
      </w:pPr>
      <w:hyperlink r:id="rId18" w:history="1">
        <w:r w:rsidR="001F2B66" w:rsidRPr="00190C83">
          <w:rPr>
            <w:rStyle w:val="Hiperhivatkozs"/>
            <w:rFonts w:ascii="Times New Roman" w:hAnsi="Times New Roman"/>
            <w:sz w:val="22"/>
            <w:szCs w:val="22"/>
          </w:rPr>
          <w:t>https://nav.gov.hu/nyomtatvanyok/letoltesek/nyomtatvanykitolto_programok/nyomtatvanykitolto_programok_vam/VPOP_PMT17</w:t>
        </w:r>
      </w:hyperlink>
      <w:r w:rsidR="000147D8" w:rsidRPr="00190C83">
        <w:rPr>
          <w:rFonts w:ascii="Times New Roman" w:hAnsi="Times New Roman"/>
          <w:sz w:val="22"/>
          <w:szCs w:val="22"/>
        </w:rPr>
        <w:t>*</w:t>
      </w:r>
    </w:p>
    <w:p w14:paraId="5C73BC3A" w14:textId="23124544" w:rsidR="00BD4F57" w:rsidRPr="00190C83" w:rsidRDefault="00BD4F57" w:rsidP="006A7D0A">
      <w:pPr>
        <w:pStyle w:val="Nincstrkz"/>
        <w:jc w:val="both"/>
        <w:rPr>
          <w:rFonts w:ascii="Times New Roman" w:hAnsi="Times New Roman"/>
          <w:iCs/>
          <w:sz w:val="22"/>
          <w:szCs w:val="22"/>
        </w:rPr>
      </w:pPr>
      <w:r w:rsidRPr="00190C83">
        <w:rPr>
          <w:rFonts w:ascii="Times New Roman" w:hAnsi="Times New Roman"/>
          <w:sz w:val="22"/>
          <w:szCs w:val="22"/>
        </w:rPr>
        <w:t>A kitöltött nyomtatvány hatóság részére történő továbbítására az A) pont szerinti kijelölt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jogosult(</w:t>
      </w:r>
      <w:proofErr w:type="spellStart"/>
      <w:r w:rsidRPr="00190C83">
        <w:rPr>
          <w:rFonts w:ascii="Times New Roman" w:hAnsi="Times New Roman"/>
          <w:sz w:val="22"/>
          <w:szCs w:val="22"/>
        </w:rPr>
        <w:t>ak</w:t>
      </w:r>
      <w:proofErr w:type="spellEnd"/>
      <w:r w:rsidRPr="00190C83">
        <w:rPr>
          <w:rFonts w:ascii="Times New Roman" w:hAnsi="Times New Roman"/>
          <w:sz w:val="22"/>
          <w:szCs w:val="22"/>
        </w:rPr>
        <w:t xml:space="preserve">) a Szolgáltató részéről. A bejelentés beérkezéséről a Szolgáltató elektronikus úton értesítést kap a Pénzmosás és Terrorizmusfinanszírozás Elleni Irodától. </w:t>
      </w:r>
    </w:p>
    <w:p w14:paraId="5F08DF73" w14:textId="684132FC"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Bejelentési kötelezettség akkor keletkezik a Szolgáltatónál, ha a Szolgáltató vezetője, foglalkoztatottja (segítő családtagja, alvállalkozója) pénzmosásra, terroriz</w:t>
      </w:r>
      <w:r w:rsidR="00A12750" w:rsidRPr="00190C83">
        <w:rPr>
          <w:rFonts w:ascii="Times New Roman" w:hAnsi="Times New Roman"/>
          <w:sz w:val="22"/>
          <w:szCs w:val="22"/>
        </w:rPr>
        <w:t xml:space="preserve">mus finanszírozására, vagy </w:t>
      </w:r>
      <w:r w:rsidR="00DD0D43" w:rsidRPr="00190C83">
        <w:rPr>
          <w:rFonts w:ascii="Times New Roman" w:hAnsi="Times New Roman"/>
          <w:sz w:val="22"/>
          <w:szCs w:val="22"/>
        </w:rPr>
        <w:t>vagyon</w:t>
      </w:r>
      <w:r w:rsidRPr="00190C83">
        <w:rPr>
          <w:rFonts w:ascii="Times New Roman" w:hAnsi="Times New Roman"/>
          <w:sz w:val="22"/>
          <w:szCs w:val="22"/>
        </w:rPr>
        <w:t xml:space="preserve"> büntetendő cselekményből való származására utaló körülményt észlel a tevékenysége során valamely ügyfele viszonylatában. E körülmények feltárásához nyújt segítséget a Szabályzat I</w:t>
      </w:r>
      <w:r w:rsidR="00DD0D43" w:rsidRPr="00190C83">
        <w:rPr>
          <w:rFonts w:ascii="Times New Roman" w:hAnsi="Times New Roman"/>
          <w:sz w:val="22"/>
          <w:szCs w:val="22"/>
        </w:rPr>
        <w:t>I</w:t>
      </w:r>
      <w:r w:rsidRPr="00190C83">
        <w:rPr>
          <w:rFonts w:ascii="Times New Roman" w:hAnsi="Times New Roman"/>
          <w:sz w:val="22"/>
          <w:szCs w:val="22"/>
        </w:rPr>
        <w:t>. fejezet</w:t>
      </w:r>
      <w:r w:rsidR="00DD0D43" w:rsidRPr="00190C83">
        <w:rPr>
          <w:rFonts w:ascii="Times New Roman" w:hAnsi="Times New Roman"/>
          <w:sz w:val="22"/>
          <w:szCs w:val="22"/>
        </w:rPr>
        <w:t>ében</w:t>
      </w:r>
      <w:r w:rsidRPr="00190C83">
        <w:rPr>
          <w:rFonts w:ascii="Times New Roman" w:hAnsi="Times New Roman"/>
          <w:sz w:val="22"/>
          <w:szCs w:val="22"/>
        </w:rPr>
        <w:t xml:space="preserve"> felsorolt ügyletek listája (tipológia), amely a szolgáltatás során előforduló legjellemzőbb, bejelentés alapjául szolgáló indikátorokat tartalmazza.</w:t>
      </w:r>
    </w:p>
    <w:p w14:paraId="72712B92" w14:textId="7CD8B64A"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190C83">
        <w:rPr>
          <w:rFonts w:ascii="Times New Roman" w:hAnsi="Times New Roman"/>
          <w:sz w:val="22"/>
          <w:szCs w:val="22"/>
        </w:rPr>
        <w:t xml:space="preserve"> és emiatt az üzleti kapcsolat </w:t>
      </w:r>
      <w:r w:rsidRPr="00190C83">
        <w:rPr>
          <w:rFonts w:ascii="Times New Roman" w:hAnsi="Times New Roman"/>
          <w:sz w:val="22"/>
          <w:szCs w:val="22"/>
        </w:rPr>
        <w:t xml:space="preserve">megtagadásra, illetve a már fennálló üzleti kapcsolat megszüntetésre került. </w:t>
      </w:r>
    </w:p>
    <w:p w14:paraId="7AA17659" w14:textId="21F35157" w:rsidR="00BD4F57" w:rsidRPr="00190C83" w:rsidRDefault="00DD0D43" w:rsidP="006A7D0A">
      <w:pPr>
        <w:pStyle w:val="Nincstrkz"/>
        <w:spacing w:after="240"/>
        <w:jc w:val="both"/>
        <w:rPr>
          <w:rFonts w:ascii="Times New Roman" w:hAnsi="Times New Roman"/>
          <w:sz w:val="22"/>
          <w:szCs w:val="22"/>
        </w:rPr>
      </w:pPr>
      <w:r w:rsidRPr="00190C83">
        <w:rPr>
          <w:rFonts w:ascii="Times New Roman" w:hAnsi="Times New Roman"/>
          <w:sz w:val="22"/>
          <w:szCs w:val="22"/>
        </w:rPr>
        <w:t>A bejelentés megtétele nem eredményezi jogszabály vagy szerződés által adatközlés vonatkozásában előírt korlátozás megszegését.</w:t>
      </w:r>
    </w:p>
    <w:p w14:paraId="1F462D58" w14:textId="6BEEE0C8"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190C83" w:rsidRDefault="00BD4F57" w:rsidP="006A7D0A">
      <w:pPr>
        <w:widowControl/>
        <w:spacing w:after="240"/>
        <w:jc w:val="both"/>
        <w:rPr>
          <w:rFonts w:ascii="Times New Roman" w:hAnsi="Times New Roman"/>
          <w:sz w:val="22"/>
          <w:szCs w:val="22"/>
        </w:rPr>
      </w:pPr>
      <w:r w:rsidRPr="00190C83">
        <w:rPr>
          <w:rFonts w:ascii="Times New Roman" w:hAnsi="Times New Roman"/>
          <w:sz w:val="22"/>
          <w:szCs w:val="22"/>
        </w:rPr>
        <w:t xml:space="preserve">A hatályos Btk. alapján, aki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előírt bejelentési kötelezettségének (szándékosan) nem tesz eleget, vétséget követ el, és két évig terjedő szabadságvesztéssel büntetendő.</w:t>
      </w:r>
    </w:p>
    <w:p w14:paraId="3D8F1BCF" w14:textId="31732BD5" w:rsidR="00BD4F57" w:rsidRPr="00767EF3" w:rsidRDefault="00BD4F57" w:rsidP="001F0597">
      <w:pPr>
        <w:widowControl/>
        <w:ind w:right="-1"/>
        <w:jc w:val="both"/>
        <w:rPr>
          <w:rFonts w:ascii="Times New Roman" w:hAnsi="Times New Roman"/>
          <w:bCs/>
          <w:sz w:val="22"/>
          <w:szCs w:val="22"/>
        </w:rPr>
      </w:pPr>
      <w:r w:rsidRPr="00190C83">
        <w:rPr>
          <w:rFonts w:ascii="Times New Roman" w:hAnsi="Times New Roman"/>
          <w:sz w:val="22"/>
          <w:szCs w:val="22"/>
        </w:rPr>
        <w:lastRenderedPageBreak/>
        <w:t xml:space="preserve">A bejelentési kötelezettség teljesítését hatósági ellenőrzés keretében a </w:t>
      </w:r>
      <w:r w:rsidR="00DD0D43" w:rsidRPr="00190C83">
        <w:rPr>
          <w:rFonts w:ascii="Times New Roman" w:hAnsi="Times New Roman"/>
          <w:sz w:val="22"/>
          <w:szCs w:val="22"/>
        </w:rPr>
        <w:t xml:space="preserve">Pénzmosás és Terrorizmusfinanszírozás Elleni Iroda </w:t>
      </w:r>
      <w:r w:rsidRPr="00190C83">
        <w:rPr>
          <w:rFonts w:ascii="Times New Roman" w:hAnsi="Times New Roman"/>
          <w:sz w:val="22"/>
          <w:szCs w:val="22"/>
        </w:rPr>
        <w:t xml:space="preserve">vizsgálja. Ennek során </w:t>
      </w:r>
      <w:r w:rsidR="00DD0D43" w:rsidRPr="00190C83">
        <w:rPr>
          <w:rFonts w:ascii="Times New Roman" w:hAnsi="Times New Roman"/>
          <w:sz w:val="22"/>
          <w:szCs w:val="22"/>
        </w:rPr>
        <w:t xml:space="preserve">a </w:t>
      </w:r>
      <w:r w:rsidRPr="00190C83">
        <w:rPr>
          <w:rFonts w:ascii="Times New Roman" w:hAnsi="Times New Roman"/>
          <w:sz w:val="22"/>
          <w:szCs w:val="22"/>
        </w:rPr>
        <w:t xml:space="preserve">tevékenység folytatásához szükséges szakmai tapasztalatot és a </w:t>
      </w:r>
      <w:r w:rsidRPr="00190C83">
        <w:rPr>
          <w:rFonts w:ascii="Times New Roman" w:hAnsi="Times New Roman"/>
          <w:bCs/>
          <w:sz w:val="22"/>
          <w:szCs w:val="22"/>
        </w:rPr>
        <w:t xml:space="preserve">pénzmosásra és a terrorizmus finanszírozására utaló adatok, tények, </w:t>
      </w:r>
      <w:r w:rsidRPr="00767EF3">
        <w:rPr>
          <w:rFonts w:ascii="Times New Roman" w:hAnsi="Times New Roman"/>
          <w:bCs/>
          <w:sz w:val="22"/>
          <w:szCs w:val="22"/>
        </w:rPr>
        <w:t xml:space="preserve">körülmények megállapításakor figyelembe veendő szempontok ismeretét alapul véve </w:t>
      </w:r>
      <w:r w:rsidR="00DD0D43" w:rsidRPr="00767EF3">
        <w:rPr>
          <w:rFonts w:ascii="Times New Roman" w:hAnsi="Times New Roman"/>
          <w:bCs/>
          <w:sz w:val="22"/>
          <w:szCs w:val="22"/>
        </w:rPr>
        <w:t xml:space="preserve">a Szolgáltató kockázatértékelési gyakorlatát is vizsgálva </w:t>
      </w:r>
      <w:r w:rsidRPr="00767EF3">
        <w:rPr>
          <w:rFonts w:ascii="Times New Roman" w:hAnsi="Times New Roman"/>
          <w:bCs/>
          <w:sz w:val="22"/>
          <w:szCs w:val="22"/>
        </w:rPr>
        <w:t>szúr</w:t>
      </w:r>
      <w:r w:rsidR="00DD0D43" w:rsidRPr="00767EF3">
        <w:rPr>
          <w:rFonts w:ascii="Times New Roman" w:hAnsi="Times New Roman"/>
          <w:bCs/>
          <w:sz w:val="22"/>
          <w:szCs w:val="22"/>
        </w:rPr>
        <w:t xml:space="preserve">ópróbaszerűen ellenőrzi, hogy </w:t>
      </w:r>
      <w:r w:rsidRPr="00767EF3">
        <w:rPr>
          <w:rFonts w:ascii="Times New Roman" w:hAnsi="Times New Roman"/>
          <w:bCs/>
          <w:sz w:val="22"/>
          <w:szCs w:val="22"/>
        </w:rPr>
        <w:t>megfelelő figyelmet fordít-e a bejelentés alapjául szolgáló adatok, tények körülmények felismerésére és a bejelentés megtételére.</w:t>
      </w:r>
    </w:p>
    <w:p w14:paraId="27C163D5" w14:textId="77777777" w:rsidR="001F0597" w:rsidRPr="00767EF3" w:rsidRDefault="001F0597" w:rsidP="001F0597">
      <w:pPr>
        <w:widowControl/>
        <w:jc w:val="both"/>
        <w:rPr>
          <w:rFonts w:ascii="Times New Roman" w:hAnsi="Times New Roman"/>
          <w:sz w:val="22"/>
          <w:szCs w:val="22"/>
        </w:rPr>
      </w:pPr>
    </w:p>
    <w:p w14:paraId="2A6564BE" w14:textId="348685A2" w:rsidR="001F0597" w:rsidRPr="00767EF3" w:rsidRDefault="001F0597" w:rsidP="001F0597">
      <w:pPr>
        <w:widowControl/>
        <w:spacing w:after="240"/>
        <w:jc w:val="both"/>
        <w:rPr>
          <w:rFonts w:ascii="Times New Roman" w:hAnsi="Times New Roman"/>
          <w:bCs/>
          <w:sz w:val="22"/>
          <w:szCs w:val="22"/>
        </w:rPr>
      </w:pPr>
      <w:r w:rsidRPr="00767EF3">
        <w:rPr>
          <w:rFonts w:ascii="Times New Roman" w:hAnsi="Times New Roman"/>
          <w:sz w:val="22"/>
          <w:szCs w:val="22"/>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362AA0B4" w14:textId="4E2BC6CE" w:rsidR="00BD4F57" w:rsidRPr="00190C83" w:rsidRDefault="00BD4F57" w:rsidP="00A57DCB">
      <w:pPr>
        <w:pStyle w:val="Cmsor2"/>
        <w:rPr>
          <w:sz w:val="22"/>
          <w:szCs w:val="22"/>
        </w:rPr>
      </w:pPr>
      <w:bookmarkStart w:id="42" w:name="_Toc172282569"/>
      <w:r w:rsidRPr="00190C83">
        <w:rPr>
          <w:sz w:val="22"/>
          <w:szCs w:val="22"/>
        </w:rPr>
        <w:t>Titokvédelmi rendelkezések</w:t>
      </w:r>
      <w:bookmarkEnd w:id="42"/>
    </w:p>
    <w:p w14:paraId="1C63DE54" w14:textId="0961968C" w:rsidR="00BD4F57" w:rsidRPr="00190C83" w:rsidRDefault="00BD4F57" w:rsidP="00BD4F57">
      <w:pPr>
        <w:widowControl/>
        <w:spacing w:after="240"/>
        <w:jc w:val="both"/>
        <w:rPr>
          <w:rFonts w:ascii="Times New Roman" w:hAnsi="Times New Roman"/>
          <w:bCs/>
          <w:sz w:val="22"/>
          <w:szCs w:val="22"/>
        </w:rPr>
      </w:pPr>
      <w:r w:rsidRPr="00190C83">
        <w:rPr>
          <w:rFonts w:ascii="Times New Roman" w:hAnsi="Times New Roman"/>
          <w:bCs/>
          <w:sz w:val="22"/>
          <w:szCs w:val="22"/>
        </w:rPr>
        <w:t xml:space="preserve">A bejelentés teljesítéséről, annak tartalmáról a Szolgáltatónál csak a bejelentést kezdeményező személy, a kijelölt személy, az adatok kezelésére jogosult személy és a </w:t>
      </w:r>
      <w:r w:rsidR="00786370" w:rsidRPr="00512804">
        <w:rPr>
          <w:b/>
          <w:bCs/>
          <w:color w:val="FF0000"/>
          <w:sz w:val="22"/>
          <w:szCs w:val="22"/>
        </w:rPr>
        <w:t>kijelölt felelős vezető</w:t>
      </w:r>
      <w:r w:rsidRPr="00190C83">
        <w:rPr>
          <w:rFonts w:ascii="Times New Roman" w:hAnsi="Times New Roman"/>
          <w:bCs/>
          <w:sz w:val="22"/>
          <w:szCs w:val="22"/>
        </w:rPr>
        <w:t xml:space="preserve"> szerezhet tudomást. </w:t>
      </w:r>
    </w:p>
    <w:p w14:paraId="3E54F430" w14:textId="475EC9BF" w:rsidR="00BD4F57" w:rsidRPr="00190C83" w:rsidRDefault="00BD4F57" w:rsidP="00BD4F57">
      <w:pPr>
        <w:widowControl/>
        <w:spacing w:after="240"/>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Pmt.-ben</w:t>
      </w:r>
      <w:proofErr w:type="spellEnd"/>
      <w:r w:rsidRPr="00190C83">
        <w:rPr>
          <w:rFonts w:ascii="Times New Roman" w:hAnsi="Times New Roman"/>
          <w:bCs/>
          <w:sz w:val="22"/>
          <w:szCs w:val="22"/>
        </w:rPr>
        <w:t xml:space="preserve"> előírt – </w:t>
      </w:r>
      <w:r w:rsidR="00DD0D43" w:rsidRPr="00190C83">
        <w:rPr>
          <w:rFonts w:ascii="Times New Roman" w:hAnsi="Times New Roman"/>
          <w:bCs/>
          <w:sz w:val="22"/>
          <w:szCs w:val="22"/>
        </w:rPr>
        <w:t xml:space="preserve">hatóságok részéről történő </w:t>
      </w:r>
      <w:r w:rsidRPr="00190C83">
        <w:rPr>
          <w:rFonts w:ascii="Times New Roman" w:hAnsi="Times New Roman"/>
          <w:bCs/>
          <w:sz w:val="22"/>
          <w:szCs w:val="22"/>
        </w:rPr>
        <w:t>megkeresés alapján</w:t>
      </w:r>
      <w:r w:rsidR="00AE75F8" w:rsidRPr="00190C83">
        <w:rPr>
          <w:rFonts w:ascii="Times New Roman" w:hAnsi="Times New Roman"/>
          <w:bCs/>
          <w:sz w:val="22"/>
          <w:szCs w:val="22"/>
        </w:rPr>
        <w:t xml:space="preserve"> </w:t>
      </w:r>
      <w:r w:rsidRPr="00190C83">
        <w:rPr>
          <w:rFonts w:ascii="Times New Roman" w:hAnsi="Times New Roman"/>
          <w:bCs/>
          <w:sz w:val="22"/>
          <w:szCs w:val="22"/>
        </w:rPr>
        <w:t xml:space="preserve">– adatszolgáltatás teljesítéséről a Szolgáltató részéről csak a </w:t>
      </w:r>
      <w:r w:rsidR="00786370" w:rsidRPr="00512804">
        <w:rPr>
          <w:b/>
          <w:bCs/>
          <w:color w:val="FF0000"/>
          <w:sz w:val="22"/>
          <w:szCs w:val="22"/>
        </w:rPr>
        <w:t>kijelölt felelős vezető</w:t>
      </w:r>
      <w:r w:rsidRPr="00190C83">
        <w:rPr>
          <w:rFonts w:ascii="Times New Roman" w:hAnsi="Times New Roman"/>
          <w:bCs/>
          <w:sz w:val="22"/>
          <w:szCs w:val="22"/>
        </w:rPr>
        <w:t xml:space="preserve"> és azon foglalkoztatottak szerezhetnek tudomást, akiknek a közreműködése az adatszolgáltatás teljesítéséhez feltétlenül szükséges. </w:t>
      </w:r>
    </w:p>
    <w:p w14:paraId="5C28ADB4" w14:textId="57FC3BB9" w:rsidR="00BD4F57" w:rsidRPr="00190C83" w:rsidRDefault="00BD4F57" w:rsidP="00BD4F57">
      <w:pPr>
        <w:numPr>
          <w:ilvl w:val="12"/>
          <w:numId w:val="0"/>
        </w:numPr>
        <w:spacing w:after="240"/>
        <w:jc w:val="both"/>
        <w:rPr>
          <w:rFonts w:ascii="Times New Roman" w:hAnsi="Times New Roman"/>
          <w:sz w:val="22"/>
          <w:szCs w:val="22"/>
        </w:rPr>
      </w:pPr>
      <w:r w:rsidRPr="00190C83">
        <w:rPr>
          <w:rFonts w:ascii="Times New Roman" w:hAnsi="Times New Roman"/>
          <w:sz w:val="22"/>
          <w:szCs w:val="22"/>
        </w:rPr>
        <w:t xml:space="preserve">A Szolgáltató köteles biztosítani, hogy az ügyfél-átvilágítás során rögzített személyes adatok kezelése csak 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meghatározott kötelezettségek teljesítésével összhangban történjen, továbbá illetéktelen </w:t>
      </w:r>
      <w:r w:rsidR="00085B1B" w:rsidRPr="00190C83">
        <w:rPr>
          <w:rFonts w:ascii="Times New Roman" w:hAnsi="Times New Roman"/>
          <w:sz w:val="22"/>
          <w:szCs w:val="22"/>
        </w:rPr>
        <w:t xml:space="preserve">személy </w:t>
      </w:r>
      <w:r w:rsidRPr="00190C83">
        <w:rPr>
          <w:rFonts w:ascii="Times New Roman" w:hAnsi="Times New Roman"/>
          <w:sz w:val="22"/>
          <w:szCs w:val="22"/>
        </w:rPr>
        <w:t xml:space="preserve">az adatokhoz, iratokhoz, okirat másolatokhoz ne férjen hozzá. </w:t>
      </w:r>
    </w:p>
    <w:p w14:paraId="1F9CAB2F" w14:textId="69717046" w:rsidR="00BD4F57" w:rsidRPr="00190C83" w:rsidRDefault="00BD4F57" w:rsidP="00BD4F57">
      <w:pPr>
        <w:numPr>
          <w:ilvl w:val="12"/>
          <w:numId w:val="0"/>
        </w:numPr>
        <w:spacing w:after="240"/>
        <w:jc w:val="both"/>
        <w:rPr>
          <w:rFonts w:ascii="Times New Roman" w:hAnsi="Times New Roman"/>
          <w:sz w:val="22"/>
          <w:szCs w:val="22"/>
        </w:rPr>
      </w:pPr>
      <w:r w:rsidRPr="00190C83">
        <w:rPr>
          <w:rFonts w:ascii="Times New Roman" w:hAnsi="Times New Roman"/>
          <w:sz w:val="22"/>
          <w:szCs w:val="22"/>
        </w:rPr>
        <w:t>A Pénzmosás és Terrorizmus</w:t>
      </w:r>
      <w:r w:rsidR="00DD0D43" w:rsidRPr="00190C83">
        <w:rPr>
          <w:rFonts w:ascii="Times New Roman" w:hAnsi="Times New Roman"/>
          <w:sz w:val="22"/>
          <w:szCs w:val="22"/>
        </w:rPr>
        <w:t>f</w:t>
      </w:r>
      <w:r w:rsidRPr="00190C83">
        <w:rPr>
          <w:rFonts w:ascii="Times New Roman" w:hAnsi="Times New Roman"/>
          <w:sz w:val="22"/>
          <w:szCs w:val="22"/>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Pr="00190C83" w:rsidRDefault="00BD4F57" w:rsidP="00BD4F57">
      <w:pPr>
        <w:numPr>
          <w:ilvl w:val="12"/>
          <w:numId w:val="0"/>
        </w:numPr>
        <w:ind w:right="-1"/>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54. § (4) és (5) bekezdése lehetőséget biztosít az ott meghatározott feltételek megléte esetén, hogy a szolgáltatók felfedés tilalma alá tartozó információkat fedjenek fel egymás között.</w:t>
      </w:r>
    </w:p>
    <w:p w14:paraId="69853A38" w14:textId="77777777" w:rsidR="0058148B" w:rsidRPr="00190C83" w:rsidRDefault="0058148B" w:rsidP="000D5585">
      <w:pPr>
        <w:pStyle w:val="Cmsor1"/>
        <w:rPr>
          <w:sz w:val="22"/>
          <w:szCs w:val="22"/>
        </w:rPr>
      </w:pPr>
      <w:r w:rsidRPr="00190C83">
        <w:rPr>
          <w:sz w:val="22"/>
          <w:szCs w:val="22"/>
        </w:rPr>
        <w:br w:type="page"/>
      </w:r>
    </w:p>
    <w:p w14:paraId="722A8BBA" w14:textId="41590924" w:rsidR="00BD4F57" w:rsidRPr="00190C83" w:rsidRDefault="00BD4F57" w:rsidP="00767EF3">
      <w:pPr>
        <w:pStyle w:val="Cmsor1"/>
        <w:numPr>
          <w:ilvl w:val="0"/>
          <w:numId w:val="57"/>
        </w:numPr>
        <w:ind w:left="567" w:hanging="567"/>
        <w:rPr>
          <w:sz w:val="22"/>
          <w:szCs w:val="22"/>
        </w:rPr>
      </w:pPr>
      <w:bookmarkStart w:id="43" w:name="_Toc172282570"/>
      <w:r w:rsidRPr="00190C83">
        <w:rPr>
          <w:sz w:val="22"/>
          <w:szCs w:val="22"/>
        </w:rPr>
        <w:lastRenderedPageBreak/>
        <w:t>Ügylet felfüggesztése</w:t>
      </w:r>
      <w:bookmarkEnd w:id="43"/>
    </w:p>
    <w:p w14:paraId="5D093EB1" w14:textId="77777777" w:rsidR="00AE75F8" w:rsidRPr="00190C83" w:rsidRDefault="00AE75F8" w:rsidP="00AE75F8">
      <w:pPr>
        <w:numPr>
          <w:ilvl w:val="12"/>
          <w:numId w:val="0"/>
        </w:numPr>
        <w:spacing w:after="240"/>
        <w:jc w:val="both"/>
        <w:rPr>
          <w:rFonts w:ascii="Times New Roman" w:hAnsi="Times New Roman"/>
          <w:sz w:val="22"/>
          <w:szCs w:val="22"/>
        </w:rPr>
      </w:pPr>
      <w:r w:rsidRPr="00190C83">
        <w:rPr>
          <w:rFonts w:ascii="Times New Roman" w:hAnsi="Times New Roman"/>
          <w:sz w:val="22"/>
          <w:szCs w:val="22"/>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1F2CC288" w:rsidR="00AE75F8" w:rsidRPr="00190C83" w:rsidRDefault="00AE75F8" w:rsidP="00AE75F8">
      <w:pPr>
        <w:numPr>
          <w:ilvl w:val="12"/>
          <w:numId w:val="0"/>
        </w:numPr>
        <w:jc w:val="both"/>
        <w:rPr>
          <w:rFonts w:ascii="Times New Roman" w:hAnsi="Times New Roman"/>
          <w:sz w:val="22"/>
          <w:szCs w:val="22"/>
        </w:rPr>
      </w:pPr>
      <w:r w:rsidRPr="00190C83">
        <w:rPr>
          <w:rFonts w:ascii="Times New Roman" w:hAnsi="Times New Roman"/>
          <w:sz w:val="22"/>
          <w:szCs w:val="22"/>
        </w:rPr>
        <w:t>A szolgáltató belső szabályzatában meghatározza az ügylet felfüggesztése során</w:t>
      </w:r>
    </w:p>
    <w:p w14:paraId="04F02363" w14:textId="77777777" w:rsidR="00AE75F8" w:rsidRPr="00190C83" w:rsidRDefault="00AE75F8" w:rsidP="00AE75F8">
      <w:pPr>
        <w:numPr>
          <w:ilvl w:val="12"/>
          <w:numId w:val="0"/>
        </w:numPr>
        <w:ind w:firstLine="708"/>
        <w:jc w:val="both"/>
        <w:rPr>
          <w:rFonts w:ascii="Times New Roman" w:hAnsi="Times New Roman"/>
          <w:sz w:val="22"/>
          <w:szCs w:val="22"/>
        </w:rPr>
      </w:pPr>
      <w:r w:rsidRPr="00190C83">
        <w:rPr>
          <w:rFonts w:ascii="Times New Roman" w:hAnsi="Times New Roman"/>
          <w:sz w:val="22"/>
          <w:szCs w:val="22"/>
        </w:rPr>
        <w:t>a) az ügyfélnek adandó tájékoztatás tartalmát, és</w:t>
      </w:r>
    </w:p>
    <w:p w14:paraId="0B8A32A8" w14:textId="21EBD8A9" w:rsidR="003E1428" w:rsidRPr="00190C83" w:rsidRDefault="00AE75F8" w:rsidP="006A7D0A">
      <w:pPr>
        <w:numPr>
          <w:ilvl w:val="12"/>
          <w:numId w:val="0"/>
        </w:numPr>
        <w:spacing w:after="240"/>
        <w:ind w:firstLine="709"/>
        <w:jc w:val="both"/>
        <w:rPr>
          <w:rFonts w:ascii="Times New Roman" w:hAnsi="Times New Roman"/>
          <w:sz w:val="22"/>
          <w:szCs w:val="22"/>
        </w:rPr>
      </w:pPr>
      <w:r w:rsidRPr="00190C83">
        <w:rPr>
          <w:rFonts w:ascii="Times New Roman" w:hAnsi="Times New Roman"/>
          <w:sz w:val="22"/>
          <w:szCs w:val="22"/>
        </w:rPr>
        <w:t>b) szervezeti egységeinek kötelezettségét és felelősségét.</w:t>
      </w:r>
    </w:p>
    <w:p w14:paraId="026FE76C" w14:textId="132467BE" w:rsidR="00AE75F8" w:rsidRPr="00190C83" w:rsidRDefault="00AE75F8" w:rsidP="006A7D0A">
      <w:pPr>
        <w:numPr>
          <w:ilvl w:val="12"/>
          <w:numId w:val="0"/>
        </w:numPr>
        <w:spacing w:after="240"/>
        <w:jc w:val="both"/>
        <w:rPr>
          <w:rFonts w:ascii="Times New Roman" w:hAnsi="Times New Roman"/>
          <w:sz w:val="22"/>
          <w:szCs w:val="22"/>
        </w:rPr>
      </w:pPr>
      <w:r w:rsidRPr="00190C83">
        <w:rPr>
          <w:rFonts w:ascii="Times New Roman" w:hAnsi="Times New Roman"/>
          <w:sz w:val="22"/>
          <w:szCs w:val="22"/>
        </w:rPr>
        <w:t>Az ügyfélnek adott tájékoztatás nem utalhat az ügylet felfüggesztésének tényére és a felfüggesztés indokára.</w:t>
      </w:r>
    </w:p>
    <w:p w14:paraId="7DA776B6" w14:textId="78FFA528" w:rsidR="00AE75F8" w:rsidRPr="00190C83" w:rsidRDefault="00AE75F8" w:rsidP="00AE75F8">
      <w:pPr>
        <w:numPr>
          <w:ilvl w:val="12"/>
          <w:numId w:val="0"/>
        </w:numPr>
        <w:jc w:val="both"/>
        <w:rPr>
          <w:rFonts w:ascii="Times New Roman" w:hAnsi="Times New Roman"/>
          <w:sz w:val="22"/>
          <w:szCs w:val="22"/>
        </w:rPr>
      </w:pPr>
      <w:r w:rsidRPr="00190C83">
        <w:rPr>
          <w:rFonts w:ascii="Times New Roman" w:hAnsi="Times New Roman"/>
          <w:sz w:val="22"/>
          <w:szCs w:val="22"/>
        </w:rPr>
        <w:t xml:space="preserve">A szolgáltató biztosítja, hogy </w:t>
      </w:r>
    </w:p>
    <w:p w14:paraId="4F5F1BAE" w14:textId="72E533B3" w:rsidR="00AE75F8" w:rsidRPr="00190C83" w:rsidRDefault="00AE75F8" w:rsidP="00AB7EF7">
      <w:pPr>
        <w:pStyle w:val="Listaszerbekezds"/>
        <w:numPr>
          <w:ilvl w:val="0"/>
          <w:numId w:val="50"/>
        </w:numPr>
        <w:jc w:val="both"/>
        <w:rPr>
          <w:rFonts w:ascii="Times New Roman" w:hAnsi="Times New Roman"/>
          <w:sz w:val="22"/>
          <w:szCs w:val="22"/>
        </w:rPr>
      </w:pPr>
      <w:r w:rsidRPr="00190C83">
        <w:rPr>
          <w:rFonts w:ascii="Times New Roman" w:hAnsi="Times New Roman"/>
          <w:sz w:val="22"/>
          <w:szCs w:val="22"/>
        </w:rPr>
        <w:t xml:space="preserve">a felfüggesztés tényéről tudomással bíró foglalkoztatott megismerje az ügyfélnek </w:t>
      </w:r>
    </w:p>
    <w:p w14:paraId="1C822080" w14:textId="6BF5CA4F" w:rsidR="00AE75F8" w:rsidRPr="00190C83" w:rsidRDefault="00AE75F8" w:rsidP="00AE75F8">
      <w:pPr>
        <w:pStyle w:val="Listaszerbekezds"/>
        <w:ind w:left="1068"/>
        <w:jc w:val="both"/>
        <w:rPr>
          <w:rFonts w:ascii="Times New Roman" w:hAnsi="Times New Roman"/>
          <w:sz w:val="22"/>
          <w:szCs w:val="22"/>
        </w:rPr>
      </w:pPr>
      <w:r w:rsidRPr="00190C83">
        <w:rPr>
          <w:rFonts w:ascii="Times New Roman" w:hAnsi="Times New Roman"/>
          <w:sz w:val="22"/>
          <w:szCs w:val="22"/>
        </w:rPr>
        <w:t>adandó tájékoztatás tartalmát, illetve a követendő eljárást a felfüggesztés ideje alatt,</w:t>
      </w:r>
    </w:p>
    <w:p w14:paraId="4725960E" w14:textId="77777777" w:rsidR="00AE75F8" w:rsidRPr="00190C83" w:rsidRDefault="00AE75F8" w:rsidP="00AE75F8">
      <w:pPr>
        <w:numPr>
          <w:ilvl w:val="12"/>
          <w:numId w:val="0"/>
        </w:numPr>
        <w:ind w:firstLine="708"/>
        <w:jc w:val="both"/>
        <w:rPr>
          <w:rFonts w:ascii="Times New Roman" w:hAnsi="Times New Roman"/>
          <w:sz w:val="22"/>
          <w:szCs w:val="22"/>
        </w:rPr>
      </w:pPr>
      <w:r w:rsidRPr="00190C83">
        <w:rPr>
          <w:rFonts w:ascii="Times New Roman" w:hAnsi="Times New Roman"/>
          <w:sz w:val="22"/>
          <w:szCs w:val="22"/>
        </w:rPr>
        <w:t>b) a felfüggesztés teljesítéséhez csak a szükséges személyeket vonja be,</w:t>
      </w:r>
    </w:p>
    <w:p w14:paraId="07FA82D6" w14:textId="77777777" w:rsidR="00AE75F8" w:rsidRPr="00190C83" w:rsidRDefault="00AE75F8" w:rsidP="00AE75F8">
      <w:pPr>
        <w:numPr>
          <w:ilvl w:val="12"/>
          <w:numId w:val="0"/>
        </w:numPr>
        <w:ind w:left="708"/>
        <w:jc w:val="both"/>
        <w:rPr>
          <w:rFonts w:ascii="Times New Roman" w:hAnsi="Times New Roman"/>
          <w:sz w:val="22"/>
          <w:szCs w:val="22"/>
        </w:rPr>
      </w:pPr>
      <w:r w:rsidRPr="00190C83">
        <w:rPr>
          <w:rFonts w:ascii="Times New Roman" w:hAnsi="Times New Roman"/>
          <w:sz w:val="22"/>
          <w:szCs w:val="22"/>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Pr="00190C83" w:rsidRDefault="00AE75F8" w:rsidP="00AE75F8">
      <w:pPr>
        <w:numPr>
          <w:ilvl w:val="12"/>
          <w:numId w:val="0"/>
        </w:numPr>
        <w:ind w:left="708"/>
        <w:jc w:val="both"/>
        <w:rPr>
          <w:rFonts w:ascii="Times New Roman" w:hAnsi="Times New Roman"/>
          <w:sz w:val="22"/>
          <w:szCs w:val="22"/>
        </w:rPr>
      </w:pPr>
      <w:r w:rsidRPr="00190C83">
        <w:rPr>
          <w:rFonts w:ascii="Times New Roman" w:hAnsi="Times New Roman"/>
          <w:sz w:val="22"/>
          <w:szCs w:val="22"/>
        </w:rPr>
        <w:t>d) a felfüggesztés ideje alatt a telefonos kapcsolattartás a pénzügyi információs egységként működő hatósággal a kijelölt személy akadályoztatása esetén is folyamatos legyen.</w:t>
      </w:r>
    </w:p>
    <w:p w14:paraId="1C03E482" w14:textId="429E58F4" w:rsidR="00BD4F57" w:rsidRPr="00190C83" w:rsidRDefault="00BD4F57" w:rsidP="00AE75F8">
      <w:pPr>
        <w:numPr>
          <w:ilvl w:val="12"/>
          <w:numId w:val="0"/>
        </w:numPr>
        <w:spacing w:before="120" w:after="240"/>
        <w:jc w:val="both"/>
        <w:rPr>
          <w:rFonts w:ascii="Times New Roman" w:hAnsi="Times New Roman"/>
          <w:sz w:val="22"/>
          <w:szCs w:val="22"/>
        </w:rPr>
      </w:pPr>
      <w:r w:rsidRPr="00190C83">
        <w:rPr>
          <w:rFonts w:ascii="Times New Roman" w:hAnsi="Times New Roman"/>
          <w:sz w:val="22"/>
          <w:szCs w:val="22"/>
        </w:rPr>
        <w:t>A Szolgáltató az általa vezetett nyilvántartáson belül az ügylet felfüggesztését igazoló iratot, vagy annak másolatát elkülönítetten kezeli.</w:t>
      </w:r>
    </w:p>
    <w:p w14:paraId="5C6221CC" w14:textId="0C872B88" w:rsidR="00BD4F57" w:rsidRPr="00190C83" w:rsidRDefault="00BD4F57" w:rsidP="00AB7EF7">
      <w:pPr>
        <w:pStyle w:val="Cmsor1"/>
        <w:rPr>
          <w:sz w:val="22"/>
          <w:szCs w:val="22"/>
        </w:rPr>
      </w:pPr>
      <w:bookmarkStart w:id="44" w:name="_Toc172282571"/>
      <w:r w:rsidRPr="00190C83">
        <w:rPr>
          <w:sz w:val="22"/>
          <w:szCs w:val="22"/>
        </w:rPr>
        <w:t>Adatok kezelése, megőrzése</w:t>
      </w:r>
      <w:bookmarkEnd w:id="44"/>
    </w:p>
    <w:p w14:paraId="3BB76F65" w14:textId="7CFBC1E1" w:rsidR="00A9220B"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w:t>
      </w:r>
      <w:r w:rsidR="002177AA" w:rsidRPr="00190C83">
        <w:rPr>
          <w:rFonts w:ascii="Times New Roman" w:hAnsi="Times New Roman"/>
          <w:bCs/>
          <w:sz w:val="22"/>
          <w:szCs w:val="22"/>
        </w:rPr>
        <w:t xml:space="preserve">könyvviteli </w:t>
      </w:r>
      <w:r w:rsidRPr="00190C83">
        <w:rPr>
          <w:rFonts w:ascii="Times New Roman" w:hAnsi="Times New Roman"/>
          <w:bCs/>
          <w:sz w:val="22"/>
          <w:szCs w:val="22"/>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sidRPr="00190C83">
        <w:rPr>
          <w:rFonts w:ascii="Times New Roman" w:hAnsi="Times New Roman"/>
          <w:bCs/>
          <w:sz w:val="22"/>
          <w:szCs w:val="22"/>
        </w:rPr>
        <w:t xml:space="preserve"> </w:t>
      </w:r>
      <w:r w:rsidRPr="00190C83">
        <w:rPr>
          <w:rFonts w:ascii="Times New Roman" w:hAnsi="Times New Roman"/>
          <w:bCs/>
          <w:sz w:val="22"/>
          <w:szCs w:val="22"/>
        </w:rPr>
        <w:t xml:space="preserve">kizárólag a </w:t>
      </w:r>
      <w:proofErr w:type="spellStart"/>
      <w:r w:rsidRPr="00190C83">
        <w:rPr>
          <w:rFonts w:ascii="Times New Roman" w:hAnsi="Times New Roman"/>
          <w:bCs/>
          <w:sz w:val="22"/>
          <w:szCs w:val="22"/>
        </w:rPr>
        <w:t>Pmt.-ből</w:t>
      </w:r>
      <w:proofErr w:type="spellEnd"/>
      <w:r w:rsidRPr="00190C83">
        <w:rPr>
          <w:rFonts w:ascii="Times New Roman" w:hAnsi="Times New Roman"/>
          <w:bCs/>
          <w:sz w:val="22"/>
          <w:szCs w:val="22"/>
        </w:rPr>
        <w:t xml:space="preserve"> eredő feladatainak végrehajtása céljából, az azok ellátásához szükséges mértékben ismerheti meg és kezelheti. </w:t>
      </w:r>
      <w:proofErr w:type="gramStart"/>
      <w:r w:rsidRPr="00190C83">
        <w:rPr>
          <w:rFonts w:ascii="Times New Roman" w:hAnsi="Times New Roman"/>
          <w:bCs/>
          <w:sz w:val="22"/>
          <w:szCs w:val="22"/>
        </w:rPr>
        <w:t>A</w:t>
      </w:r>
      <w:proofErr w:type="gramEnd"/>
      <w:r w:rsidRPr="00190C83">
        <w:rPr>
          <w:rFonts w:ascii="Times New Roman" w:hAnsi="Times New Roman"/>
          <w:bCs/>
          <w:sz w:val="22"/>
          <w:szCs w:val="22"/>
        </w:rPr>
        <w:t xml:space="preserve"> </w:t>
      </w:r>
      <w:r w:rsidR="00097099" w:rsidRPr="00190C83">
        <w:rPr>
          <w:rFonts w:ascii="Times New Roman" w:hAnsi="Times New Roman"/>
          <w:bCs/>
          <w:sz w:val="22"/>
          <w:szCs w:val="22"/>
        </w:rPr>
        <w:t>üzleti kapcsolat</w:t>
      </w:r>
      <w:r w:rsidR="0054013D" w:rsidRPr="00190C83">
        <w:rPr>
          <w:rFonts w:ascii="Times New Roman" w:hAnsi="Times New Roman"/>
          <w:bCs/>
          <w:sz w:val="22"/>
          <w:szCs w:val="22"/>
        </w:rPr>
        <w:t xml:space="preserve"> megszűnésétől</w:t>
      </w:r>
      <w:r w:rsidR="002177AA" w:rsidRPr="00190C83">
        <w:rPr>
          <w:rFonts w:ascii="Times New Roman" w:hAnsi="Times New Roman"/>
          <w:bCs/>
          <w:sz w:val="22"/>
          <w:szCs w:val="22"/>
        </w:rPr>
        <w:t xml:space="preserve"> </w:t>
      </w:r>
      <w:r w:rsidRPr="00190C83">
        <w:rPr>
          <w:rFonts w:ascii="Times New Roman" w:hAnsi="Times New Roman"/>
          <w:bCs/>
          <w:sz w:val="22"/>
          <w:szCs w:val="22"/>
        </w:rPr>
        <w:t>számított 8 évig jogosult a Szolgáltató az ügyfél-átvilágítás során rögzített adatokat</w:t>
      </w:r>
      <w:r w:rsidR="0054013D" w:rsidRPr="00190C83">
        <w:rPr>
          <w:rFonts w:ascii="Times New Roman" w:hAnsi="Times New Roman"/>
          <w:bCs/>
          <w:sz w:val="22"/>
          <w:szCs w:val="22"/>
        </w:rPr>
        <w:t>, nyilatkozatok, és okirat másolatokat nyilvántartani és</w:t>
      </w:r>
      <w:r w:rsidRPr="00190C83">
        <w:rPr>
          <w:rFonts w:ascii="Times New Roman" w:hAnsi="Times New Roman"/>
          <w:bCs/>
          <w:sz w:val="22"/>
          <w:szCs w:val="22"/>
        </w:rPr>
        <w:t xml:space="preserve"> kezelni.</w:t>
      </w:r>
    </w:p>
    <w:p w14:paraId="073938D5" w14:textId="77777777" w:rsidR="00BD4F57" w:rsidRPr="00190C83" w:rsidRDefault="00BD4F57" w:rsidP="00BD4F57">
      <w:pPr>
        <w:numPr>
          <w:ilvl w:val="12"/>
          <w:numId w:val="0"/>
        </w:numPr>
        <w:spacing w:after="120"/>
        <w:jc w:val="both"/>
        <w:rPr>
          <w:rFonts w:ascii="Times New Roman" w:hAnsi="Times New Roman"/>
          <w:bCs/>
          <w:sz w:val="22"/>
          <w:szCs w:val="22"/>
        </w:rPr>
      </w:pPr>
      <w:r w:rsidRPr="00190C83">
        <w:rPr>
          <w:rFonts w:ascii="Times New Roman" w:hAnsi="Times New Roman"/>
          <w:bCs/>
          <w:sz w:val="22"/>
          <w:szCs w:val="22"/>
        </w:rPr>
        <w:t>A Szolgáltató az üzleti kapcsolat megszűnésétől számított 8 évig köteles megőrizni:</w:t>
      </w:r>
    </w:p>
    <w:p w14:paraId="3945ED44" w14:textId="77777777"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az ügyfél-átvilágítási kötelezettség során birtokába jutott személyes adatnak nem minősülő adatokat, </w:t>
      </w:r>
    </w:p>
    <w:p w14:paraId="2C84789F" w14:textId="564A1D5B" w:rsidR="001C32F7" w:rsidRPr="00190C83" w:rsidRDefault="00BD4F57" w:rsidP="00EC5A59">
      <w:pPr>
        <w:widowControl/>
        <w:numPr>
          <w:ilvl w:val="0"/>
          <w:numId w:val="17"/>
        </w:numPr>
        <w:autoSpaceDE/>
        <w:autoSpaceDN/>
        <w:adjustRightInd/>
        <w:ind w:left="567" w:right="-1" w:hanging="283"/>
        <w:jc w:val="both"/>
        <w:rPr>
          <w:rFonts w:ascii="Times New Roman" w:hAnsi="Times New Roman"/>
          <w:bCs/>
          <w:sz w:val="22"/>
          <w:szCs w:val="22"/>
        </w:rPr>
      </w:pPr>
      <w:r w:rsidRPr="00190C83">
        <w:rPr>
          <w:rFonts w:ascii="Times New Roman" w:hAnsi="Times New Roman"/>
          <w:bCs/>
          <w:sz w:val="22"/>
          <w:szCs w:val="22"/>
        </w:rPr>
        <w:t>minden egyéb, az üzleti kapcsolattal összefügg</w:t>
      </w:r>
      <w:r w:rsidR="0054013D" w:rsidRPr="00190C83">
        <w:rPr>
          <w:rFonts w:ascii="Times New Roman" w:hAnsi="Times New Roman"/>
          <w:bCs/>
          <w:sz w:val="22"/>
          <w:szCs w:val="22"/>
        </w:rPr>
        <w:t>ésben keletkezett adatot</w:t>
      </w:r>
      <w:r w:rsidRPr="00190C83">
        <w:rPr>
          <w:rFonts w:ascii="Times New Roman" w:hAnsi="Times New Roman"/>
          <w:bCs/>
          <w:sz w:val="22"/>
          <w:szCs w:val="22"/>
        </w:rPr>
        <w:t>,</w:t>
      </w:r>
      <w:r w:rsidR="0068134D" w:rsidRPr="00190C83">
        <w:rPr>
          <w:rFonts w:ascii="Times New Roman" w:hAnsi="Times New Roman"/>
          <w:bCs/>
          <w:sz w:val="22"/>
          <w:szCs w:val="22"/>
        </w:rPr>
        <w:t xml:space="preserve"> iratot,</w:t>
      </w:r>
    </w:p>
    <w:p w14:paraId="46331BD1" w14:textId="0792F9C4"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az ügyfél-átvilágítás során birtokába jutott okiratot, illetve okiratok másolatát, </w:t>
      </w:r>
    </w:p>
    <w:p w14:paraId="31BF0BED" w14:textId="77777777"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 bejelentés teljesítését igazoló iratot, </w:t>
      </w:r>
    </w:p>
    <w:p w14:paraId="09394543" w14:textId="57E94DFC" w:rsidR="001F1447" w:rsidRPr="00190C83" w:rsidRDefault="00BD4F57" w:rsidP="00EC7195">
      <w:pPr>
        <w:numPr>
          <w:ilvl w:val="0"/>
          <w:numId w:val="17"/>
        </w:numPr>
        <w:spacing w:after="240"/>
        <w:ind w:left="567" w:hanging="283"/>
        <w:jc w:val="both"/>
        <w:rPr>
          <w:rFonts w:ascii="Times New Roman" w:hAnsi="Times New Roman"/>
          <w:bCs/>
          <w:sz w:val="22"/>
          <w:szCs w:val="22"/>
        </w:rPr>
      </w:pPr>
      <w:r w:rsidRPr="00190C83">
        <w:rPr>
          <w:rFonts w:ascii="Times New Roman" w:hAnsi="Times New Roman"/>
          <w:bCs/>
          <w:sz w:val="22"/>
          <w:szCs w:val="22"/>
        </w:rPr>
        <w:t xml:space="preserve">a pénzügyi információs egység részére teljesített adatszolgáltatáshoz kapcsolódó iratokat, iratmásolatokat. </w:t>
      </w:r>
    </w:p>
    <w:p w14:paraId="7522DDB9" w14:textId="6A242052" w:rsidR="00BD4F57" w:rsidRPr="00190C83" w:rsidRDefault="00BD4F57" w:rsidP="00BD4F57">
      <w:pPr>
        <w:spacing w:after="240"/>
        <w:jc w:val="both"/>
        <w:rPr>
          <w:rFonts w:ascii="Times New Roman" w:hAnsi="Times New Roman"/>
          <w:bCs/>
          <w:sz w:val="22"/>
          <w:szCs w:val="22"/>
        </w:rPr>
      </w:pPr>
      <w:r w:rsidRPr="00190C83">
        <w:rPr>
          <w:rFonts w:ascii="Times New Roman" w:hAnsi="Times New Roman"/>
          <w:bCs/>
          <w:sz w:val="22"/>
          <w:szCs w:val="22"/>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sidRPr="00190C83">
        <w:rPr>
          <w:rFonts w:ascii="Times New Roman" w:hAnsi="Times New Roman"/>
          <w:bCs/>
          <w:sz w:val="22"/>
          <w:szCs w:val="22"/>
        </w:rPr>
        <w:t>t a S</w:t>
      </w:r>
      <w:r w:rsidRPr="00190C83">
        <w:rPr>
          <w:rFonts w:ascii="Times New Roman" w:hAnsi="Times New Roman"/>
          <w:bCs/>
          <w:sz w:val="22"/>
          <w:szCs w:val="22"/>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190C83" w:rsidRDefault="00BD4F57" w:rsidP="00BD4F57">
      <w:pPr>
        <w:spacing w:after="240"/>
        <w:jc w:val="both"/>
        <w:rPr>
          <w:rFonts w:ascii="Times New Roman" w:hAnsi="Times New Roman"/>
          <w:bCs/>
          <w:sz w:val="22"/>
          <w:szCs w:val="22"/>
        </w:rPr>
      </w:pPr>
      <w:r w:rsidRPr="00190C83">
        <w:rPr>
          <w:rFonts w:ascii="Times New Roman" w:hAnsi="Times New Roman"/>
          <w:bCs/>
          <w:sz w:val="22"/>
          <w:szCs w:val="22"/>
        </w:rPr>
        <w:t xml:space="preserve">A hatóságok az eljárás jogerős lezárásáról vagy a megindítani tervezett eljárás meghiúsulásáról a </w:t>
      </w:r>
      <w:r w:rsidRPr="00190C83">
        <w:rPr>
          <w:rFonts w:ascii="Times New Roman" w:hAnsi="Times New Roman"/>
          <w:bCs/>
          <w:sz w:val="22"/>
          <w:szCs w:val="22"/>
        </w:rPr>
        <w:lastRenderedPageBreak/>
        <w:t xml:space="preserve">Szolgáltatót haladéktalanul értesítik, ha a megőrzési határidő meghosszabbítását kérték. </w:t>
      </w:r>
    </w:p>
    <w:p w14:paraId="2406C5E8" w14:textId="19B9E218" w:rsidR="004554BC" w:rsidRPr="00190C83" w:rsidRDefault="00BD4F57" w:rsidP="003E1428">
      <w:pPr>
        <w:spacing w:after="240"/>
        <w:jc w:val="both"/>
        <w:rPr>
          <w:rFonts w:ascii="Times New Roman" w:hAnsi="Times New Roman"/>
          <w:bCs/>
          <w:sz w:val="22"/>
          <w:szCs w:val="22"/>
        </w:rPr>
      </w:pPr>
      <w:r w:rsidRPr="00190C83">
        <w:rPr>
          <w:rFonts w:ascii="Times New Roman" w:hAnsi="Times New Roman"/>
          <w:bCs/>
          <w:sz w:val="22"/>
          <w:szCs w:val="22"/>
        </w:rPr>
        <w:t xml:space="preserve">A </w:t>
      </w:r>
      <w:r w:rsidR="00786370" w:rsidRPr="00512804">
        <w:rPr>
          <w:b/>
          <w:bCs/>
          <w:color w:val="FF0000"/>
          <w:sz w:val="22"/>
          <w:szCs w:val="22"/>
        </w:rPr>
        <w:t>kijelölt felelős vezető</w:t>
      </w:r>
      <w:r w:rsidRPr="00190C83">
        <w:rPr>
          <w:rFonts w:ascii="Times New Roman" w:hAnsi="Times New Roman"/>
          <w:bCs/>
          <w:sz w:val="22"/>
          <w:szCs w:val="22"/>
        </w:rPr>
        <w:t xml:space="preserve">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190C83" w:rsidRDefault="00BD4F57" w:rsidP="00AB7EF7">
      <w:pPr>
        <w:pStyle w:val="Cmsor1"/>
        <w:rPr>
          <w:sz w:val="22"/>
          <w:szCs w:val="22"/>
        </w:rPr>
      </w:pPr>
      <w:bookmarkStart w:id="45" w:name="_Toc172282572"/>
      <w:r w:rsidRPr="00190C83">
        <w:rPr>
          <w:sz w:val="22"/>
          <w:szCs w:val="22"/>
        </w:rPr>
        <w:t>Foglalkoztatottak védelmére, képzésére vonatkozó előírások</w:t>
      </w:r>
      <w:bookmarkEnd w:id="45"/>
    </w:p>
    <w:p w14:paraId="4C4F3B14" w14:textId="77777777"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
          <w:bCs/>
          <w:sz w:val="22"/>
          <w:szCs w:val="22"/>
        </w:rPr>
        <w:t>Ha a Szolgáltató a tevékenységét egyedül végzi, az e fejezetben részletezett rendelkezéseket nem alkalmazza.</w:t>
      </w:r>
    </w:p>
    <w:p w14:paraId="6E6CA031" w14:textId="2FD61E08" w:rsidR="002177AA" w:rsidRPr="00190C83" w:rsidRDefault="002177AA"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könyvviteli tevékenységben részt vevő foglalkoztatott joga és kötelezettsége megismerni, hogy a </w:t>
      </w:r>
      <w:proofErr w:type="spellStart"/>
      <w:r w:rsidRPr="00190C83">
        <w:rPr>
          <w:rFonts w:ascii="Times New Roman" w:hAnsi="Times New Roman"/>
          <w:bCs/>
          <w:sz w:val="22"/>
          <w:szCs w:val="22"/>
        </w:rPr>
        <w:t>Pmt.-ben</w:t>
      </w:r>
      <w:proofErr w:type="spellEnd"/>
      <w:r w:rsidRPr="00190C83">
        <w:rPr>
          <w:rFonts w:ascii="Times New Roman" w:hAnsi="Times New Roman"/>
          <w:bCs/>
          <w:sz w:val="22"/>
          <w:szCs w:val="22"/>
        </w:rPr>
        <w:t xml:space="preserve"> és a </w:t>
      </w:r>
      <w:proofErr w:type="spellStart"/>
      <w:r w:rsidRPr="00190C83">
        <w:rPr>
          <w:rFonts w:ascii="Times New Roman" w:hAnsi="Times New Roman"/>
          <w:bCs/>
          <w:sz w:val="22"/>
          <w:szCs w:val="22"/>
        </w:rPr>
        <w:t>Kit.-ben</w:t>
      </w:r>
      <w:proofErr w:type="spellEnd"/>
      <w:r w:rsidRPr="00190C83">
        <w:rPr>
          <w:rFonts w:ascii="Times New Roman" w:hAnsi="Times New Roman"/>
          <w:bCs/>
          <w:sz w:val="22"/>
          <w:szCs w:val="22"/>
        </w:rPr>
        <w:t xml:space="preserve"> előírt kötelezettségek Szolgáltató által történő végrehajtása során milyen feladatokat kell ellátnia. </w:t>
      </w:r>
    </w:p>
    <w:p w14:paraId="169A40C4" w14:textId="016A8493"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a képzéseket a </w:t>
      </w:r>
      <w:r w:rsidR="006A4A7E" w:rsidRPr="00190C83">
        <w:rPr>
          <w:rFonts w:ascii="Times New Roman" w:hAnsi="Times New Roman"/>
          <w:bCs/>
          <w:sz w:val="22"/>
          <w:szCs w:val="22"/>
        </w:rPr>
        <w:t xml:space="preserve">Pénzmosás és Terrorizmusfinanszírozás Elleni Iroda, </w:t>
      </w:r>
      <w:r w:rsidRPr="00190C83">
        <w:rPr>
          <w:rFonts w:ascii="Times New Roman" w:hAnsi="Times New Roman"/>
          <w:bCs/>
          <w:sz w:val="22"/>
          <w:szCs w:val="22"/>
        </w:rPr>
        <w:t xml:space="preserve">mint felügyeletet ellátó szerv által kialakított tematika, illetve oktatási anyag szerint </w:t>
      </w:r>
      <w:r w:rsidR="002177AA" w:rsidRPr="00190C83">
        <w:rPr>
          <w:rFonts w:ascii="Times New Roman" w:hAnsi="Times New Roman"/>
          <w:bCs/>
          <w:sz w:val="22"/>
          <w:szCs w:val="22"/>
        </w:rPr>
        <w:t>hajtja végre</w:t>
      </w:r>
      <w:r w:rsidRPr="00190C83">
        <w:rPr>
          <w:rFonts w:ascii="Times New Roman" w:hAnsi="Times New Roman"/>
          <w:bCs/>
          <w:sz w:val="22"/>
          <w:szCs w:val="22"/>
        </w:rPr>
        <w:t>.</w:t>
      </w:r>
    </w:p>
    <w:p w14:paraId="36B35228" w14:textId="35B1579C" w:rsidR="00A9220B"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képzést tart minden olyan esetben, amikor a </w:t>
      </w:r>
      <w:r w:rsidR="004C148B" w:rsidRPr="00190C83">
        <w:rPr>
          <w:rFonts w:ascii="Times New Roman" w:hAnsi="Times New Roman"/>
          <w:bCs/>
          <w:sz w:val="22"/>
          <w:szCs w:val="22"/>
        </w:rPr>
        <w:t>S</w:t>
      </w:r>
      <w:r w:rsidRPr="00190C83">
        <w:rPr>
          <w:rFonts w:ascii="Times New Roman" w:hAnsi="Times New Roman"/>
          <w:bCs/>
          <w:sz w:val="22"/>
          <w:szCs w:val="22"/>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190C83" w:rsidRDefault="00BD4F57" w:rsidP="00BD4F57">
      <w:pPr>
        <w:numPr>
          <w:ilvl w:val="12"/>
          <w:numId w:val="0"/>
        </w:numPr>
        <w:spacing w:after="120"/>
        <w:jc w:val="both"/>
        <w:rPr>
          <w:rFonts w:ascii="Times New Roman" w:hAnsi="Times New Roman"/>
          <w:bCs/>
          <w:sz w:val="22"/>
          <w:szCs w:val="22"/>
        </w:rPr>
      </w:pPr>
      <w:r w:rsidRPr="00190C83">
        <w:rPr>
          <w:rFonts w:ascii="Times New Roman" w:hAnsi="Times New Roman"/>
          <w:bCs/>
          <w:sz w:val="22"/>
          <w:szCs w:val="22"/>
        </w:rPr>
        <w:t>A képzések a következő témaköröket tartalmazzák:</w:t>
      </w:r>
    </w:p>
    <w:p w14:paraId="3E900842" w14:textId="5A133908" w:rsidR="00BD4F57" w:rsidRPr="00190C83" w:rsidRDefault="00BD4F57" w:rsidP="00AB7EF7">
      <w:pPr>
        <w:pStyle w:val="Listaszerbekezds"/>
        <w:numPr>
          <w:ilvl w:val="0"/>
          <w:numId w:val="51"/>
        </w:numPr>
        <w:ind w:right="-1"/>
        <w:jc w:val="both"/>
        <w:rPr>
          <w:rFonts w:ascii="Times New Roman" w:hAnsi="Times New Roman"/>
          <w:bCs/>
          <w:sz w:val="22"/>
          <w:szCs w:val="22"/>
        </w:rPr>
      </w:pPr>
      <w:r w:rsidRPr="00190C83">
        <w:rPr>
          <w:rFonts w:ascii="Times New Roman" w:hAnsi="Times New Roman"/>
          <w:bCs/>
          <w:sz w:val="22"/>
          <w:szCs w:val="22"/>
        </w:rPr>
        <w:t xml:space="preserve">a </w:t>
      </w:r>
      <w:r w:rsidR="004C148B" w:rsidRPr="00190C83">
        <w:rPr>
          <w:rFonts w:ascii="Times New Roman" w:hAnsi="Times New Roman"/>
          <w:bCs/>
          <w:sz w:val="22"/>
          <w:szCs w:val="22"/>
        </w:rPr>
        <w:t>Szabályzat</w:t>
      </w:r>
      <w:r w:rsidRPr="00190C83">
        <w:rPr>
          <w:rFonts w:ascii="Times New Roman" w:hAnsi="Times New Roman"/>
          <w:bCs/>
          <w:sz w:val="22"/>
          <w:szCs w:val="22"/>
        </w:rPr>
        <w:t xml:space="preserve"> foglalkoztatottakra vonatkozó elemei a belső eljárási rend</w:t>
      </w:r>
      <w:r w:rsidR="002177AA" w:rsidRPr="00190C83">
        <w:rPr>
          <w:rFonts w:ascii="Times New Roman" w:hAnsi="Times New Roman"/>
          <w:bCs/>
          <w:sz w:val="22"/>
          <w:szCs w:val="22"/>
        </w:rPr>
        <w:t>ek</w:t>
      </w:r>
      <w:r w:rsidRPr="00190C83">
        <w:rPr>
          <w:rFonts w:ascii="Times New Roman" w:hAnsi="Times New Roman"/>
          <w:bCs/>
          <w:sz w:val="22"/>
          <w:szCs w:val="22"/>
        </w:rPr>
        <w:t xml:space="preserve"> figyelembevételével,</w:t>
      </w:r>
    </w:p>
    <w:p w14:paraId="36999795" w14:textId="607393E2" w:rsidR="00BD4F57" w:rsidRPr="00190C83" w:rsidRDefault="00BD4F57" w:rsidP="00AB7EF7">
      <w:pPr>
        <w:pStyle w:val="Listaszerbekezds"/>
        <w:numPr>
          <w:ilvl w:val="0"/>
          <w:numId w:val="51"/>
        </w:numPr>
        <w:ind w:right="-1"/>
        <w:jc w:val="both"/>
        <w:rPr>
          <w:rFonts w:ascii="Times New Roman" w:hAnsi="Times New Roman"/>
          <w:bCs/>
          <w:sz w:val="22"/>
          <w:szCs w:val="22"/>
        </w:rPr>
      </w:pPr>
      <w:r w:rsidRPr="00190C83">
        <w:rPr>
          <w:rFonts w:ascii="Times New Roman" w:hAnsi="Times New Roman"/>
          <w:bCs/>
          <w:sz w:val="22"/>
          <w:szCs w:val="22"/>
        </w:rPr>
        <w:t xml:space="preserve">a pénzmosásra, terrorizmus finanszírozására, vagy </w:t>
      </w:r>
      <w:r w:rsidR="00A12750" w:rsidRPr="00190C83">
        <w:rPr>
          <w:rFonts w:ascii="Times New Roman" w:hAnsi="Times New Roman"/>
          <w:bCs/>
          <w:sz w:val="22"/>
          <w:szCs w:val="22"/>
        </w:rPr>
        <w:t>a vagyon</w:t>
      </w:r>
      <w:r w:rsidRPr="00190C83">
        <w:rPr>
          <w:rFonts w:ascii="Times New Roman" w:hAnsi="Times New Roman"/>
          <w:bCs/>
          <w:sz w:val="22"/>
          <w:szCs w:val="22"/>
        </w:rPr>
        <w:t xml:space="preserve"> büntetendő cselekményből való származására utaló adat, tény, körülmény megállapításakor figyelembe veendő szempontok és</w:t>
      </w:r>
    </w:p>
    <w:p w14:paraId="3D58ED2C" w14:textId="77777777" w:rsidR="00BD4F57" w:rsidRPr="00190C83" w:rsidRDefault="00BD4F57" w:rsidP="00AB7EF7">
      <w:pPr>
        <w:pStyle w:val="Listaszerbekezds"/>
        <w:numPr>
          <w:ilvl w:val="0"/>
          <w:numId w:val="51"/>
        </w:numPr>
        <w:spacing w:after="240"/>
        <w:jc w:val="both"/>
        <w:rPr>
          <w:rFonts w:ascii="Times New Roman" w:hAnsi="Times New Roman"/>
          <w:b/>
          <w:bCs/>
          <w:sz w:val="22"/>
          <w:szCs w:val="22"/>
        </w:rPr>
      </w:pPr>
      <w:r w:rsidRPr="00190C83">
        <w:rPr>
          <w:rFonts w:ascii="Times New Roman" w:hAnsi="Times New Roman"/>
          <w:bCs/>
          <w:sz w:val="22"/>
          <w:szCs w:val="22"/>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190C83" w:rsidRDefault="00BD4F57" w:rsidP="00BD4F57">
      <w:pPr>
        <w:numPr>
          <w:ilvl w:val="12"/>
          <w:numId w:val="0"/>
        </w:numPr>
        <w:spacing w:after="240"/>
        <w:jc w:val="both"/>
        <w:rPr>
          <w:rFonts w:ascii="Times New Roman" w:hAnsi="Times New Roman"/>
          <w:b/>
          <w:bCs/>
          <w:sz w:val="22"/>
          <w:szCs w:val="22"/>
        </w:rPr>
      </w:pPr>
      <w:r w:rsidRPr="00190C83">
        <w:rPr>
          <w:rFonts w:ascii="Times New Roman" w:hAnsi="Times New Roman"/>
          <w:bCs/>
          <w:sz w:val="22"/>
          <w:szCs w:val="22"/>
        </w:rPr>
        <w:t>A tevékenység ellátásában részt vevő foglalkoztatott számára nyújtott képzéssel egyenértékű képzést szervez a Szolgáltató</w:t>
      </w:r>
      <w:r w:rsidR="005356F8" w:rsidRPr="00190C83">
        <w:rPr>
          <w:rFonts w:ascii="Times New Roman" w:hAnsi="Times New Roman"/>
          <w:bCs/>
          <w:sz w:val="22"/>
          <w:szCs w:val="22"/>
        </w:rPr>
        <w:t xml:space="preserve"> az alvállalkozó részére is.</w:t>
      </w:r>
      <w:r w:rsidRPr="00190C83">
        <w:rPr>
          <w:rFonts w:ascii="Times New Roman" w:hAnsi="Times New Roman"/>
          <w:bCs/>
          <w:sz w:val="22"/>
          <w:szCs w:val="22"/>
        </w:rPr>
        <w:t xml:space="preserve"> </w:t>
      </w:r>
    </w:p>
    <w:p w14:paraId="75583A27" w14:textId="68539AFD"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w:t>
      </w:r>
      <w:proofErr w:type="spellStart"/>
      <w:r w:rsidR="002177AA" w:rsidRPr="00190C83">
        <w:rPr>
          <w:rFonts w:ascii="Times New Roman" w:hAnsi="Times New Roman"/>
          <w:bCs/>
          <w:sz w:val="22"/>
          <w:szCs w:val="22"/>
        </w:rPr>
        <w:t>Pmt-s</w:t>
      </w:r>
      <w:proofErr w:type="spellEnd"/>
      <w:r w:rsidR="002177AA" w:rsidRPr="00190C83">
        <w:rPr>
          <w:rFonts w:ascii="Times New Roman" w:hAnsi="Times New Roman"/>
          <w:bCs/>
          <w:sz w:val="22"/>
          <w:szCs w:val="22"/>
        </w:rPr>
        <w:t xml:space="preserve"> </w:t>
      </w:r>
      <w:r w:rsidRPr="00190C83">
        <w:rPr>
          <w:rFonts w:ascii="Times New Roman" w:hAnsi="Times New Roman"/>
          <w:bCs/>
          <w:sz w:val="22"/>
          <w:szCs w:val="22"/>
        </w:rPr>
        <w:t xml:space="preserve">tevékenysége végzésében részt vevő foglalkoztatott joga és kötelezettsége megismerni, hogy a </w:t>
      </w:r>
      <w:proofErr w:type="spellStart"/>
      <w:r w:rsidRPr="00190C83">
        <w:rPr>
          <w:rFonts w:ascii="Times New Roman" w:hAnsi="Times New Roman"/>
          <w:bCs/>
          <w:sz w:val="22"/>
          <w:szCs w:val="22"/>
        </w:rPr>
        <w:t>Pmt.-ben</w:t>
      </w:r>
      <w:proofErr w:type="spellEnd"/>
      <w:r w:rsidRPr="00190C83">
        <w:rPr>
          <w:rFonts w:ascii="Times New Roman" w:hAnsi="Times New Roman"/>
          <w:bCs/>
          <w:sz w:val="22"/>
          <w:szCs w:val="22"/>
        </w:rPr>
        <w:t xml:space="preserve"> és a </w:t>
      </w:r>
      <w:proofErr w:type="spellStart"/>
      <w:r w:rsidRPr="00190C83">
        <w:rPr>
          <w:rFonts w:ascii="Times New Roman" w:hAnsi="Times New Roman"/>
          <w:bCs/>
          <w:sz w:val="22"/>
          <w:szCs w:val="22"/>
        </w:rPr>
        <w:t>Kit.-ben</w:t>
      </w:r>
      <w:proofErr w:type="spellEnd"/>
      <w:r w:rsidRPr="00190C83">
        <w:rPr>
          <w:rFonts w:ascii="Times New Roman" w:hAnsi="Times New Roman"/>
          <w:bCs/>
          <w:sz w:val="22"/>
          <w:szCs w:val="22"/>
        </w:rPr>
        <w:t xml:space="preserve"> </w:t>
      </w:r>
      <w:r w:rsidRPr="00767EF3">
        <w:rPr>
          <w:rFonts w:ascii="Times New Roman" w:hAnsi="Times New Roman"/>
          <w:bCs/>
          <w:sz w:val="22"/>
          <w:szCs w:val="22"/>
        </w:rPr>
        <w:t xml:space="preserve">előírt kötelezettségek Szolgáltató által történő végrehajtása során milyen feladatokat kell ellátnia. </w:t>
      </w:r>
      <w:r w:rsidR="0058148B" w:rsidRPr="00767EF3">
        <w:rPr>
          <w:rFonts w:ascii="Times New Roman" w:hAnsi="Times New Roman"/>
          <w:bCs/>
          <w:sz w:val="22"/>
          <w:szCs w:val="22"/>
        </w:rPr>
        <w:t xml:space="preserve">A megfelelési vezető gondoskodik arról, </w:t>
      </w:r>
      <w:r w:rsidRPr="00767EF3">
        <w:rPr>
          <w:rFonts w:ascii="Times New Roman" w:hAnsi="Times New Roman"/>
          <w:bCs/>
          <w:sz w:val="22"/>
          <w:szCs w:val="22"/>
        </w:rPr>
        <w:t xml:space="preserve">hogy a fenti jogszabályok végrehajtásával kapcsolatos feladatait jogszerűen ellátó </w:t>
      </w:r>
      <w:r w:rsidRPr="00190C83">
        <w:rPr>
          <w:rFonts w:ascii="Times New Roman" w:hAnsi="Times New Roman"/>
          <w:bCs/>
          <w:sz w:val="22"/>
          <w:szCs w:val="22"/>
        </w:rPr>
        <w:t xml:space="preserve">foglalkoztatottat a Szolgáltató részéről a feladatának végrehajtása miatt semmilyen hátrány ne érje. Továbbá a </w:t>
      </w:r>
      <w:r w:rsidR="00786370" w:rsidRPr="00512804">
        <w:rPr>
          <w:b/>
          <w:bCs/>
          <w:color w:val="FF0000"/>
          <w:sz w:val="22"/>
          <w:szCs w:val="22"/>
        </w:rPr>
        <w:t>kijelölt felelős vezető</w:t>
      </w:r>
      <w:r w:rsidRPr="00190C83">
        <w:rPr>
          <w:rFonts w:ascii="Times New Roman" w:hAnsi="Times New Roman"/>
          <w:bCs/>
          <w:sz w:val="22"/>
          <w:szCs w:val="22"/>
        </w:rPr>
        <w:t xml:space="preserve"> biztosítja a foglalkoztatott részére, hogy a meghatározott feladatának végrehajtása során adódó problémák esetén segítő támogató közreműködést kapjon.  </w:t>
      </w:r>
    </w:p>
    <w:p w14:paraId="54BBED37" w14:textId="2AD34BE5" w:rsidR="00BD4F57" w:rsidRPr="00190C83" w:rsidRDefault="005356F8" w:rsidP="00BD4F57">
      <w:pPr>
        <w:numPr>
          <w:ilvl w:val="12"/>
          <w:numId w:val="0"/>
        </w:numPr>
        <w:spacing w:after="240"/>
        <w:jc w:val="both"/>
        <w:rPr>
          <w:rFonts w:ascii="Times New Roman" w:hAnsi="Times New Roman"/>
          <w:bCs/>
          <w:sz w:val="22"/>
          <w:szCs w:val="22"/>
        </w:rPr>
      </w:pPr>
      <w:r w:rsidRPr="00190C83">
        <w:rPr>
          <w:rFonts w:ascii="Times New Roman" w:hAnsi="Times New Roman"/>
          <w:sz w:val="22"/>
          <w:szCs w:val="22"/>
        </w:rPr>
        <w:t>Jogellenes a Szabályzat alapján</w:t>
      </w:r>
      <w:r w:rsidR="00BD4F57" w:rsidRPr="00190C83">
        <w:rPr>
          <w:rFonts w:ascii="Times New Roman" w:hAnsi="Times New Roman"/>
          <w:sz w:val="22"/>
          <w:szCs w:val="22"/>
        </w:rPr>
        <w:t xml:space="preserve"> vagy a pénzügyi információs egységnek pénzmosás</w:t>
      </w:r>
      <w:r w:rsidR="00D0541C" w:rsidRPr="00190C83">
        <w:rPr>
          <w:rFonts w:ascii="Times New Roman" w:hAnsi="Times New Roman"/>
          <w:sz w:val="22"/>
          <w:szCs w:val="22"/>
        </w:rPr>
        <w:t xml:space="preserve"> vagy terrorizmus finanszírozására utaló körülmények </w:t>
      </w:r>
      <w:r w:rsidR="00BD4F57" w:rsidRPr="00190C83">
        <w:rPr>
          <w:rFonts w:ascii="Times New Roman" w:hAnsi="Times New Roman"/>
          <w:sz w:val="22"/>
          <w:szCs w:val="22"/>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190C83">
        <w:rPr>
          <w:rFonts w:ascii="Times New Roman" w:hAnsi="Times New Roman"/>
          <w:sz w:val="22"/>
          <w:szCs w:val="22"/>
        </w:rPr>
        <w:t>Pmt</w:t>
      </w:r>
      <w:proofErr w:type="spellEnd"/>
      <w:r w:rsidR="00BD4F57" w:rsidRPr="00190C83">
        <w:rPr>
          <w:rFonts w:ascii="Times New Roman" w:hAnsi="Times New Roman"/>
          <w:sz w:val="22"/>
          <w:szCs w:val="22"/>
        </w:rPr>
        <w:t xml:space="preserve">. alapján. </w:t>
      </w:r>
    </w:p>
    <w:p w14:paraId="6283779A" w14:textId="4E1A03B7" w:rsidR="003E1428" w:rsidRPr="00190C83" w:rsidRDefault="00BD4F57" w:rsidP="004554BC">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Pénzmosás és Terrorizmusfinanszírozás Elleni Iroda részére történő bejelentésből </w:t>
      </w:r>
      <w:r w:rsidR="00E6619A" w:rsidRPr="00190C83">
        <w:rPr>
          <w:rFonts w:ascii="Times New Roman" w:hAnsi="Times New Roman"/>
          <w:bCs/>
          <w:sz w:val="22"/>
          <w:szCs w:val="22"/>
        </w:rPr>
        <w:t xml:space="preserve">nem szabad, hogy megállapíthatók legyenek </w:t>
      </w:r>
      <w:r w:rsidRPr="00190C83">
        <w:rPr>
          <w:rFonts w:ascii="Times New Roman" w:hAnsi="Times New Roman"/>
          <w:bCs/>
          <w:sz w:val="22"/>
          <w:szCs w:val="22"/>
        </w:rPr>
        <w:t>a bejelentésre okot adó körülményt észlelő foglalkoztatott személyes adatai</w:t>
      </w:r>
      <w:r w:rsidR="00E6619A" w:rsidRPr="00190C83">
        <w:rPr>
          <w:rFonts w:ascii="Times New Roman" w:hAnsi="Times New Roman"/>
          <w:bCs/>
          <w:sz w:val="22"/>
          <w:szCs w:val="22"/>
        </w:rPr>
        <w:t>.</w:t>
      </w:r>
      <w:r w:rsidRPr="00190C83">
        <w:rPr>
          <w:rFonts w:ascii="Times New Roman" w:hAnsi="Times New Roman"/>
          <w:bCs/>
          <w:sz w:val="22"/>
          <w:szCs w:val="22"/>
        </w:rPr>
        <w:t xml:space="preserve"> </w:t>
      </w:r>
    </w:p>
    <w:p w14:paraId="2FBF4C2E" w14:textId="1721ABD9" w:rsidR="004554BC" w:rsidRPr="00767EF3" w:rsidRDefault="00BD4F57" w:rsidP="00BD4F57">
      <w:pPr>
        <w:jc w:val="both"/>
        <w:rPr>
          <w:rFonts w:ascii="Times New Roman" w:hAnsi="Times New Roman"/>
          <w:sz w:val="22"/>
          <w:szCs w:val="22"/>
        </w:rPr>
      </w:pPr>
      <w:r w:rsidRPr="00190C83">
        <w:rPr>
          <w:rFonts w:ascii="Times New Roman" w:hAnsi="Times New Roman"/>
          <w:sz w:val="22"/>
          <w:szCs w:val="22"/>
        </w:rPr>
        <w:t xml:space="preserve">A Pénzmosás és Terrorizmusfinanszírozás Elleni Iroda által </w:t>
      </w:r>
      <w:r w:rsidR="001F36D7" w:rsidRPr="00190C83">
        <w:rPr>
          <w:rFonts w:ascii="Times New Roman" w:hAnsi="Times New Roman"/>
          <w:sz w:val="22"/>
          <w:szCs w:val="22"/>
        </w:rPr>
        <w:t>javasolt oktatási tematikát a Szabályzat</w:t>
      </w:r>
      <w:r w:rsidR="005356F8" w:rsidRPr="00190C83">
        <w:rPr>
          <w:rFonts w:ascii="Times New Roman" w:hAnsi="Times New Roman"/>
          <w:sz w:val="22"/>
          <w:szCs w:val="22"/>
        </w:rPr>
        <w:t xml:space="preserve"> 5</w:t>
      </w:r>
      <w:r w:rsidRPr="00190C83">
        <w:rPr>
          <w:rFonts w:ascii="Times New Roman" w:hAnsi="Times New Roman"/>
          <w:sz w:val="22"/>
          <w:szCs w:val="22"/>
        </w:rPr>
        <w:t>. számú melléklet</w:t>
      </w:r>
      <w:r w:rsidR="001F36D7" w:rsidRPr="00190C83">
        <w:rPr>
          <w:rFonts w:ascii="Times New Roman" w:hAnsi="Times New Roman"/>
          <w:sz w:val="22"/>
          <w:szCs w:val="22"/>
        </w:rPr>
        <w:t>e</w:t>
      </w:r>
      <w:r w:rsidRPr="00190C83">
        <w:rPr>
          <w:rFonts w:ascii="Times New Roman" w:hAnsi="Times New Roman"/>
          <w:sz w:val="22"/>
          <w:szCs w:val="22"/>
        </w:rPr>
        <w:t xml:space="preserve"> tartalmazza. A tematika alapján a Szolgáltatónál a képzés végreha</w:t>
      </w:r>
      <w:r w:rsidR="005356F8" w:rsidRPr="00190C83">
        <w:rPr>
          <w:rFonts w:ascii="Times New Roman" w:hAnsi="Times New Roman"/>
          <w:sz w:val="22"/>
          <w:szCs w:val="22"/>
        </w:rPr>
        <w:t xml:space="preserve">jtására feljogosított </w:t>
      </w:r>
      <w:r w:rsidR="005356F8" w:rsidRPr="00190C83">
        <w:rPr>
          <w:rFonts w:ascii="Times New Roman" w:hAnsi="Times New Roman"/>
          <w:sz w:val="22"/>
          <w:szCs w:val="22"/>
        </w:rPr>
        <w:lastRenderedPageBreak/>
        <w:t xml:space="preserve">személy </w:t>
      </w:r>
      <w:r w:rsidR="006C178A" w:rsidRPr="00767EF3">
        <w:rPr>
          <w:rFonts w:ascii="Times New Roman" w:hAnsi="Times New Roman"/>
          <w:sz w:val="22"/>
          <w:szCs w:val="22"/>
        </w:rPr>
        <w:t xml:space="preserve">(megfelelési </w:t>
      </w:r>
      <w:r w:rsidRPr="00767EF3">
        <w:rPr>
          <w:rFonts w:ascii="Times New Roman" w:hAnsi="Times New Roman"/>
          <w:sz w:val="22"/>
          <w:szCs w:val="22"/>
        </w:rPr>
        <w:t>vezető) oktatásban részesítheti a Szolgáltatónál a szolgáltatásban részt vevő vezetőket, foglalkoztatottakat (segítő családtagot, alvállalkozót).</w:t>
      </w:r>
    </w:p>
    <w:p w14:paraId="58DA590D" w14:textId="64754DAD" w:rsidR="00BD4F57" w:rsidRPr="00767EF3" w:rsidRDefault="00BD4F57" w:rsidP="000D5585">
      <w:pPr>
        <w:pStyle w:val="Cmsor1"/>
        <w:rPr>
          <w:sz w:val="22"/>
          <w:szCs w:val="22"/>
        </w:rPr>
      </w:pPr>
      <w:bookmarkStart w:id="46" w:name="_Toc172282573"/>
      <w:r w:rsidRPr="00767EF3">
        <w:rPr>
          <w:sz w:val="22"/>
          <w:szCs w:val="22"/>
        </w:rPr>
        <w:t>Belső ellenőrző és információs rendszer</w:t>
      </w:r>
      <w:bookmarkEnd w:id="46"/>
    </w:p>
    <w:p w14:paraId="424F4042" w14:textId="377F52C9" w:rsidR="00C37CAD" w:rsidRPr="000E23CB" w:rsidRDefault="00C37CAD" w:rsidP="00C37CAD">
      <w:pPr>
        <w:jc w:val="both"/>
        <w:rPr>
          <w:rFonts w:ascii="Times New Roman" w:hAnsi="Times New Roman"/>
          <w:sz w:val="22"/>
          <w:szCs w:val="22"/>
          <w:lang w:eastAsia="x-none"/>
        </w:rPr>
      </w:pPr>
      <w:r w:rsidRPr="00767EF3">
        <w:rPr>
          <w:rFonts w:ascii="Times New Roman" w:hAnsi="Times New Roman"/>
          <w:sz w:val="22"/>
          <w:szCs w:val="22"/>
          <w:lang w:eastAsia="x-none"/>
        </w:rPr>
        <w:t xml:space="preserve">A </w:t>
      </w:r>
      <w:r w:rsidRPr="000E23CB">
        <w:rPr>
          <w:rFonts w:ascii="Times New Roman" w:hAnsi="Times New Roman"/>
          <w:sz w:val="22"/>
          <w:szCs w:val="22"/>
          <w:lang w:eastAsia="x-none"/>
        </w:rPr>
        <w:t>Szabályzat ezen fejezétben kell meghatározni a Szolgáltató kijelölt felelős vezetőjét és megfelelési vezetőjét. A felsorolt vezetői feladatköröket elláthatja ugyanazon személy, azonban az ellátandó feladatok köre nem szűkíthető.</w:t>
      </w:r>
    </w:p>
    <w:p w14:paraId="75610A2D" w14:textId="089106AE" w:rsidR="00C37CAD" w:rsidRPr="000E23CB" w:rsidRDefault="00C37CAD" w:rsidP="00C37CAD">
      <w:pPr>
        <w:jc w:val="both"/>
        <w:rPr>
          <w:rFonts w:ascii="Times New Roman" w:hAnsi="Times New Roman"/>
          <w:sz w:val="22"/>
          <w:szCs w:val="22"/>
          <w:lang w:eastAsia="x-none"/>
        </w:rPr>
      </w:pPr>
      <w:r w:rsidRPr="000E23CB">
        <w:rPr>
          <w:rFonts w:ascii="Times New Roman" w:hAnsi="Times New Roman"/>
          <w:sz w:val="22"/>
          <w:szCs w:val="22"/>
          <w:lang w:eastAsia="x-none"/>
        </w:rPr>
        <w:t xml:space="preserve">Amennyiben ugyanazon személy látja el </w:t>
      </w:r>
      <w:r w:rsidR="003B4A37">
        <w:rPr>
          <w:rFonts w:ascii="Times New Roman" w:hAnsi="Times New Roman"/>
          <w:sz w:val="22"/>
          <w:szCs w:val="22"/>
          <w:lang w:eastAsia="x-none"/>
        </w:rPr>
        <w:t>mindkettő</w:t>
      </w:r>
      <w:r w:rsidRPr="000E23CB">
        <w:rPr>
          <w:rFonts w:ascii="Times New Roman" w:hAnsi="Times New Roman"/>
          <w:sz w:val="22"/>
          <w:szCs w:val="22"/>
          <w:lang w:eastAsia="x-none"/>
        </w:rPr>
        <w:t xml:space="preserve"> pozíció feladatait, a személy nevét és beosztását abban az esetben is </w:t>
      </w:r>
      <w:r w:rsidR="003B4A37">
        <w:rPr>
          <w:rFonts w:ascii="Times New Roman" w:hAnsi="Times New Roman"/>
          <w:sz w:val="22"/>
          <w:szCs w:val="22"/>
          <w:lang w:eastAsia="x-none"/>
        </w:rPr>
        <w:t>mindkettő</w:t>
      </w:r>
      <w:r w:rsidRPr="000E23CB">
        <w:rPr>
          <w:rFonts w:ascii="Times New Roman" w:hAnsi="Times New Roman"/>
          <w:sz w:val="22"/>
          <w:szCs w:val="22"/>
          <w:lang w:eastAsia="x-none"/>
        </w:rPr>
        <w:t xml:space="preserve"> rovatban kötelező megadni. </w:t>
      </w:r>
      <w:bookmarkStart w:id="47" w:name="_GoBack"/>
      <w:bookmarkEnd w:id="47"/>
    </w:p>
    <w:p w14:paraId="446F8260" w14:textId="77777777" w:rsidR="00C37CAD" w:rsidRPr="000E23CB" w:rsidRDefault="00C37CAD" w:rsidP="00767EF3">
      <w:pPr>
        <w:pStyle w:val="Cmsor2"/>
        <w:keepNext/>
        <w:keepLines/>
        <w:numPr>
          <w:ilvl w:val="0"/>
          <w:numId w:val="64"/>
        </w:numPr>
        <w:tabs>
          <w:tab w:val="clear" w:pos="3119"/>
        </w:tabs>
        <w:ind w:left="567" w:hanging="425"/>
        <w:rPr>
          <w:sz w:val="22"/>
          <w:szCs w:val="22"/>
        </w:rPr>
      </w:pPr>
      <w:bookmarkStart w:id="48" w:name="_Toc157082673"/>
      <w:bookmarkStart w:id="49" w:name="_Toc157591316"/>
      <w:bookmarkStart w:id="50" w:name="_Toc172282574"/>
      <w:r w:rsidRPr="000E23CB">
        <w:rPr>
          <w:sz w:val="22"/>
          <w:szCs w:val="22"/>
        </w:rPr>
        <w:t xml:space="preserve">Kijelölt </w:t>
      </w:r>
      <w:r w:rsidRPr="000E23CB">
        <w:rPr>
          <w:sz w:val="22"/>
          <w:szCs w:val="22"/>
          <w:u w:val="single"/>
        </w:rPr>
        <w:t>felelős</w:t>
      </w:r>
      <w:r w:rsidRPr="000E23CB">
        <w:rPr>
          <w:sz w:val="22"/>
          <w:szCs w:val="22"/>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48"/>
      <w:bookmarkEnd w:id="49"/>
      <w:bookmarkEnd w:id="50"/>
    </w:p>
    <w:p w14:paraId="04E9803C" w14:textId="77777777" w:rsidR="00C37CAD" w:rsidRPr="00190C83" w:rsidRDefault="00C37CAD" w:rsidP="00C37CAD">
      <w:pPr>
        <w:jc w:val="both"/>
        <w:rPr>
          <w:rFonts w:ascii="Times New Roman" w:hAnsi="Times New Roman"/>
          <w:color w:val="FF0000"/>
          <w:sz w:val="22"/>
          <w:szCs w:val="22"/>
        </w:rPr>
      </w:pPr>
      <w:r w:rsidRPr="00190C83">
        <w:rPr>
          <w:rFonts w:ascii="Times New Roman" w:hAnsi="Times New Roman"/>
          <w:color w:val="FF0000"/>
          <w:sz w:val="22"/>
          <w:szCs w:val="22"/>
        </w:rPr>
        <w:t xml:space="preserve">A Szolgáltatónál a kijelölt </w:t>
      </w:r>
      <w:r w:rsidRPr="00190C83">
        <w:rPr>
          <w:rFonts w:ascii="Times New Roman" w:hAnsi="Times New Roman"/>
          <w:b/>
          <w:color w:val="FF0000"/>
          <w:sz w:val="22"/>
          <w:szCs w:val="22"/>
          <w:u w:val="single"/>
        </w:rPr>
        <w:t>felelős</w:t>
      </w:r>
      <w:r w:rsidRPr="00190C83">
        <w:rPr>
          <w:rFonts w:ascii="Times New Roman" w:hAnsi="Times New Roman"/>
          <w:color w:val="FF0000"/>
          <w:sz w:val="22"/>
          <w:szCs w:val="22"/>
        </w:rPr>
        <w:t xml:space="preserve"> vezető:</w:t>
      </w:r>
    </w:p>
    <w:p w14:paraId="0CE92BBB" w14:textId="77777777" w:rsidR="00C37CAD" w:rsidRPr="00190C83" w:rsidRDefault="00C37CAD" w:rsidP="00C37CAD">
      <w:pPr>
        <w:jc w:val="both"/>
        <w:rPr>
          <w:rFonts w:ascii="Times New Roman" w:hAnsi="Times New Roman"/>
          <w:color w:val="FF0000"/>
          <w:sz w:val="22"/>
          <w:szCs w:val="22"/>
        </w:rPr>
      </w:pPr>
      <w:r w:rsidRPr="00190C83">
        <w:rPr>
          <w:rFonts w:ascii="Times New Roman" w:hAnsi="Times New Roman"/>
          <w:color w:val="FF0000"/>
          <w:sz w:val="22"/>
          <w:szCs w:val="22"/>
        </w:rPr>
        <w:t>Név</w:t>
      </w:r>
      <w:proofErr w:type="gramStart"/>
      <w:r w:rsidRPr="00190C83">
        <w:rPr>
          <w:rFonts w:ascii="Times New Roman" w:hAnsi="Times New Roman"/>
          <w:color w:val="FF0000"/>
          <w:sz w:val="22"/>
          <w:szCs w:val="22"/>
        </w:rPr>
        <w:t>:……………………………..</w:t>
      </w:r>
      <w:proofErr w:type="gramEnd"/>
    </w:p>
    <w:p w14:paraId="683F65AB" w14:textId="77777777" w:rsidR="00C37CAD" w:rsidRPr="00190C83" w:rsidRDefault="00C37CAD" w:rsidP="00C37CAD">
      <w:pPr>
        <w:spacing w:after="240"/>
        <w:jc w:val="both"/>
        <w:rPr>
          <w:rFonts w:ascii="Times New Roman" w:hAnsi="Times New Roman"/>
          <w:color w:val="FF0000"/>
          <w:sz w:val="22"/>
          <w:szCs w:val="22"/>
        </w:rPr>
      </w:pPr>
      <w:r w:rsidRPr="00190C83">
        <w:rPr>
          <w:rFonts w:ascii="Times New Roman" w:hAnsi="Times New Roman"/>
          <w:color w:val="FF0000"/>
          <w:sz w:val="22"/>
          <w:szCs w:val="22"/>
        </w:rPr>
        <w:t>Beosztás</w:t>
      </w:r>
      <w:proofErr w:type="gramStart"/>
      <w:r w:rsidRPr="00190C83">
        <w:rPr>
          <w:rFonts w:ascii="Times New Roman" w:hAnsi="Times New Roman"/>
          <w:color w:val="FF0000"/>
          <w:sz w:val="22"/>
          <w:szCs w:val="22"/>
        </w:rPr>
        <w:t>:………………………..</w:t>
      </w:r>
      <w:proofErr w:type="gramEnd"/>
    </w:p>
    <w:p w14:paraId="632C4EED" w14:textId="77777777" w:rsidR="00C37CAD" w:rsidRPr="00190C83" w:rsidRDefault="00C37CAD" w:rsidP="00C37CAD">
      <w:pPr>
        <w:spacing w:after="120"/>
        <w:jc w:val="both"/>
        <w:rPr>
          <w:rFonts w:ascii="Times New Roman" w:hAnsi="Times New Roman"/>
          <w:b/>
          <w:bCs/>
          <w:color w:val="FF0000"/>
          <w:sz w:val="22"/>
          <w:szCs w:val="22"/>
        </w:rPr>
      </w:pPr>
      <w:r w:rsidRPr="00190C83">
        <w:rPr>
          <w:rFonts w:ascii="Times New Roman" w:hAnsi="Times New Roman"/>
          <w:b/>
          <w:bCs/>
          <w:color w:val="FF0000"/>
          <w:sz w:val="22"/>
          <w:szCs w:val="22"/>
        </w:rPr>
        <w:t xml:space="preserve">A kijelölt </w:t>
      </w:r>
      <w:r w:rsidRPr="00190C83">
        <w:rPr>
          <w:rFonts w:ascii="Times New Roman" w:hAnsi="Times New Roman"/>
          <w:b/>
          <w:bCs/>
          <w:color w:val="FF0000"/>
          <w:sz w:val="22"/>
          <w:szCs w:val="22"/>
          <w:u w:val="single"/>
        </w:rPr>
        <w:t>felelős</w:t>
      </w:r>
      <w:r w:rsidRPr="00190C83">
        <w:rPr>
          <w:rFonts w:ascii="Times New Roman" w:hAnsi="Times New Roman"/>
          <w:b/>
          <w:bCs/>
          <w:color w:val="FF0000"/>
          <w:sz w:val="22"/>
          <w:szCs w:val="22"/>
        </w:rPr>
        <w:t xml:space="preserve"> vezető feladatai:</w:t>
      </w:r>
    </w:p>
    <w:p w14:paraId="68B0A3D5"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bookmarkStart w:id="51" w:name="_Hlk172278527"/>
      <w:bookmarkStart w:id="52" w:name="_Toc157082674"/>
      <w:bookmarkStart w:id="53" w:name="_Toc157591317"/>
      <w:r w:rsidRPr="00A6446B">
        <w:rPr>
          <w:rFonts w:ascii="Times New Roman" w:hAnsi="Times New Roman"/>
          <w:color w:val="FF0000"/>
        </w:rPr>
        <w:t>az ügyfelek kockázati besorolásának elvégzése, dokumentálása, felülvizsgálata;</w:t>
      </w:r>
    </w:p>
    <w:p w14:paraId="5B8A03DC"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a Szolgáltató pénzmosási és terrorizmusfinanszírozási kockázati kitettségének megállapítása, illetve a kockázatok kezelésére, csökkentésére vonatkozó felelős döntések meghozatala;</w:t>
      </w:r>
    </w:p>
    <w:p w14:paraId="58C2F4D3"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magas kockázatba sorolt ügyfél vonatkozásában az üzleti kapcsolat létesítésének jóváhagyása;</w:t>
      </w:r>
    </w:p>
    <w:p w14:paraId="4A371DB1"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megerősített eljárás bevezetésének és végrehajtásának felügyelete;</w:t>
      </w:r>
    </w:p>
    <w:bookmarkEnd w:id="51"/>
    <w:p w14:paraId="3F7ADD60"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 xml:space="preserve">ügyfél-átvilágítási intézkedések végrehajtását, ellenőrzését segítő információs rendszer kialakítása </w:t>
      </w:r>
    </w:p>
    <w:p w14:paraId="678B900D"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bejelentési kötelezettség teljesítését, ellenőrzését segítő információs rendszer kialakítása,</w:t>
      </w:r>
    </w:p>
    <w:p w14:paraId="70223D4D"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nyilvántartások naprakészen tartásával kapcsolatos ellenőrzési feladatok ellátása;</w:t>
      </w:r>
    </w:p>
    <w:p w14:paraId="6C96B977"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a pénzügyi információs egységtől és a bűnüldöző szervektől érkezett megkeresések, adatkérések teljes körű és határidőben történő teljesítésének biztosítása;</w:t>
      </w:r>
    </w:p>
    <w:p w14:paraId="6D560C3B"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belső, névtelenséget biztosító értesítési rendszer kialakítása;</w:t>
      </w:r>
    </w:p>
    <w:p w14:paraId="192012F8"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közreműködés a felügyeleti ellenőrzés keretében végrehajtott helyszíni hatósági ellenőrzések során;</w:t>
      </w:r>
    </w:p>
    <w:p w14:paraId="7E847E58"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az ügylet felfüggesztése során a szervezeti egységek feladatainak koordinálása;</w:t>
      </w:r>
    </w:p>
    <w:p w14:paraId="3BEFF665" w14:textId="77777777" w:rsidR="00767EF3" w:rsidRPr="00767EF3"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a pénzügyi és vagyoni korlátozó intézkedéseket elrendelő uniós jogi aktusok és ENSZ BT határozatok haladéktalan és teljes körű végrehajtásának és dokumentálásának ellenőrzése</w:t>
      </w:r>
      <w:r w:rsidRPr="00A6446B">
        <w:rPr>
          <w:rFonts w:ascii="Times New Roman" w:hAnsi="Times New Roman"/>
          <w:color w:val="FF0000"/>
          <w:lang w:val="hu-HU"/>
        </w:rPr>
        <w:t>;</w:t>
      </w:r>
    </w:p>
    <w:p w14:paraId="09265D95" w14:textId="77777777" w:rsidR="00767EF3" w:rsidRPr="00A6446B" w:rsidRDefault="00767EF3" w:rsidP="00767EF3">
      <w:pPr>
        <w:pStyle w:val="Listaszerbekezds"/>
        <w:numPr>
          <w:ilvl w:val="1"/>
          <w:numId w:val="65"/>
        </w:numPr>
        <w:ind w:left="709" w:hanging="425"/>
        <w:jc w:val="both"/>
        <w:rPr>
          <w:rFonts w:ascii="Times New Roman" w:hAnsi="Times New Roman"/>
          <w:color w:val="FF0000"/>
        </w:rPr>
      </w:pPr>
      <w:r w:rsidRPr="00A6446B">
        <w:rPr>
          <w:rFonts w:ascii="Times New Roman" w:hAnsi="Times New Roman"/>
          <w:color w:val="FF0000"/>
        </w:rPr>
        <w:t>atipikus szankciók változásainak figyelemmel kísérése, Szolgáltató általi végrehajtása.</w:t>
      </w:r>
    </w:p>
    <w:p w14:paraId="52DF4ED5" w14:textId="77777777" w:rsidR="00C37CAD" w:rsidRPr="00767EF3" w:rsidRDefault="00C37CAD" w:rsidP="00C37CAD">
      <w:pPr>
        <w:pStyle w:val="Cmsor2"/>
        <w:keepNext/>
        <w:keepLines/>
        <w:tabs>
          <w:tab w:val="clear" w:pos="3119"/>
        </w:tabs>
        <w:rPr>
          <w:sz w:val="22"/>
          <w:szCs w:val="22"/>
        </w:rPr>
      </w:pPr>
      <w:bookmarkStart w:id="54" w:name="_Toc172282575"/>
      <w:r w:rsidRPr="00767EF3">
        <w:rPr>
          <w:sz w:val="22"/>
          <w:szCs w:val="22"/>
          <w:u w:val="single"/>
        </w:rPr>
        <w:t>Megfelelési</w:t>
      </w:r>
      <w:r w:rsidRPr="00767EF3">
        <w:rPr>
          <w:sz w:val="22"/>
          <w:szCs w:val="22"/>
        </w:rPr>
        <w:t xml:space="preserve"> vezető a Szolgáltatónál a </w:t>
      </w:r>
      <w:proofErr w:type="spellStart"/>
      <w:r w:rsidRPr="00767EF3">
        <w:rPr>
          <w:sz w:val="22"/>
          <w:szCs w:val="22"/>
        </w:rPr>
        <w:t>Pmt.-ből</w:t>
      </w:r>
      <w:proofErr w:type="spellEnd"/>
      <w:r w:rsidRPr="00767EF3">
        <w:rPr>
          <w:sz w:val="22"/>
          <w:szCs w:val="22"/>
        </w:rPr>
        <w:t xml:space="preserve"> és a </w:t>
      </w:r>
      <w:proofErr w:type="spellStart"/>
      <w:r w:rsidRPr="00767EF3">
        <w:rPr>
          <w:sz w:val="22"/>
          <w:szCs w:val="22"/>
        </w:rPr>
        <w:t>Kit.-ből</w:t>
      </w:r>
      <w:proofErr w:type="spellEnd"/>
      <w:r w:rsidRPr="00767EF3">
        <w:rPr>
          <w:sz w:val="22"/>
          <w:szCs w:val="22"/>
        </w:rPr>
        <w:t xml:space="preserve"> eredő kötelezettségek teljesítésére vonatkozó oktatások megszervezése és lebonyolítása A Szolgáltatónál a megfelelési vezető:</w:t>
      </w:r>
      <w:bookmarkEnd w:id="52"/>
      <w:bookmarkEnd w:id="53"/>
      <w:bookmarkEnd w:id="54"/>
    </w:p>
    <w:p w14:paraId="5BE022EF" w14:textId="77777777" w:rsidR="00C37CAD" w:rsidRPr="00767EF3" w:rsidRDefault="00C37CAD" w:rsidP="00C37CAD">
      <w:pPr>
        <w:jc w:val="both"/>
        <w:rPr>
          <w:rFonts w:ascii="Times New Roman" w:hAnsi="Times New Roman"/>
          <w:sz w:val="22"/>
          <w:szCs w:val="22"/>
        </w:rPr>
      </w:pPr>
      <w:r w:rsidRPr="00767EF3">
        <w:rPr>
          <w:rFonts w:ascii="Times New Roman" w:hAnsi="Times New Roman"/>
          <w:sz w:val="22"/>
          <w:szCs w:val="22"/>
        </w:rPr>
        <w:t>Név</w:t>
      </w:r>
      <w:proofErr w:type="gramStart"/>
      <w:r w:rsidRPr="00767EF3">
        <w:rPr>
          <w:rFonts w:ascii="Times New Roman" w:hAnsi="Times New Roman"/>
          <w:sz w:val="22"/>
          <w:szCs w:val="22"/>
        </w:rPr>
        <w:t>:……………………………..</w:t>
      </w:r>
      <w:proofErr w:type="gramEnd"/>
    </w:p>
    <w:p w14:paraId="40A917B2" w14:textId="77777777" w:rsidR="00C37CAD" w:rsidRPr="00767EF3" w:rsidRDefault="00C37CAD" w:rsidP="00C37CAD">
      <w:pPr>
        <w:spacing w:after="240"/>
        <w:jc w:val="both"/>
        <w:rPr>
          <w:rFonts w:ascii="Times New Roman" w:hAnsi="Times New Roman"/>
          <w:sz w:val="22"/>
          <w:szCs w:val="22"/>
        </w:rPr>
      </w:pPr>
      <w:r w:rsidRPr="00767EF3">
        <w:rPr>
          <w:rFonts w:ascii="Times New Roman" w:hAnsi="Times New Roman"/>
          <w:sz w:val="22"/>
          <w:szCs w:val="22"/>
        </w:rPr>
        <w:t>Beosztás</w:t>
      </w:r>
      <w:proofErr w:type="gramStart"/>
      <w:r w:rsidRPr="00767EF3">
        <w:rPr>
          <w:rFonts w:ascii="Times New Roman" w:hAnsi="Times New Roman"/>
          <w:sz w:val="22"/>
          <w:szCs w:val="22"/>
        </w:rPr>
        <w:t>:………………………..</w:t>
      </w:r>
      <w:proofErr w:type="gramEnd"/>
    </w:p>
    <w:p w14:paraId="31FEDE95" w14:textId="77777777" w:rsidR="00C37CAD" w:rsidRPr="00767EF3" w:rsidRDefault="00C37CAD" w:rsidP="00C37CAD">
      <w:pPr>
        <w:spacing w:after="120"/>
        <w:jc w:val="both"/>
        <w:rPr>
          <w:rFonts w:ascii="Times New Roman" w:hAnsi="Times New Roman"/>
          <w:b/>
          <w:bCs/>
          <w:sz w:val="22"/>
          <w:szCs w:val="22"/>
        </w:rPr>
      </w:pPr>
      <w:r w:rsidRPr="00767EF3">
        <w:rPr>
          <w:rFonts w:ascii="Times New Roman" w:hAnsi="Times New Roman"/>
          <w:b/>
          <w:bCs/>
          <w:sz w:val="22"/>
          <w:szCs w:val="22"/>
        </w:rPr>
        <w:t xml:space="preserve">A </w:t>
      </w:r>
      <w:r w:rsidRPr="00767EF3">
        <w:rPr>
          <w:rFonts w:ascii="Times New Roman" w:hAnsi="Times New Roman"/>
          <w:b/>
          <w:bCs/>
          <w:sz w:val="22"/>
          <w:szCs w:val="22"/>
          <w:u w:val="single"/>
        </w:rPr>
        <w:t>megfelelési</w:t>
      </w:r>
      <w:r w:rsidRPr="00767EF3">
        <w:rPr>
          <w:rFonts w:ascii="Times New Roman" w:hAnsi="Times New Roman"/>
          <w:b/>
          <w:bCs/>
          <w:sz w:val="22"/>
          <w:szCs w:val="22"/>
        </w:rPr>
        <w:t xml:space="preserve"> vezető feladatai:</w:t>
      </w:r>
    </w:p>
    <w:p w14:paraId="19ADC895" w14:textId="77777777" w:rsidR="00C37CAD" w:rsidRPr="00767EF3" w:rsidRDefault="00C37CAD" w:rsidP="00AB7EF7">
      <w:pPr>
        <w:pStyle w:val="Listaszerbekezds"/>
        <w:numPr>
          <w:ilvl w:val="0"/>
          <w:numId w:val="60"/>
        </w:numPr>
        <w:spacing w:after="20"/>
        <w:ind w:left="567" w:hanging="425"/>
        <w:jc w:val="both"/>
        <w:rPr>
          <w:rFonts w:ascii="Times New Roman" w:hAnsi="Times New Roman"/>
          <w:sz w:val="22"/>
          <w:szCs w:val="22"/>
        </w:rPr>
      </w:pPr>
      <w:r w:rsidRPr="00767EF3">
        <w:rPr>
          <w:rFonts w:ascii="Times New Roman" w:hAnsi="Times New Roman"/>
          <w:sz w:val="22"/>
          <w:szCs w:val="22"/>
          <w:lang w:val="hu-HU"/>
        </w:rPr>
        <w:t xml:space="preserve">ügyfél-átvilágítási intézkedések végrehajtásának ellenőrzését segítő információs rendszerrel kapcsolatos </w:t>
      </w:r>
      <w:r w:rsidRPr="00767EF3">
        <w:rPr>
          <w:rFonts w:ascii="Times New Roman" w:hAnsi="Times New Roman"/>
          <w:sz w:val="22"/>
          <w:szCs w:val="22"/>
        </w:rPr>
        <w:t xml:space="preserve">belső ellenőri tevékenység ellátása; </w:t>
      </w:r>
    </w:p>
    <w:p w14:paraId="3AF4B66C" w14:textId="77777777" w:rsidR="00C37CAD" w:rsidRPr="00767EF3" w:rsidRDefault="00C37CAD" w:rsidP="00AB7EF7">
      <w:pPr>
        <w:pStyle w:val="Listaszerbekezds"/>
        <w:numPr>
          <w:ilvl w:val="0"/>
          <w:numId w:val="60"/>
        </w:numPr>
        <w:spacing w:after="20"/>
        <w:ind w:left="567" w:hanging="425"/>
        <w:jc w:val="both"/>
        <w:rPr>
          <w:rFonts w:ascii="Times New Roman" w:hAnsi="Times New Roman"/>
          <w:sz w:val="22"/>
          <w:szCs w:val="22"/>
        </w:rPr>
      </w:pPr>
      <w:r w:rsidRPr="00767EF3">
        <w:rPr>
          <w:rFonts w:ascii="Times New Roman" w:hAnsi="Times New Roman"/>
          <w:sz w:val="22"/>
          <w:szCs w:val="22"/>
        </w:rPr>
        <w:lastRenderedPageBreak/>
        <w:t xml:space="preserve">a rendszer által jelzett ügyletek kivizsgálása a belső szabályzatban rögzített eljárásrendben és határidőkkel, a bejelentésre okot adó körülmények foglalkoztatottak által történő felismerésének ellenőrzése; </w:t>
      </w:r>
    </w:p>
    <w:p w14:paraId="59073336" w14:textId="77777777" w:rsidR="00C37CAD" w:rsidRPr="00767EF3" w:rsidRDefault="00C37CAD" w:rsidP="00AB7EF7">
      <w:pPr>
        <w:pStyle w:val="Listaszerbekezds"/>
        <w:numPr>
          <w:ilvl w:val="0"/>
          <w:numId w:val="60"/>
        </w:numPr>
        <w:spacing w:after="20"/>
        <w:ind w:left="567" w:hanging="425"/>
        <w:jc w:val="both"/>
        <w:rPr>
          <w:rFonts w:ascii="Times New Roman" w:hAnsi="Times New Roman"/>
          <w:sz w:val="22"/>
          <w:szCs w:val="22"/>
        </w:rPr>
      </w:pPr>
      <w:r w:rsidRPr="00767EF3">
        <w:rPr>
          <w:rFonts w:ascii="Times New Roman" w:hAnsi="Times New Roman"/>
          <w:sz w:val="22"/>
          <w:szCs w:val="22"/>
        </w:rPr>
        <w:t xml:space="preserve">Szolgáltatónál a </w:t>
      </w:r>
      <w:proofErr w:type="spellStart"/>
      <w:r w:rsidRPr="00767EF3">
        <w:rPr>
          <w:rFonts w:ascii="Times New Roman" w:hAnsi="Times New Roman"/>
          <w:sz w:val="22"/>
          <w:szCs w:val="22"/>
        </w:rPr>
        <w:t>Pmt.-ből</w:t>
      </w:r>
      <w:proofErr w:type="spellEnd"/>
      <w:r w:rsidRPr="00767EF3">
        <w:rPr>
          <w:rFonts w:ascii="Times New Roman" w:hAnsi="Times New Roman"/>
          <w:sz w:val="22"/>
          <w:szCs w:val="22"/>
        </w:rPr>
        <w:t xml:space="preserve"> és a </w:t>
      </w:r>
      <w:proofErr w:type="spellStart"/>
      <w:r w:rsidRPr="00767EF3">
        <w:rPr>
          <w:rFonts w:ascii="Times New Roman" w:hAnsi="Times New Roman"/>
          <w:sz w:val="22"/>
          <w:szCs w:val="22"/>
        </w:rPr>
        <w:t>Kit.-ből</w:t>
      </w:r>
      <w:proofErr w:type="spellEnd"/>
      <w:r w:rsidRPr="00767EF3">
        <w:rPr>
          <w:rFonts w:ascii="Times New Roman" w:hAnsi="Times New Roman"/>
          <w:sz w:val="22"/>
          <w:szCs w:val="22"/>
        </w:rPr>
        <w:t xml:space="preserve"> eredő kötelezettségek teljesítésére vonatkozó oktatások megszervezése és lebonyolítása; </w:t>
      </w:r>
    </w:p>
    <w:p w14:paraId="044480A1" w14:textId="77777777" w:rsidR="00C37CAD" w:rsidRPr="00767EF3" w:rsidRDefault="00C37CAD" w:rsidP="00AB7EF7">
      <w:pPr>
        <w:pStyle w:val="Listaszerbekezds"/>
        <w:numPr>
          <w:ilvl w:val="0"/>
          <w:numId w:val="60"/>
        </w:numPr>
        <w:spacing w:after="240"/>
        <w:ind w:left="567" w:hanging="425"/>
        <w:jc w:val="both"/>
        <w:rPr>
          <w:rFonts w:ascii="Times New Roman" w:hAnsi="Times New Roman"/>
          <w:sz w:val="22"/>
          <w:szCs w:val="22"/>
        </w:rPr>
      </w:pPr>
      <w:r w:rsidRPr="00767EF3">
        <w:rPr>
          <w:rFonts w:ascii="Times New Roman" w:hAnsi="Times New Roman"/>
          <w:sz w:val="22"/>
          <w:szCs w:val="22"/>
        </w:rPr>
        <w:t xml:space="preserve">A </w:t>
      </w:r>
      <w:proofErr w:type="spellStart"/>
      <w:r w:rsidRPr="00767EF3">
        <w:rPr>
          <w:rFonts w:ascii="Times New Roman" w:hAnsi="Times New Roman"/>
          <w:sz w:val="22"/>
          <w:szCs w:val="22"/>
        </w:rPr>
        <w:t>Pmt.-ből</w:t>
      </w:r>
      <w:proofErr w:type="spellEnd"/>
      <w:r w:rsidRPr="00767EF3">
        <w:rPr>
          <w:rFonts w:ascii="Times New Roman" w:hAnsi="Times New Roman"/>
          <w:sz w:val="22"/>
          <w:szCs w:val="22"/>
        </w:rPr>
        <w:t xml:space="preserve"> és </w:t>
      </w:r>
      <w:proofErr w:type="spellStart"/>
      <w:r w:rsidRPr="00767EF3">
        <w:rPr>
          <w:rFonts w:ascii="Times New Roman" w:hAnsi="Times New Roman"/>
          <w:sz w:val="22"/>
          <w:szCs w:val="22"/>
        </w:rPr>
        <w:t>Kit.-ből</w:t>
      </w:r>
      <w:proofErr w:type="spellEnd"/>
      <w:r w:rsidRPr="00767EF3">
        <w:rPr>
          <w:rFonts w:ascii="Times New Roman" w:hAnsi="Times New Roman"/>
          <w:sz w:val="22"/>
          <w:szCs w:val="22"/>
        </w:rPr>
        <w:t xml:space="preserve"> eredő kötelezettségek alkalmazott(</w:t>
      </w:r>
      <w:proofErr w:type="spellStart"/>
      <w:r w:rsidRPr="00767EF3">
        <w:rPr>
          <w:rFonts w:ascii="Times New Roman" w:hAnsi="Times New Roman"/>
          <w:sz w:val="22"/>
          <w:szCs w:val="22"/>
        </w:rPr>
        <w:t>ak</w:t>
      </w:r>
      <w:proofErr w:type="spellEnd"/>
      <w:r w:rsidRPr="00767EF3">
        <w:rPr>
          <w:rFonts w:ascii="Times New Roman" w:hAnsi="Times New Roman"/>
          <w:sz w:val="22"/>
          <w:szCs w:val="22"/>
        </w:rPr>
        <w:t>) általi ellenőrzése.</w:t>
      </w:r>
    </w:p>
    <w:p w14:paraId="53074414" w14:textId="5157588D" w:rsidR="00C37CAD" w:rsidRPr="00767EF3" w:rsidRDefault="00C37CAD" w:rsidP="00C37CAD">
      <w:pPr>
        <w:spacing w:after="240"/>
        <w:jc w:val="both"/>
        <w:rPr>
          <w:rFonts w:ascii="Times New Roman" w:hAnsi="Times New Roman"/>
          <w:b/>
          <w:bCs/>
          <w:sz w:val="22"/>
          <w:szCs w:val="22"/>
        </w:rPr>
      </w:pPr>
      <w:r w:rsidRPr="00767EF3">
        <w:rPr>
          <w:rFonts w:ascii="Times New Roman" w:hAnsi="Times New Roman"/>
          <w:b/>
          <w:bCs/>
          <w:sz w:val="22"/>
          <w:szCs w:val="22"/>
        </w:rPr>
        <w:t xml:space="preserve">Ha a Szolgáltató a tevékenységét egyedül végzi, a </w:t>
      </w:r>
      <w:r w:rsidR="00786370" w:rsidRPr="00786370">
        <w:rPr>
          <w:b/>
          <w:bCs/>
          <w:sz w:val="22"/>
          <w:szCs w:val="22"/>
        </w:rPr>
        <w:t>kijelölt felelős vezető</w:t>
      </w:r>
      <w:r w:rsidRPr="00786370">
        <w:rPr>
          <w:rFonts w:ascii="Times New Roman" w:hAnsi="Times New Roman"/>
          <w:b/>
          <w:bCs/>
          <w:sz w:val="22"/>
          <w:szCs w:val="22"/>
        </w:rPr>
        <w:t xml:space="preserve"> a kijel</w:t>
      </w:r>
      <w:r w:rsidRPr="00767EF3">
        <w:rPr>
          <w:rFonts w:ascii="Times New Roman" w:hAnsi="Times New Roman"/>
          <w:b/>
          <w:bCs/>
          <w:sz w:val="22"/>
          <w:szCs w:val="22"/>
        </w:rPr>
        <w:t>ölt felelős vezető és</w:t>
      </w:r>
      <w:r w:rsidRPr="00767EF3">
        <w:rPr>
          <w:rFonts w:ascii="Times New Roman" w:hAnsi="Times New Roman"/>
          <w:sz w:val="22"/>
          <w:szCs w:val="22"/>
        </w:rPr>
        <w:t xml:space="preserve"> </w:t>
      </w:r>
      <w:r w:rsidRPr="00767EF3">
        <w:rPr>
          <w:rFonts w:ascii="Times New Roman" w:hAnsi="Times New Roman"/>
          <w:b/>
          <w:bCs/>
          <w:sz w:val="22"/>
          <w:szCs w:val="22"/>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58CB97D1" w14:textId="77777777" w:rsidR="00C37CAD" w:rsidRPr="00767EF3" w:rsidRDefault="00C37CAD" w:rsidP="00C37CAD">
      <w:pPr>
        <w:widowControl/>
        <w:autoSpaceDE/>
        <w:autoSpaceDN/>
        <w:adjustRightInd/>
        <w:spacing w:after="120"/>
        <w:ind w:left="142"/>
        <w:jc w:val="both"/>
        <w:rPr>
          <w:rFonts w:ascii="Times New Roman" w:hAnsi="Times New Roman"/>
          <w:b/>
          <w:sz w:val="22"/>
          <w:szCs w:val="22"/>
        </w:rPr>
      </w:pPr>
      <w:r w:rsidRPr="00767EF3">
        <w:rPr>
          <w:rFonts w:ascii="Times New Roman" w:hAnsi="Times New Roman"/>
          <w:b/>
          <w:sz w:val="22"/>
          <w:szCs w:val="22"/>
        </w:rPr>
        <w:t>A megfelelési vezető az ellenőrzéseket az alábbiak szerint hajtja végre:</w:t>
      </w:r>
    </w:p>
    <w:p w14:paraId="158C23FD" w14:textId="77777777" w:rsidR="00C37CAD" w:rsidRPr="00190C83" w:rsidRDefault="00C37CAD" w:rsidP="00AB7EF7">
      <w:pPr>
        <w:pStyle w:val="Listaszerbekezds"/>
        <w:numPr>
          <w:ilvl w:val="0"/>
          <w:numId w:val="44"/>
        </w:numPr>
        <w:spacing w:after="120"/>
        <w:ind w:left="567" w:hanging="283"/>
        <w:jc w:val="both"/>
        <w:rPr>
          <w:rFonts w:ascii="Times New Roman" w:hAnsi="Times New Roman"/>
          <w:sz w:val="22"/>
          <w:szCs w:val="22"/>
        </w:rPr>
      </w:pPr>
      <w:r w:rsidRPr="00767EF3">
        <w:rPr>
          <w:rFonts w:ascii="Times New Roman" w:hAnsi="Times New Roman"/>
          <w:sz w:val="22"/>
          <w:szCs w:val="22"/>
        </w:rPr>
        <w:t xml:space="preserve">az </w:t>
      </w:r>
      <w:r w:rsidRPr="00767EF3">
        <w:rPr>
          <w:rFonts w:ascii="Times New Roman" w:hAnsi="Times New Roman"/>
          <w:b/>
          <w:sz w:val="22"/>
          <w:szCs w:val="22"/>
        </w:rPr>
        <w:t>a</w:t>
      </w:r>
      <w:r w:rsidRPr="00767EF3">
        <w:rPr>
          <w:rFonts w:ascii="Times New Roman" w:hAnsi="Times New Roman"/>
          <w:b/>
          <w:i/>
          <w:sz w:val="22"/>
          <w:szCs w:val="22"/>
        </w:rPr>
        <w:t>)</w:t>
      </w:r>
      <w:r w:rsidRPr="00767EF3">
        <w:rPr>
          <w:rFonts w:ascii="Times New Roman" w:hAnsi="Times New Roman"/>
          <w:sz w:val="22"/>
          <w:szCs w:val="22"/>
        </w:rPr>
        <w:t xml:space="preserve"> pontban szereplő belső ellenőri tevékenység során magas kockázati kategóriába </w:t>
      </w:r>
      <w:r w:rsidRPr="00190C83">
        <w:rPr>
          <w:rFonts w:ascii="Times New Roman" w:hAnsi="Times New Roman"/>
          <w:sz w:val="22"/>
          <w:szCs w:val="22"/>
        </w:rPr>
        <w:t xml:space="preserve">sorolt ügyfelek esetében legalább évente, alacsony és átlagos kockázati kategóriába sorolt ügyfelek esetében legalább 5 évente köteles tételesen ellenőrizni az ügyfelekre vonatkozóan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alapján kötelezően rögzítendő adatok és okiratok, valamint az ügyfelek kockázati szintje meghatározásának naprakészségét</w:t>
      </w:r>
      <w:r w:rsidRPr="00190C83">
        <w:rPr>
          <w:rFonts w:ascii="Times New Roman" w:hAnsi="Times New Roman"/>
          <w:sz w:val="22"/>
          <w:szCs w:val="22"/>
          <w:lang w:val="hu-HU"/>
        </w:rPr>
        <w:t>;</w:t>
      </w:r>
    </w:p>
    <w:p w14:paraId="3C4D6C70" w14:textId="77777777" w:rsidR="00C37CAD" w:rsidRPr="00190C83" w:rsidRDefault="00C37CAD" w:rsidP="00AB7EF7">
      <w:pPr>
        <w:pStyle w:val="Listaszerbekezds"/>
        <w:numPr>
          <w:ilvl w:val="0"/>
          <w:numId w:val="44"/>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a </w:t>
      </w:r>
      <w:r w:rsidRPr="00190C83">
        <w:rPr>
          <w:rFonts w:ascii="Times New Roman" w:hAnsi="Times New Roman"/>
          <w:b/>
          <w:sz w:val="22"/>
          <w:szCs w:val="22"/>
        </w:rPr>
        <w:t>b)</w:t>
      </w:r>
      <w:r w:rsidRPr="00190C83">
        <w:rPr>
          <w:rFonts w:ascii="Times New Roman" w:hAnsi="Times New Roman"/>
          <w:sz w:val="22"/>
          <w:szCs w:val="22"/>
        </w:rPr>
        <w:t xml:space="preserve"> pontban meghatározott feladatkörében eljárva, folyamatba építve köteles ellenőrizni, hogy a foglalkoztatottak a bejelentésre okot adó körülményeket felismerték-e;</w:t>
      </w:r>
    </w:p>
    <w:p w14:paraId="0145E221" w14:textId="77777777" w:rsidR="00C37CAD" w:rsidRPr="00767EF3" w:rsidRDefault="00C37CAD" w:rsidP="00AB7EF7">
      <w:pPr>
        <w:pStyle w:val="Listaszerbekezds"/>
        <w:numPr>
          <w:ilvl w:val="0"/>
          <w:numId w:val="44"/>
        </w:numPr>
        <w:spacing w:after="240"/>
        <w:ind w:left="567" w:hanging="283"/>
        <w:jc w:val="both"/>
        <w:rPr>
          <w:rFonts w:ascii="Times New Roman" w:hAnsi="Times New Roman"/>
          <w:i/>
          <w:sz w:val="22"/>
          <w:szCs w:val="22"/>
        </w:rPr>
      </w:pPr>
      <w:r w:rsidRPr="00190C83">
        <w:rPr>
          <w:rFonts w:ascii="Times New Roman" w:hAnsi="Times New Roman"/>
          <w:sz w:val="22"/>
          <w:szCs w:val="22"/>
        </w:rPr>
        <w:t xml:space="preserve">a </w:t>
      </w:r>
      <w:r w:rsidRPr="00190C83">
        <w:rPr>
          <w:rFonts w:ascii="Times New Roman" w:hAnsi="Times New Roman"/>
          <w:b/>
          <w:sz w:val="22"/>
          <w:szCs w:val="22"/>
        </w:rPr>
        <w:t>c)</w:t>
      </w:r>
      <w:r w:rsidRPr="00190C83">
        <w:rPr>
          <w:rFonts w:ascii="Times New Roman" w:hAnsi="Times New Roman"/>
          <w:sz w:val="22"/>
          <w:szCs w:val="22"/>
        </w:rPr>
        <w:t xml:space="preserve"> pontban meghatározott feladatkörében eljárva évente köteles ellenőrizni, hogy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rendelkezéseinek végrehajtását igazoló nyilvántartások naprakészek-e (bejelentésekről, </w:t>
      </w:r>
      <w:r w:rsidRPr="00767EF3">
        <w:rPr>
          <w:rFonts w:ascii="Times New Roman" w:hAnsi="Times New Roman"/>
          <w:sz w:val="22"/>
          <w:szCs w:val="22"/>
        </w:rPr>
        <w:t>oktatásokról, megkeresések teljesítéséről).</w:t>
      </w:r>
    </w:p>
    <w:p w14:paraId="7100AC81" w14:textId="77777777" w:rsidR="00C37CAD" w:rsidRPr="00190C83" w:rsidRDefault="00C37CAD" w:rsidP="00C37CAD">
      <w:pPr>
        <w:spacing w:after="240"/>
        <w:jc w:val="both"/>
        <w:rPr>
          <w:rFonts w:ascii="Times New Roman" w:hAnsi="Times New Roman"/>
          <w:sz w:val="22"/>
          <w:szCs w:val="22"/>
        </w:rPr>
      </w:pPr>
      <w:r w:rsidRPr="00767EF3">
        <w:rPr>
          <w:rFonts w:ascii="Times New Roman" w:hAnsi="Times New Roman"/>
          <w:sz w:val="22"/>
          <w:szCs w:val="22"/>
        </w:rPr>
        <w:t xml:space="preserve">A megfelelési vezető az a) és c) pontban meghatározott ellenőrzés eredményét, valamint mulasztás, szabályszegés megállapítása esetén az arra tett intézkedéseket írásban rögzíti. Az </w:t>
      </w:r>
      <w:r w:rsidRPr="00767EF3">
        <w:rPr>
          <w:rFonts w:ascii="Times New Roman" w:hAnsi="Times New Roman"/>
          <w:b/>
          <w:sz w:val="22"/>
          <w:szCs w:val="22"/>
        </w:rPr>
        <w:t>a)-c)</w:t>
      </w:r>
      <w:r w:rsidRPr="00767EF3">
        <w:rPr>
          <w:rFonts w:ascii="Times New Roman" w:hAnsi="Times New Roman"/>
          <w:sz w:val="22"/>
          <w:szCs w:val="22"/>
        </w:rPr>
        <w:t xml:space="preserve"> pontban meghatározott ellenőrzés kiterjed az alvállalkozóra, is</w:t>
      </w:r>
      <w:r w:rsidRPr="00190C83">
        <w:rPr>
          <w:rFonts w:ascii="Times New Roman" w:hAnsi="Times New Roman"/>
          <w:sz w:val="22"/>
          <w:szCs w:val="22"/>
        </w:rPr>
        <w:t>.</w:t>
      </w:r>
    </w:p>
    <w:p w14:paraId="4FE1FDD7" w14:textId="2F0CB3F8" w:rsidR="001A1CD8" w:rsidRPr="00190C83" w:rsidRDefault="001A1CD8" w:rsidP="006A7D0A">
      <w:pPr>
        <w:pStyle w:val="Cmsor2"/>
        <w:rPr>
          <w:sz w:val="22"/>
          <w:szCs w:val="22"/>
        </w:rPr>
      </w:pPr>
      <w:bookmarkStart w:id="55" w:name="_Toc172282576"/>
      <w:r w:rsidRPr="00190C83">
        <w:rPr>
          <w:sz w:val="22"/>
          <w:szCs w:val="22"/>
        </w:rPr>
        <w:t>Belső névtelenséget biztosító értesítési rendszer</w:t>
      </w:r>
      <w:bookmarkEnd w:id="55"/>
    </w:p>
    <w:p w14:paraId="04594F23" w14:textId="36D7F4AC"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belső, névtelenséget biztosító értesítési rendszer segítségével a Szolgáltató vezető tisztségviselője, foglalkoztatottja (segítő családtag, alvállalkozó) értesítést küldhet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rendelkezéseinek Szolgáltató általi megsértéséről a kivizsgálására jogosult személy (</w:t>
      </w:r>
      <w:r w:rsidR="00786370" w:rsidRPr="00512804">
        <w:rPr>
          <w:b/>
          <w:bCs/>
          <w:color w:val="FF0000"/>
          <w:sz w:val="22"/>
          <w:szCs w:val="22"/>
        </w:rPr>
        <w:t>kijelölt felelős vezető</w:t>
      </w:r>
      <w:r w:rsidRPr="00190C83">
        <w:rPr>
          <w:rFonts w:ascii="Times New Roman" w:hAnsi="Times New Roman"/>
          <w:sz w:val="22"/>
          <w:szCs w:val="22"/>
        </w:rPr>
        <w:t xml:space="preserve">) vagy szervezeti egység részére. </w:t>
      </w:r>
    </w:p>
    <w:p w14:paraId="713DB167" w14:textId="190CE58C"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belső névtelenséget biztosító értesítési rendszert minden olyan szolgáltató kiépíti, ahol legalább 2 fő foglalkoztatott vesz részt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szerinti tevékenység ellátásában. E tekintetben a foglalkoztatottal egy tekintet alá esik az </w:t>
      </w:r>
      <w:r w:rsidR="00955D78" w:rsidRPr="00190C83">
        <w:rPr>
          <w:rFonts w:ascii="Times New Roman" w:hAnsi="Times New Roman"/>
          <w:sz w:val="22"/>
          <w:szCs w:val="22"/>
        </w:rPr>
        <w:t>alvállalkozó</w:t>
      </w:r>
      <w:r w:rsidR="00725FB1" w:rsidRPr="00190C83">
        <w:rPr>
          <w:rFonts w:ascii="Times New Roman" w:hAnsi="Times New Roman"/>
          <w:sz w:val="22"/>
          <w:szCs w:val="22"/>
        </w:rPr>
        <w:t xml:space="preserve"> is</w:t>
      </w:r>
      <w:r w:rsidR="00955D78" w:rsidRPr="00190C83">
        <w:rPr>
          <w:rFonts w:ascii="Times New Roman" w:hAnsi="Times New Roman"/>
          <w:sz w:val="22"/>
          <w:szCs w:val="22"/>
        </w:rPr>
        <w:t>.</w:t>
      </w:r>
    </w:p>
    <w:p w14:paraId="4FDDBB1F" w14:textId="0FB7E50D" w:rsidR="001C32F7" w:rsidRPr="00190C83" w:rsidRDefault="00BD4F57" w:rsidP="00C37CAD">
      <w:pPr>
        <w:spacing w:after="240"/>
        <w:jc w:val="both"/>
        <w:rPr>
          <w:rFonts w:ascii="Times New Roman" w:hAnsi="Times New Roman"/>
          <w:b/>
          <w:sz w:val="22"/>
          <w:szCs w:val="22"/>
          <w:lang w:eastAsia="x-none"/>
        </w:rPr>
      </w:pPr>
      <w:r w:rsidRPr="00190C83">
        <w:rPr>
          <w:rFonts w:ascii="Times New Roman" w:hAnsi="Times New Roman"/>
          <w:sz w:val="22"/>
          <w:szCs w:val="22"/>
        </w:rPr>
        <w:t>A Szolgáltató köteles az értesítésben foglaltakat 8 napon belül kivizsgálni, a vizsgálat eredményéről és a meghozott intézkedésekről feljegyzést készíteni.</w:t>
      </w:r>
    </w:p>
    <w:p w14:paraId="72ABC44C" w14:textId="24399389" w:rsidR="00F24B28" w:rsidRPr="00190C83" w:rsidRDefault="00F24B28" w:rsidP="00AB7EF7">
      <w:pPr>
        <w:pStyle w:val="Cmsor1"/>
        <w:rPr>
          <w:sz w:val="22"/>
          <w:szCs w:val="22"/>
        </w:rPr>
      </w:pPr>
      <w:bookmarkStart w:id="56" w:name="_Toc172282577"/>
      <w:r w:rsidRPr="00190C83">
        <w:rPr>
          <w:sz w:val="22"/>
          <w:szCs w:val="22"/>
        </w:rPr>
        <w:t>Külső ellenőrzési funkció leírása</w:t>
      </w:r>
      <w:bookmarkEnd w:id="56"/>
    </w:p>
    <w:p w14:paraId="6605A9FF" w14:textId="77777777" w:rsidR="00A337C5" w:rsidRPr="00190C83" w:rsidRDefault="00A337C5" w:rsidP="00A337C5">
      <w:pPr>
        <w:spacing w:after="240"/>
        <w:jc w:val="both"/>
        <w:rPr>
          <w:rFonts w:ascii="Times New Roman" w:hAnsi="Times New Roman"/>
          <w:sz w:val="22"/>
          <w:szCs w:val="22"/>
        </w:rPr>
      </w:pPr>
      <w:r w:rsidRPr="00190C83">
        <w:rPr>
          <w:rFonts w:ascii="Times New Roman" w:hAnsi="Times New Roman"/>
          <w:sz w:val="22"/>
          <w:szCs w:val="22"/>
        </w:rPr>
        <w:t xml:space="preserve">Ha a Szolgáltató jellege és mérete indokolja köteles külső ellenőrzési funkciót működtetni a belső eljárásrend megfelelőségének ellenőrzése céljából. </w:t>
      </w:r>
    </w:p>
    <w:p w14:paraId="025781EB"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190C83" w:rsidRDefault="00A337C5" w:rsidP="00A337C5">
      <w:pPr>
        <w:spacing w:after="240"/>
        <w:jc w:val="both"/>
        <w:rPr>
          <w:rFonts w:ascii="Times New Roman" w:hAnsi="Times New Roman"/>
          <w:sz w:val="22"/>
          <w:szCs w:val="22"/>
        </w:rPr>
      </w:pPr>
      <w:r w:rsidRPr="00190C83">
        <w:rPr>
          <w:rFonts w:ascii="Times New Roman" w:hAnsi="Times New Roman"/>
          <w:sz w:val="22"/>
          <w:szCs w:val="22"/>
        </w:rPr>
        <w:t xml:space="preserve">A külső ellenőrzést végző vállalkozás feladata annak vizsgálata, hogy a Szolgáltató valamennyi </w:t>
      </w:r>
      <w:proofErr w:type="spellStart"/>
      <w:r w:rsidRPr="00190C83">
        <w:rPr>
          <w:rFonts w:ascii="Times New Roman" w:hAnsi="Times New Roman"/>
          <w:sz w:val="22"/>
          <w:szCs w:val="22"/>
        </w:rPr>
        <w:t>Pmt.-ből</w:t>
      </w:r>
      <w:proofErr w:type="spellEnd"/>
      <w:r w:rsidRPr="00190C83">
        <w:rPr>
          <w:rFonts w:ascii="Times New Roman" w:hAnsi="Times New Roman"/>
          <w:sz w:val="22"/>
          <w:szCs w:val="22"/>
        </w:rPr>
        <w:t xml:space="preserve">, </w:t>
      </w:r>
      <w:proofErr w:type="spellStart"/>
      <w:r w:rsidRPr="00190C83">
        <w:rPr>
          <w:rFonts w:ascii="Times New Roman" w:hAnsi="Times New Roman"/>
          <w:sz w:val="22"/>
          <w:szCs w:val="22"/>
        </w:rPr>
        <w:t>Kit.-ből</w:t>
      </w:r>
      <w:proofErr w:type="spellEnd"/>
      <w:r w:rsidRPr="00190C83">
        <w:rPr>
          <w:rFonts w:ascii="Times New Roman" w:hAnsi="Times New Roman"/>
          <w:sz w:val="22"/>
          <w:szCs w:val="22"/>
        </w:rPr>
        <w:t xml:space="preserve">, NGM rendeletből valamint PM rendeletből eredő kötelezettségének megfelel tehát a gyakorlatban alkalmazott belső eljárási rendje összhangban van a hatályos jogszabályoknak megfelelő </w:t>
      </w:r>
      <w:r w:rsidRPr="00190C83">
        <w:rPr>
          <w:rFonts w:ascii="Times New Roman" w:hAnsi="Times New Roman"/>
          <w:sz w:val="22"/>
          <w:szCs w:val="22"/>
        </w:rPr>
        <w:lastRenderedPageBreak/>
        <w:t xml:space="preserve">belső szabályzatában foglaltakkal. </w:t>
      </w:r>
    </w:p>
    <w:p w14:paraId="47E98584"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A Szolgáltató a külső ellenőrzést végző vállalkozással írásbeli szerződést köt.</w:t>
      </w:r>
    </w:p>
    <w:p w14:paraId="64B3EFA5"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Külső ellenőrzést nem végezhet az a személy, aki a Szolgáltató vezetője, foglalkoztatottja, vagy a Szolgáltató felügyeletét ellátó hatóság tagja. </w:t>
      </w:r>
    </w:p>
    <w:p w14:paraId="4645ADDA" w14:textId="7E3588AD"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190C83" w:rsidRDefault="00A337C5" w:rsidP="00A337C5">
      <w:pPr>
        <w:widowControl/>
        <w:spacing w:after="240"/>
        <w:jc w:val="both"/>
        <w:rPr>
          <w:rFonts w:ascii="Times New Roman" w:hAnsi="Times New Roman"/>
          <w:b/>
          <w:sz w:val="22"/>
          <w:szCs w:val="22"/>
        </w:rPr>
      </w:pPr>
      <w:r w:rsidRPr="00190C83">
        <w:rPr>
          <w:rFonts w:ascii="Times New Roman" w:hAnsi="Times New Roman"/>
          <w:b/>
          <w:sz w:val="22"/>
          <w:szCs w:val="22"/>
        </w:rPr>
        <w:t xml:space="preserve">A jegyzőkönyvben foglalt megállapítások a felügyeleti szervet ellenőrzése során nem kötik és a Szolgáltatót nem mentesítik a </w:t>
      </w: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xml:space="preserve">. szerinti intézkedések esetleges alkalmazása alól. A felügyeleti ellenőrzés során megállapított hiányosságokért a felelősség a Szolgáltatót terheli. </w:t>
      </w:r>
    </w:p>
    <w:p w14:paraId="6E69DDEE"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Fentiek alapján célszerű a Szolgáltató és a külső ellenőrzést végző vállalkozás között az anyagi felelősségvállalás – szerződésben történő – rendezése. </w:t>
      </w:r>
    </w:p>
    <w:p w14:paraId="6E73D4F1" w14:textId="7C886D84" w:rsidR="00A9220B"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ellenőrzési funkció időszakosan, illetve folyamatos szolgáltatásként is alkalmazható. </w:t>
      </w:r>
    </w:p>
    <w:p w14:paraId="426CAE7B" w14:textId="3ACDD201" w:rsidR="00BD4F57" w:rsidRPr="00190C83" w:rsidRDefault="00BD4F57" w:rsidP="00AB7EF7">
      <w:pPr>
        <w:pStyle w:val="Cmsor1"/>
        <w:rPr>
          <w:sz w:val="22"/>
          <w:szCs w:val="22"/>
        </w:rPr>
      </w:pPr>
      <w:bookmarkStart w:id="57" w:name="_Toc172282578"/>
      <w:r w:rsidRPr="00190C83">
        <w:rPr>
          <w:sz w:val="22"/>
          <w:szCs w:val="22"/>
        </w:rPr>
        <w:t>A pénzügyi és vagyoni korlátozó intézkedések megfelelő végrehajtása érdekében üzemeltetett szűrő-monit</w:t>
      </w:r>
      <w:r w:rsidR="00710395" w:rsidRPr="00190C83">
        <w:rPr>
          <w:sz w:val="22"/>
          <w:szCs w:val="22"/>
        </w:rPr>
        <w:t>oring rendszer típusa, működése</w:t>
      </w:r>
      <w:r w:rsidRPr="00190C83">
        <w:rPr>
          <w:sz w:val="22"/>
          <w:szCs w:val="22"/>
        </w:rPr>
        <w:t xml:space="preserve"> illetve a pénzügyi és vagyoni korlátozó intézkedéssel érintetteket tartalmazó listák alapján történő szűrés belső eljárásrendje</w:t>
      </w:r>
      <w:bookmarkEnd w:id="57"/>
    </w:p>
    <w:p w14:paraId="6E2A6141" w14:textId="33FFD461" w:rsidR="001C32F7" w:rsidRPr="00190C83" w:rsidRDefault="00BD4F57" w:rsidP="00C37CAD">
      <w:pPr>
        <w:spacing w:after="240"/>
        <w:jc w:val="both"/>
        <w:rPr>
          <w:rFonts w:ascii="Times New Roman" w:hAnsi="Times New Roman"/>
          <w:sz w:val="22"/>
          <w:szCs w:val="22"/>
        </w:rPr>
      </w:pPr>
      <w:r w:rsidRPr="00190C83">
        <w:rPr>
          <w:rFonts w:ascii="Times New Roman" w:hAnsi="Times New Roman"/>
          <w:sz w:val="22"/>
          <w:szCs w:val="22"/>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2A6B3704"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1AE0C488"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w:t>
      </w:r>
      <w:r w:rsidR="00EE6EA9" w:rsidRPr="00190C83">
        <w:rPr>
          <w:rFonts w:ascii="Times New Roman" w:hAnsi="Times New Roman"/>
          <w:sz w:val="22"/>
          <w:szCs w:val="22"/>
        </w:rPr>
        <w:t>lmas, nem automatikus eljárás.</w:t>
      </w:r>
    </w:p>
    <w:p w14:paraId="2F20C19D" w14:textId="401E0F01"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190C83" w:rsidRDefault="00BD4F57" w:rsidP="003B36A3">
      <w:pPr>
        <w:spacing w:after="240"/>
        <w:jc w:val="both"/>
        <w:rPr>
          <w:rFonts w:ascii="Times New Roman" w:hAnsi="Times New Roman"/>
          <w:sz w:val="22"/>
          <w:szCs w:val="22"/>
        </w:rPr>
      </w:pPr>
      <w:r w:rsidRPr="00190C83">
        <w:rPr>
          <w:rFonts w:ascii="Times New Roman" w:hAnsi="Times New Roman"/>
          <w:sz w:val="22"/>
          <w:szCs w:val="22"/>
        </w:rPr>
        <w:t xml:space="preserve">A szűrések végrehajtásának igazolására nem szükséges a szűrés eredményét kinyomtatni, elegendő a </w:t>
      </w:r>
      <w:r w:rsidRPr="00190C83">
        <w:rPr>
          <w:rFonts w:ascii="Times New Roman" w:hAnsi="Times New Roman"/>
          <w:sz w:val="22"/>
          <w:szCs w:val="22"/>
        </w:rPr>
        <w:lastRenderedPageBreak/>
        <w:t xml:space="preserve">lekérdezés időpontjának és eredményének rögzítése manuális nyilvántartásban. </w:t>
      </w:r>
    </w:p>
    <w:p w14:paraId="4A7C3289" w14:textId="77777777" w:rsidR="00EE6EA9" w:rsidRPr="00190C83" w:rsidRDefault="00EE6EA9" w:rsidP="00EE6EA9">
      <w:pPr>
        <w:spacing w:after="240"/>
        <w:jc w:val="both"/>
        <w:rPr>
          <w:rFonts w:ascii="Times New Roman" w:hAnsi="Times New Roman"/>
          <w:sz w:val="22"/>
          <w:szCs w:val="22"/>
        </w:rPr>
      </w:pPr>
      <w:r w:rsidRPr="00190C83">
        <w:rPr>
          <w:rFonts w:ascii="Times New Roman" w:hAnsi="Times New Roman"/>
          <w:sz w:val="22"/>
          <w:szCs w:val="22"/>
        </w:rPr>
        <w:t xml:space="preserve">A szűrések eredményének dokumentálásából megállapíthatónak kell lennie, hogy pontosan mely szervezetek és személyek vonatkozásában kerültek végrehajtásra a lekérdezések. </w:t>
      </w:r>
    </w:p>
    <w:p w14:paraId="0C414765" w14:textId="7BEBEFC2" w:rsidR="00A9220B" w:rsidRPr="00190C83" w:rsidRDefault="00BD4F57" w:rsidP="003B36A3">
      <w:pPr>
        <w:spacing w:after="240"/>
        <w:jc w:val="both"/>
        <w:rPr>
          <w:rFonts w:ascii="Times New Roman" w:hAnsi="Times New Roman"/>
          <w:sz w:val="22"/>
          <w:szCs w:val="22"/>
        </w:rPr>
      </w:pPr>
      <w:r w:rsidRPr="00190C83">
        <w:rPr>
          <w:rFonts w:ascii="Times New Roman" w:hAnsi="Times New Roman"/>
          <w:sz w:val="22"/>
          <w:szCs w:val="22"/>
        </w:rPr>
        <w:t>Automatikusan működő szűrőrendszer üzemeltetése esetén az alkalmazott rendszerrel kapcsolatosan követelmény, hogy a szűrések idejét és eredményét automatikusan naplózza a program.</w:t>
      </w:r>
    </w:p>
    <w:p w14:paraId="3F5CA5D0" w14:textId="0A92C070"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sidRPr="00190C83">
        <w:rPr>
          <w:rFonts w:ascii="Times New Roman" w:hAnsi="Times New Roman"/>
          <w:sz w:val="22"/>
          <w:szCs w:val="22"/>
        </w:rPr>
        <w:t xml:space="preserve"> Bt.</w:t>
      </w:r>
      <w:r w:rsidRPr="00190C83">
        <w:rPr>
          <w:rFonts w:ascii="Times New Roman" w:hAnsi="Times New Roman"/>
          <w:sz w:val="22"/>
          <w:szCs w:val="22"/>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190C83" w:rsidRDefault="00BD4F57" w:rsidP="006A7D0A">
      <w:pPr>
        <w:spacing w:after="120"/>
        <w:jc w:val="both"/>
        <w:rPr>
          <w:rFonts w:ascii="Times New Roman" w:hAnsi="Times New Roman"/>
          <w:sz w:val="22"/>
          <w:szCs w:val="22"/>
        </w:rPr>
      </w:pPr>
      <w:r w:rsidRPr="00190C83">
        <w:rPr>
          <w:rFonts w:ascii="Times New Roman" w:hAnsi="Times New Roman"/>
          <w:sz w:val="22"/>
          <w:szCs w:val="22"/>
        </w:rPr>
        <w:t>A Pénzmosás és Terrorizmusfinanszírozás Elleni Iroda az alábbi hivatkozáson teszi közzé a korlátozó intézkedéseket elrendelő uniós jogi aktusokról és ENSZ BT határozatokról a tájékoztatást:</w:t>
      </w:r>
    </w:p>
    <w:p w14:paraId="79314BBB" w14:textId="29FEE946" w:rsidR="00FC79CD" w:rsidRPr="00190C83" w:rsidRDefault="00123377" w:rsidP="00FC79CD">
      <w:pPr>
        <w:spacing w:after="240"/>
        <w:jc w:val="both"/>
        <w:rPr>
          <w:rFonts w:ascii="Times New Roman" w:hAnsi="Times New Roman"/>
          <w:sz w:val="22"/>
          <w:szCs w:val="22"/>
        </w:rPr>
      </w:pPr>
      <w:r w:rsidRPr="00190C83">
        <w:rPr>
          <w:rStyle w:val="Hiperhivatkozs"/>
          <w:rFonts w:ascii="Times New Roman" w:hAnsi="Times New Roman"/>
          <w:sz w:val="22"/>
          <w:szCs w:val="22"/>
        </w:rPr>
        <w:t>https://pei.nav.gov.hu/penzugyi-es-vagyoni-korlatozo-intezkedesek</w:t>
      </w:r>
      <w:r w:rsidR="00FC79CD" w:rsidRPr="00190C83">
        <w:rPr>
          <w:rFonts w:ascii="Times New Roman" w:hAnsi="Times New Roman"/>
          <w:sz w:val="22"/>
          <w:szCs w:val="22"/>
        </w:rPr>
        <w:t xml:space="preserve"> *</w:t>
      </w:r>
    </w:p>
    <w:p w14:paraId="17D26604" w14:textId="4DDE34E3" w:rsidR="00BD4F57" w:rsidRPr="000E23CB" w:rsidRDefault="00BD4F57" w:rsidP="004554BC">
      <w:pPr>
        <w:spacing w:after="120"/>
        <w:jc w:val="both"/>
        <w:rPr>
          <w:rFonts w:ascii="Times New Roman" w:hAnsi="Times New Roman"/>
          <w:sz w:val="22"/>
          <w:szCs w:val="22"/>
        </w:rPr>
      </w:pPr>
      <w:r w:rsidRPr="00190C83">
        <w:rPr>
          <w:rFonts w:ascii="Times New Roman" w:hAnsi="Times New Roman"/>
          <w:sz w:val="22"/>
          <w:szCs w:val="22"/>
        </w:rPr>
        <w:t xml:space="preserve">Ha a tájékoztatásban az szerepel, hogy bővült valamely szankciós lista, a Szolgáltató köteles megvizsgálni, hogy az új szervezet, vagy személy nem kapcsolódik-e valamely ügyfeléhez a </w:t>
      </w:r>
      <w:r w:rsidRPr="000E23CB">
        <w:rPr>
          <w:rFonts w:ascii="Times New Roman" w:hAnsi="Times New Roman"/>
          <w:sz w:val="22"/>
          <w:szCs w:val="22"/>
        </w:rPr>
        <w:t xml:space="preserve">korábbiakban részletezett formában. </w:t>
      </w:r>
    </w:p>
    <w:p w14:paraId="177607B5" w14:textId="77777777" w:rsidR="00C37CAD" w:rsidRPr="000E23CB" w:rsidRDefault="00C37CAD" w:rsidP="00767EF3">
      <w:pPr>
        <w:widowControl/>
        <w:autoSpaceDE/>
        <w:autoSpaceDN/>
        <w:adjustRightInd/>
        <w:spacing w:after="240"/>
        <w:jc w:val="both"/>
        <w:rPr>
          <w:rFonts w:ascii="Times New Roman" w:hAnsi="Times New Roman"/>
          <w:b/>
          <w:bCs/>
          <w:sz w:val="22"/>
          <w:szCs w:val="22"/>
          <w:u w:val="single"/>
        </w:rPr>
      </w:pPr>
      <w:r w:rsidRPr="000E23CB">
        <w:rPr>
          <w:rFonts w:ascii="Times New Roman" w:hAnsi="Times New Roman"/>
          <w:b/>
          <w:bCs/>
          <w:sz w:val="22"/>
          <w:szCs w:val="22"/>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58" w:name="_MON_1768805777"/>
    <w:bookmarkEnd w:id="58"/>
    <w:p w14:paraId="21B72A51" w14:textId="5001DCE1" w:rsidR="00767EF3" w:rsidRPr="000E23CB" w:rsidRDefault="006E71F2" w:rsidP="00767EF3">
      <w:pPr>
        <w:widowControl/>
        <w:autoSpaceDE/>
        <w:autoSpaceDN/>
        <w:adjustRightInd/>
        <w:spacing w:after="240"/>
        <w:jc w:val="both"/>
        <w:rPr>
          <w:rFonts w:ascii="Times New Roman" w:hAnsi="Times New Roman"/>
          <w:sz w:val="22"/>
          <w:szCs w:val="22"/>
        </w:rPr>
      </w:pPr>
      <w:r w:rsidRPr="000E23CB">
        <w:rPr>
          <w:rFonts w:ascii="Times New Roman" w:hAnsi="Times New Roman"/>
          <w:sz w:val="22"/>
          <w:szCs w:val="22"/>
        </w:rPr>
        <w:object w:dxaOrig="1534" w:dyaOrig="994" w14:anchorId="358A2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9" o:title=""/>
          </v:shape>
          <o:OLEObject Type="Embed" ProgID="Excel.Sheet.12" ShapeID="_x0000_i1025" DrawAspect="Icon" ObjectID="_1789989753" r:id="rId20"/>
        </w:object>
      </w:r>
    </w:p>
    <w:p w14:paraId="292BD551" w14:textId="0FFAC07D" w:rsidR="00C37CAD" w:rsidRPr="000E23CB" w:rsidRDefault="00C37CAD" w:rsidP="00767EF3">
      <w:pPr>
        <w:widowControl/>
        <w:autoSpaceDE/>
        <w:autoSpaceDN/>
        <w:adjustRightInd/>
        <w:spacing w:after="240"/>
        <w:jc w:val="both"/>
        <w:rPr>
          <w:rFonts w:ascii="Times New Roman" w:hAnsi="Times New Roman"/>
          <w:b/>
          <w:bCs/>
          <w:sz w:val="22"/>
          <w:szCs w:val="22"/>
          <w:u w:val="single"/>
        </w:rPr>
      </w:pPr>
      <w:r w:rsidRPr="000E23CB">
        <w:rPr>
          <w:rFonts w:ascii="Times New Roman" w:hAnsi="Times New Roman"/>
          <w:b/>
          <w:bCs/>
          <w:sz w:val="22"/>
          <w:szCs w:val="22"/>
          <w:u w:val="single"/>
        </w:rPr>
        <w:t xml:space="preserve">A könnyebb megérthetőségért, a lista fiktív példákon keresztül mutatja be a helyes kitöltést (kitöltés előtt ezek törlendőek). </w:t>
      </w:r>
    </w:p>
    <w:p w14:paraId="11A33D73" w14:textId="77777777" w:rsidR="00C37CAD" w:rsidRPr="00190C83" w:rsidRDefault="00C37CAD" w:rsidP="00C37CAD">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7DA058AD" w14:textId="24E32D91" w:rsidR="00BD4F57" w:rsidRPr="00190C83" w:rsidRDefault="00BD4F57" w:rsidP="00AB7EF7">
      <w:pPr>
        <w:pStyle w:val="Cmsor1"/>
        <w:rPr>
          <w:sz w:val="22"/>
          <w:szCs w:val="22"/>
        </w:rPr>
      </w:pPr>
      <w:bookmarkStart w:id="59" w:name="_Toc172282579"/>
      <w:r w:rsidRPr="00190C83">
        <w:rPr>
          <w:sz w:val="22"/>
          <w:szCs w:val="22"/>
        </w:rPr>
        <w:lastRenderedPageBreak/>
        <w:t>Az Európai Unió és az ENSZ Biztonsági Tanácsa által elrendelt pénzügyi és vagyoni korlátozó intézkedéssel</w:t>
      </w:r>
      <w:r w:rsidR="00710395" w:rsidRPr="00190C83">
        <w:rPr>
          <w:sz w:val="22"/>
          <w:szCs w:val="22"/>
        </w:rPr>
        <w:t xml:space="preserve"> érintetteket tartalmazó listák </w:t>
      </w:r>
      <w:r w:rsidRPr="00190C83">
        <w:rPr>
          <w:sz w:val="22"/>
          <w:szCs w:val="22"/>
        </w:rPr>
        <w:t>elérhetőségei</w:t>
      </w:r>
      <w:bookmarkEnd w:id="59"/>
    </w:p>
    <w:p w14:paraId="0B76F204" w14:textId="77777777" w:rsidR="00BD4F57" w:rsidRPr="00190C83" w:rsidRDefault="00BD4F57" w:rsidP="006A7D0A">
      <w:pPr>
        <w:spacing w:after="120"/>
        <w:jc w:val="both"/>
        <w:rPr>
          <w:rFonts w:ascii="Times New Roman" w:hAnsi="Times New Roman"/>
          <w:sz w:val="22"/>
          <w:szCs w:val="22"/>
        </w:rPr>
      </w:pPr>
      <w:r w:rsidRPr="00190C83">
        <w:rPr>
          <w:rFonts w:ascii="Times New Roman" w:hAnsi="Times New Roman"/>
          <w:sz w:val="22"/>
          <w:szCs w:val="22"/>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Pr="00190C83" w:rsidRDefault="00B366D7" w:rsidP="006A7D0A">
      <w:pPr>
        <w:spacing w:after="240"/>
        <w:rPr>
          <w:rStyle w:val="Hiperhivatkozs"/>
          <w:rFonts w:ascii="Times New Roman" w:hAnsi="Times New Roman"/>
          <w:sz w:val="22"/>
          <w:szCs w:val="22"/>
        </w:rPr>
      </w:pPr>
      <w:hyperlink r:id="rId21" w:anchor="!/account" w:history="1">
        <w:r w:rsidR="006746BB" w:rsidRPr="00190C83">
          <w:rPr>
            <w:rStyle w:val="Hiperhivatkozs"/>
            <w:rFonts w:ascii="Times New Roman" w:hAnsi="Times New Roman"/>
            <w:sz w:val="22"/>
            <w:szCs w:val="22"/>
          </w:rPr>
          <w:t>https://webgate.ec.europa.eu/fsd/fsf#!/account</w:t>
        </w:r>
      </w:hyperlink>
      <w:r w:rsidR="006746BB" w:rsidRPr="00190C83">
        <w:rPr>
          <w:rFonts w:ascii="Times New Roman" w:hAnsi="Times New Roman"/>
          <w:sz w:val="22"/>
          <w:szCs w:val="22"/>
        </w:rPr>
        <w:t xml:space="preserve"> </w:t>
      </w:r>
      <w:r w:rsidR="00FC79CD" w:rsidRPr="00190C83">
        <w:rPr>
          <w:rStyle w:val="Hiperhivatkozs"/>
          <w:rFonts w:ascii="Times New Roman" w:hAnsi="Times New Roman"/>
          <w:color w:val="auto"/>
          <w:sz w:val="22"/>
          <w:szCs w:val="22"/>
          <w:u w:val="none"/>
        </w:rPr>
        <w:t>*</w:t>
      </w:r>
    </w:p>
    <w:p w14:paraId="68E30A8C" w14:textId="77777777" w:rsidR="00FC79CD" w:rsidRPr="00190C83" w:rsidRDefault="00FC79CD" w:rsidP="006A7D0A">
      <w:pPr>
        <w:spacing w:after="120"/>
        <w:rPr>
          <w:rFonts w:ascii="Times New Roman" w:hAnsi="Times New Roman"/>
          <w:sz w:val="22"/>
          <w:szCs w:val="22"/>
        </w:rPr>
      </w:pPr>
      <w:r w:rsidRPr="00190C83">
        <w:rPr>
          <w:rFonts w:ascii="Times New Roman" w:hAnsi="Times New Roman"/>
          <w:sz w:val="22"/>
          <w:szCs w:val="22"/>
        </w:rPr>
        <w:t>A frissített (konszolidált) ENSZ szankciós lista az alábbi hivatkozáson érhető el:</w:t>
      </w:r>
    </w:p>
    <w:p w14:paraId="69187C3E" w14:textId="77777777" w:rsidR="00FC79CD" w:rsidRPr="00190C83" w:rsidRDefault="00B366D7" w:rsidP="004554BC">
      <w:pPr>
        <w:spacing w:after="120"/>
        <w:rPr>
          <w:rFonts w:ascii="Times New Roman" w:hAnsi="Times New Roman"/>
          <w:sz w:val="22"/>
          <w:szCs w:val="22"/>
        </w:rPr>
      </w:pPr>
      <w:hyperlink r:id="rId22" w:history="1">
        <w:r w:rsidR="00FC79CD" w:rsidRPr="00190C83">
          <w:rPr>
            <w:rStyle w:val="Hiperhivatkozs"/>
            <w:rFonts w:ascii="Times New Roman" w:hAnsi="Times New Roman"/>
            <w:sz w:val="22"/>
            <w:szCs w:val="22"/>
          </w:rPr>
          <w:t>https://www.un.org/securitycouncil/content/un-sc-consolidated-list</w:t>
        </w:r>
      </w:hyperlink>
      <w:r w:rsidR="00FC79CD" w:rsidRPr="00190C83">
        <w:rPr>
          <w:rFonts w:ascii="Times New Roman" w:hAnsi="Times New Roman"/>
          <w:sz w:val="22"/>
          <w:szCs w:val="22"/>
        </w:rPr>
        <w:t xml:space="preserve"> *</w:t>
      </w:r>
    </w:p>
    <w:p w14:paraId="6B633920" w14:textId="77777777" w:rsidR="00FC79CD" w:rsidRPr="00190C83" w:rsidRDefault="00FC79CD" w:rsidP="00FC79CD">
      <w:pPr>
        <w:spacing w:after="240"/>
        <w:jc w:val="both"/>
        <w:rPr>
          <w:rFonts w:ascii="Times New Roman" w:hAnsi="Times New Roman"/>
          <w:b/>
          <w:sz w:val="22"/>
          <w:szCs w:val="22"/>
          <w:u w:val="single"/>
        </w:rPr>
      </w:pPr>
      <w:r w:rsidRPr="00190C83">
        <w:rPr>
          <w:rFonts w:ascii="Times New Roman" w:hAnsi="Times New Roman"/>
          <w:b/>
          <w:sz w:val="22"/>
          <w:szCs w:val="22"/>
          <w:u w:val="single"/>
        </w:rPr>
        <w:t>*A Szabályzatban feltüntetett hivatkozások megnyitásához javasolt böngészők: Microsoft Edge, Google Chrome, Mozilla Firefox</w:t>
      </w:r>
    </w:p>
    <w:p w14:paraId="2D64D3E4" w14:textId="018CC20A" w:rsidR="00BD4F57" w:rsidRPr="00190C83" w:rsidRDefault="00BD4F57" w:rsidP="005528F8">
      <w:pPr>
        <w:pStyle w:val="Cmsor3"/>
        <w:numPr>
          <w:ilvl w:val="0"/>
          <w:numId w:val="0"/>
        </w:numPr>
        <w:ind w:left="567"/>
        <w:rPr>
          <w:rFonts w:ascii="Times New Roman" w:hAnsi="Times New Roman"/>
          <w:sz w:val="22"/>
          <w:szCs w:val="22"/>
        </w:rPr>
      </w:pPr>
      <w:bookmarkStart w:id="60" w:name="_Toc172282580"/>
      <w:r w:rsidRPr="00190C83">
        <w:rPr>
          <w:rFonts w:ascii="Times New Roman" w:hAnsi="Times New Roman"/>
          <w:sz w:val="22"/>
          <w:szCs w:val="22"/>
        </w:rPr>
        <w:t>MELLÉKLETEK</w:t>
      </w:r>
      <w:bookmarkEnd w:id="60"/>
    </w:p>
    <w:p w14:paraId="102198A3" w14:textId="3E84AB5F" w:rsidR="00BD4F57" w:rsidRPr="00190C83"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ü</w:t>
      </w:r>
      <w:r w:rsidR="00BD4F57" w:rsidRPr="00190C83">
        <w:rPr>
          <w:rFonts w:ascii="Times New Roman" w:hAnsi="Times New Roman"/>
          <w:sz w:val="22"/>
          <w:szCs w:val="22"/>
        </w:rPr>
        <w:t>gyfél-átvi</w:t>
      </w:r>
      <w:r w:rsidR="00DA61C0" w:rsidRPr="00190C83">
        <w:rPr>
          <w:rFonts w:ascii="Times New Roman" w:hAnsi="Times New Roman"/>
          <w:sz w:val="22"/>
          <w:szCs w:val="22"/>
        </w:rPr>
        <w:t xml:space="preserve">lágítási </w:t>
      </w:r>
      <w:r w:rsidR="00BD4F57" w:rsidRPr="00190C83">
        <w:rPr>
          <w:rFonts w:ascii="Times New Roman" w:hAnsi="Times New Roman"/>
          <w:sz w:val="22"/>
          <w:szCs w:val="22"/>
        </w:rPr>
        <w:t xml:space="preserve">adatlap; </w:t>
      </w:r>
    </w:p>
    <w:p w14:paraId="73E971A4" w14:textId="30175C97" w:rsidR="00BD4F57" w:rsidRPr="00190C83"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kiemelt közszereplői nyilatkozat</w:t>
      </w:r>
      <w:r w:rsidR="00BD4F57" w:rsidRPr="00190C83">
        <w:rPr>
          <w:rFonts w:ascii="Times New Roman" w:hAnsi="Times New Roman"/>
          <w:sz w:val="22"/>
          <w:szCs w:val="22"/>
        </w:rPr>
        <w:t>;</w:t>
      </w:r>
    </w:p>
    <w:p w14:paraId="3C86AE32" w14:textId="77777777" w:rsidR="006A7D0A"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bCs/>
          <w:iCs/>
          <w:sz w:val="22"/>
          <w:szCs w:val="22"/>
        </w:rPr>
        <w:t xml:space="preserve">vagyon forrását igazoló nyilatkozat; </w:t>
      </w:r>
    </w:p>
    <w:p w14:paraId="512FC4F3" w14:textId="77777777" w:rsidR="006A7D0A"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bejelentés</w:t>
      </w:r>
      <w:r w:rsidR="00D07C63" w:rsidRPr="00190C83">
        <w:rPr>
          <w:rFonts w:ascii="Times New Roman" w:hAnsi="Times New Roman"/>
          <w:sz w:val="22"/>
          <w:szCs w:val="22"/>
        </w:rPr>
        <w:t xml:space="preserve"> a</w:t>
      </w:r>
      <w:r w:rsidRPr="00190C83">
        <w:rPr>
          <w:rFonts w:ascii="Times New Roman" w:hAnsi="Times New Roman"/>
          <w:sz w:val="22"/>
          <w:szCs w:val="22"/>
        </w:rPr>
        <w:t xml:space="preserve"> kijelölt személy részére</w:t>
      </w:r>
      <w:r w:rsidRPr="00190C83">
        <w:rPr>
          <w:rFonts w:ascii="Times New Roman" w:hAnsi="Times New Roman"/>
          <w:bCs/>
          <w:sz w:val="22"/>
          <w:szCs w:val="22"/>
        </w:rPr>
        <w:t>;</w:t>
      </w:r>
    </w:p>
    <w:p w14:paraId="17307274" w14:textId="30A38C80" w:rsidR="00BD4F57"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oktatási tematika;</w:t>
      </w:r>
    </w:p>
    <w:p w14:paraId="38A37DF8" w14:textId="77777777" w:rsidR="00BD4F57" w:rsidRPr="00190C83" w:rsidRDefault="00BD4F57" w:rsidP="006A7D0A">
      <w:pPr>
        <w:numPr>
          <w:ilvl w:val="0"/>
          <w:numId w:val="1"/>
        </w:numPr>
        <w:spacing w:after="100" w:afterAutospacing="1"/>
        <w:ind w:left="499" w:hanging="357"/>
        <w:jc w:val="both"/>
        <w:rPr>
          <w:rFonts w:ascii="Times New Roman" w:hAnsi="Times New Roman"/>
          <w:bCs/>
          <w:sz w:val="22"/>
          <w:szCs w:val="22"/>
        </w:rPr>
      </w:pPr>
      <w:r w:rsidRPr="00190C83">
        <w:rPr>
          <w:rFonts w:ascii="Times New Roman" w:hAnsi="Times New Roman"/>
          <w:sz w:val="22"/>
          <w:szCs w:val="22"/>
        </w:rPr>
        <w:t>az auditált elektronikus hírközlő eszköz és működtetésének minimum követelményei, auditálásának módja, valamint az ilyen eszköz útján végzett ügyfél-átvilágítás végrehajtása.</w:t>
      </w:r>
    </w:p>
    <w:p w14:paraId="27186E72" w14:textId="77777777" w:rsidR="00BD4F57" w:rsidRPr="00190C83" w:rsidRDefault="00BD4F57" w:rsidP="001C4213">
      <w:pPr>
        <w:widowControl/>
        <w:autoSpaceDE/>
        <w:autoSpaceDN/>
        <w:adjustRightInd/>
        <w:spacing w:after="360"/>
        <w:jc w:val="right"/>
        <w:rPr>
          <w:rFonts w:ascii="Times New Roman" w:hAnsi="Times New Roman"/>
          <w:b/>
          <w:bCs/>
          <w:i/>
          <w:sz w:val="22"/>
          <w:szCs w:val="22"/>
        </w:rPr>
      </w:pPr>
      <w:r w:rsidRPr="00190C83">
        <w:rPr>
          <w:rFonts w:ascii="Times New Roman" w:hAnsi="Times New Roman"/>
          <w:b/>
          <w:i/>
          <w:sz w:val="22"/>
          <w:szCs w:val="22"/>
        </w:rPr>
        <w:br w:type="page"/>
      </w:r>
      <w:r w:rsidRPr="00190C83">
        <w:rPr>
          <w:rFonts w:ascii="Times New Roman" w:hAnsi="Times New Roman"/>
          <w:b/>
          <w:i/>
          <w:sz w:val="22"/>
          <w:szCs w:val="22"/>
        </w:rPr>
        <w:lastRenderedPageBreak/>
        <w:t>1. számú me</w:t>
      </w:r>
      <w:r w:rsidRPr="00190C83">
        <w:rPr>
          <w:rFonts w:ascii="Times New Roman" w:hAnsi="Times New Roman"/>
          <w:b/>
          <w:bCs/>
          <w:i/>
          <w:sz w:val="22"/>
          <w:szCs w:val="22"/>
        </w:rPr>
        <w:t>lléklet</w:t>
      </w:r>
    </w:p>
    <w:p w14:paraId="6F51CC60" w14:textId="77777777" w:rsidR="00BD4F57" w:rsidRPr="00190C83" w:rsidRDefault="00BD4F57" w:rsidP="001C4213">
      <w:pPr>
        <w:spacing w:after="120"/>
        <w:jc w:val="center"/>
        <w:rPr>
          <w:rFonts w:ascii="Times New Roman" w:hAnsi="Times New Roman"/>
          <w:b/>
          <w:bCs/>
          <w:iCs/>
          <w:sz w:val="22"/>
          <w:szCs w:val="22"/>
        </w:rPr>
      </w:pPr>
      <w:r w:rsidRPr="00190C83">
        <w:rPr>
          <w:rFonts w:ascii="Times New Roman" w:hAnsi="Times New Roman"/>
          <w:b/>
          <w:bCs/>
          <w:iCs/>
          <w:sz w:val="22"/>
          <w:szCs w:val="22"/>
        </w:rPr>
        <w:t>ÜGYFÉL - ÁTVILÁGÍTÁSI ADATLAP</w:t>
      </w:r>
    </w:p>
    <w:p w14:paraId="301A6B39" w14:textId="77777777" w:rsidR="00BD4F57" w:rsidRPr="00190C83" w:rsidRDefault="00BD4F57" w:rsidP="00BD4F57">
      <w:pPr>
        <w:ind w:left="284"/>
        <w:jc w:val="center"/>
        <w:rPr>
          <w:rFonts w:ascii="Times New Roman" w:hAnsi="Times New Roman"/>
          <w:b/>
          <w:bCs/>
          <w:iCs/>
          <w:sz w:val="22"/>
          <w:szCs w:val="22"/>
        </w:rPr>
      </w:pPr>
      <w:r w:rsidRPr="00190C83">
        <w:rPr>
          <w:rFonts w:ascii="Times New Roman" w:hAnsi="Times New Roman"/>
          <w:b/>
          <w:bCs/>
          <w:iCs/>
          <w:sz w:val="22"/>
          <w:szCs w:val="22"/>
        </w:rPr>
        <w:t>a 2017. évi LIII. törvény 7-10. § és 27. §</w:t>
      </w:r>
      <w:proofErr w:type="spellStart"/>
      <w:r w:rsidRPr="00190C83">
        <w:rPr>
          <w:rFonts w:ascii="Times New Roman" w:hAnsi="Times New Roman"/>
          <w:b/>
          <w:bCs/>
          <w:iCs/>
          <w:sz w:val="22"/>
          <w:szCs w:val="22"/>
        </w:rPr>
        <w:t>-aiban</w:t>
      </w:r>
      <w:proofErr w:type="spellEnd"/>
      <w:r w:rsidRPr="00190C83">
        <w:rPr>
          <w:rFonts w:ascii="Times New Roman" w:hAnsi="Times New Roman"/>
          <w:b/>
          <w:bCs/>
          <w:iCs/>
          <w:sz w:val="22"/>
          <w:szCs w:val="22"/>
        </w:rPr>
        <w:t xml:space="preserve"> előírt kötelezettség végrehajtásához</w:t>
      </w:r>
    </w:p>
    <w:p w14:paraId="0090365D" w14:textId="77777777" w:rsidR="00BD4F57" w:rsidRPr="00190C83" w:rsidRDefault="00BD4F57" w:rsidP="001C4213">
      <w:pPr>
        <w:spacing w:after="240"/>
        <w:ind w:left="284"/>
        <w:jc w:val="center"/>
        <w:rPr>
          <w:rFonts w:ascii="Times New Roman" w:hAnsi="Times New Roman"/>
          <w:b/>
          <w:bCs/>
          <w:iCs/>
          <w:sz w:val="22"/>
          <w:szCs w:val="22"/>
        </w:rPr>
      </w:pPr>
      <w:r w:rsidRPr="00190C83">
        <w:rPr>
          <w:rFonts w:ascii="Times New Roman" w:hAnsi="Times New Roman"/>
          <w:b/>
          <w:bCs/>
          <w:iCs/>
          <w:sz w:val="22"/>
          <w:szCs w:val="22"/>
        </w:rPr>
        <w:t>(formanyomtatvány)</w:t>
      </w:r>
    </w:p>
    <w:p w14:paraId="25021D7D"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I./1. Természetes személy ügyfél, vagy az ügyfél nevében vagy képviseletében eljáró természetes személy adatai:</w:t>
      </w:r>
    </w:p>
    <w:p w14:paraId="5D31F929" w14:textId="77777777" w:rsidR="00AB7EF7" w:rsidRPr="00190C83" w:rsidRDefault="00AB7EF7" w:rsidP="00AB7EF7">
      <w:pPr>
        <w:spacing w:after="120"/>
        <w:jc w:val="both"/>
        <w:rPr>
          <w:rFonts w:ascii="Times New Roman" w:hAnsi="Times New Roman"/>
          <w:sz w:val="22"/>
          <w:szCs w:val="22"/>
        </w:rPr>
      </w:pPr>
      <w:r w:rsidRPr="00190C83">
        <w:rPr>
          <w:rFonts w:ascii="Times New Roman" w:hAnsi="Times New Roman"/>
          <w:sz w:val="22"/>
          <w:szCs w:val="22"/>
        </w:rPr>
        <w:t>(Képviseleti jogosultságot minden esetben ellenőrizni szükséges, okiratokról másolatot kell készíteni)</w:t>
      </w:r>
    </w:p>
    <w:p w14:paraId="61306EF0"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családi és utónév:</w:t>
      </w:r>
    </w:p>
    <w:p w14:paraId="1A1CCD40"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születési családi és utónév:</w:t>
      </w:r>
    </w:p>
    <w:p w14:paraId="5DFABE7B"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állampolgárság:</w:t>
      </w:r>
    </w:p>
    <w:p w14:paraId="776A514B"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születési hely, idő:</w:t>
      </w:r>
    </w:p>
    <w:p w14:paraId="44BD9791"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anyja születési neve:</w:t>
      </w:r>
    </w:p>
    <w:p w14:paraId="386C701D"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lakcím, ennek hiányában tartózkodási hely:</w:t>
      </w:r>
    </w:p>
    <w:p w14:paraId="3315EB97" w14:textId="77777777" w:rsidR="00AB7EF7" w:rsidRPr="00190C83" w:rsidRDefault="00AB7EF7" w:rsidP="00AB7EF7">
      <w:pPr>
        <w:numPr>
          <w:ilvl w:val="0"/>
          <w:numId w:val="19"/>
        </w:numPr>
        <w:spacing w:after="120"/>
        <w:ind w:left="426" w:hanging="142"/>
        <w:jc w:val="both"/>
        <w:rPr>
          <w:rFonts w:ascii="Times New Roman" w:hAnsi="Times New Roman"/>
          <w:sz w:val="22"/>
          <w:szCs w:val="22"/>
        </w:rPr>
      </w:pPr>
      <w:r w:rsidRPr="00190C83">
        <w:rPr>
          <w:rFonts w:ascii="Times New Roman" w:hAnsi="Times New Roman"/>
          <w:sz w:val="22"/>
          <w:szCs w:val="22"/>
        </w:rPr>
        <w:t>azonosítási okmány típusa, száma:</w:t>
      </w:r>
    </w:p>
    <w:p w14:paraId="6AFBDEA3"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I./2. Jogi személy ügyfél vagy jogi személyiséggel nem rendelkező más szerv adatai:</w:t>
      </w:r>
    </w:p>
    <w:p w14:paraId="5B990ACD" w14:textId="77777777" w:rsidR="00AB7EF7" w:rsidRPr="00190C83" w:rsidRDefault="00AB7EF7" w:rsidP="00AB7EF7">
      <w:pPr>
        <w:spacing w:after="120"/>
        <w:jc w:val="both"/>
        <w:rPr>
          <w:rFonts w:ascii="Times New Roman" w:hAnsi="Times New Roman"/>
          <w:sz w:val="22"/>
          <w:szCs w:val="22"/>
        </w:rPr>
      </w:pPr>
      <w:r w:rsidRPr="00190C83">
        <w:rPr>
          <w:rFonts w:ascii="Times New Roman" w:hAnsi="Times New Roman"/>
          <w:sz w:val="22"/>
          <w:szCs w:val="22"/>
        </w:rPr>
        <w:t>(bejegyzési, vagy nyilvántartásba vételi, vagy bejegyzés iránti kérelemi, vagy létesítő okiratról másolatot kell készíteni)</w:t>
      </w:r>
    </w:p>
    <w:p w14:paraId="1940306B"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név, rövidített név:</w:t>
      </w:r>
    </w:p>
    <w:p w14:paraId="4E8E3975"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székhely, külföldi székhelyű vállalkozás esetén – amennyiben ilyennel rendelkezik - magyarországi fióktelepének címe:</w:t>
      </w:r>
    </w:p>
    <w:p w14:paraId="413F2D5F"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főtevékenysége:</w:t>
      </w:r>
    </w:p>
    <w:p w14:paraId="2FBC769F"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képviseletre jogosultak neve és beosztása:</w:t>
      </w:r>
    </w:p>
    <w:p w14:paraId="6C1F74D2"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 ha ilyennel rendelkezik – kézbesítési megbízottjának az azonosítására alkalmas adatai:</w:t>
      </w:r>
    </w:p>
    <w:p w14:paraId="0DD18BF0"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cégjegyzékszám, vagy nyilvántartásba vételről, bejegyzésről szóló határozat szám, vagy nyilvántartási szám:</w:t>
      </w:r>
    </w:p>
    <w:p w14:paraId="3AF21C2D" w14:textId="77777777" w:rsidR="00AB7EF7" w:rsidRPr="00190C83" w:rsidRDefault="00AB7EF7" w:rsidP="00AB7EF7">
      <w:pPr>
        <w:numPr>
          <w:ilvl w:val="0"/>
          <w:numId w:val="20"/>
        </w:numPr>
        <w:spacing w:after="120"/>
        <w:ind w:left="426" w:hanging="142"/>
        <w:jc w:val="both"/>
        <w:rPr>
          <w:rFonts w:ascii="Times New Roman" w:hAnsi="Times New Roman"/>
          <w:sz w:val="22"/>
          <w:szCs w:val="22"/>
        </w:rPr>
      </w:pPr>
      <w:r w:rsidRPr="00190C83">
        <w:rPr>
          <w:rFonts w:ascii="Times New Roman" w:hAnsi="Times New Roman"/>
          <w:sz w:val="22"/>
          <w:szCs w:val="22"/>
        </w:rPr>
        <w:t>adószám:</w:t>
      </w:r>
    </w:p>
    <w:p w14:paraId="752FC7B5"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 xml:space="preserve">II./1. A tényleges tulajdonosra vonatkozó nyilatkozatok (természetes személy ügyfél esetében) </w:t>
      </w:r>
    </w:p>
    <w:p w14:paraId="450D5108" w14:textId="77777777" w:rsidR="00AB7EF7" w:rsidRPr="00190C83" w:rsidRDefault="00AB7EF7" w:rsidP="00AB7EF7">
      <w:pPr>
        <w:spacing w:before="240" w:after="240"/>
        <w:jc w:val="both"/>
        <w:rPr>
          <w:rFonts w:ascii="Times New Roman" w:hAnsi="Times New Roman"/>
          <w:sz w:val="22"/>
          <w:szCs w:val="22"/>
        </w:rPr>
      </w:pPr>
      <w:proofErr w:type="gramStart"/>
      <w:r w:rsidRPr="00190C83">
        <w:rPr>
          <w:rFonts w:ascii="Times New Roman" w:hAnsi="Times New Roman"/>
          <w:sz w:val="22"/>
          <w:szCs w:val="22"/>
        </w:rPr>
        <w:t>Alulírott …</w:t>
      </w:r>
      <w:proofErr w:type="gramEnd"/>
      <w:r w:rsidRPr="00190C83">
        <w:rPr>
          <w:rFonts w:ascii="Times New Roman" w:hAnsi="Times New Roman"/>
          <w:sz w:val="22"/>
          <w:szCs w:val="22"/>
        </w:rPr>
        <w:t>…………………………….. nyilatkozom, hogy az üzleti kapcsolat létesítésekor/ügyleti megbízás adásakor a saját nevemben és érdekemben járok el. (ha I/1. rovatban azonosított személy 100%-ban a tényleges tulajdonos)</w:t>
      </w:r>
    </w:p>
    <w:p w14:paraId="2AEA7780" w14:textId="77777777" w:rsidR="00AB7EF7" w:rsidRPr="00190C83" w:rsidRDefault="00AB7EF7" w:rsidP="00AB7EF7">
      <w:pPr>
        <w:spacing w:before="120"/>
        <w:ind w:firstLine="4820"/>
        <w:jc w:val="center"/>
        <w:rPr>
          <w:rFonts w:ascii="Times New Roman" w:hAnsi="Times New Roman"/>
          <w:sz w:val="22"/>
          <w:szCs w:val="22"/>
        </w:rPr>
      </w:pPr>
      <w:r w:rsidRPr="00190C83">
        <w:rPr>
          <w:rFonts w:ascii="Times New Roman" w:hAnsi="Times New Roman"/>
          <w:sz w:val="22"/>
          <w:szCs w:val="22"/>
        </w:rPr>
        <w:t>----------------------------------------------</w:t>
      </w:r>
    </w:p>
    <w:p w14:paraId="7FF729EF" w14:textId="77777777" w:rsidR="00AB7EF7" w:rsidRPr="00190C83" w:rsidRDefault="00AB7EF7" w:rsidP="00AB7EF7">
      <w:pPr>
        <w:spacing w:after="120"/>
        <w:ind w:left="4394"/>
        <w:jc w:val="center"/>
        <w:rPr>
          <w:rFonts w:ascii="Times New Roman" w:hAnsi="Times New Roman"/>
          <w:sz w:val="22"/>
          <w:szCs w:val="22"/>
        </w:rPr>
      </w:pPr>
      <w:r w:rsidRPr="00190C83">
        <w:rPr>
          <w:rFonts w:ascii="Times New Roman" w:hAnsi="Times New Roman"/>
          <w:sz w:val="22"/>
          <w:szCs w:val="22"/>
        </w:rPr>
        <w:t>aláírás</w:t>
      </w:r>
    </w:p>
    <w:p w14:paraId="4810BE1E" w14:textId="77777777" w:rsidR="00AB7EF7" w:rsidRPr="00190C83" w:rsidRDefault="00AB7EF7" w:rsidP="00AB7EF7">
      <w:pPr>
        <w:widowControl/>
        <w:autoSpaceDE/>
        <w:autoSpaceDN/>
        <w:adjustRightInd/>
        <w:rPr>
          <w:rFonts w:ascii="Times New Roman" w:hAnsi="Times New Roman"/>
          <w:sz w:val="22"/>
          <w:szCs w:val="22"/>
        </w:rPr>
      </w:pPr>
      <w:proofErr w:type="gramStart"/>
      <w:r w:rsidRPr="00190C83">
        <w:rPr>
          <w:rFonts w:ascii="Times New Roman" w:hAnsi="Times New Roman"/>
          <w:sz w:val="22"/>
          <w:szCs w:val="22"/>
        </w:rPr>
        <w:t>Alulírott …</w:t>
      </w:r>
      <w:proofErr w:type="gramEnd"/>
      <w:r w:rsidRPr="00190C83">
        <w:rPr>
          <w:rFonts w:ascii="Times New Roman" w:hAnsi="Times New Roman"/>
          <w:sz w:val="22"/>
          <w:szCs w:val="22"/>
        </w:rPr>
        <w:t>……………………………..nyilatkozom, hogy az üzleti kapcsolat létesítésekor/ ügyleti megbízás adásakor az alábbi tényleges tulajdonos(ok) nevében és / vagy érdekében járok el:</w:t>
      </w:r>
    </w:p>
    <w:p w14:paraId="455A6E53"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családi és utónév:</w:t>
      </w:r>
    </w:p>
    <w:p w14:paraId="39472F6F"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születési családi és utónév:</w:t>
      </w:r>
    </w:p>
    <w:p w14:paraId="7AF38186"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állampolgárság:</w:t>
      </w:r>
    </w:p>
    <w:p w14:paraId="6ABCE777"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születési hely, idő:</w:t>
      </w:r>
    </w:p>
    <w:p w14:paraId="6C08AEBF" w14:textId="77777777" w:rsidR="00AB7EF7" w:rsidRPr="00190C83" w:rsidRDefault="00AB7EF7" w:rsidP="00AB7EF7">
      <w:pPr>
        <w:numPr>
          <w:ilvl w:val="0"/>
          <w:numId w:val="61"/>
        </w:numPr>
        <w:spacing w:after="240"/>
        <w:ind w:left="567" w:hanging="283"/>
        <w:rPr>
          <w:rFonts w:ascii="Times New Roman" w:hAnsi="Times New Roman"/>
          <w:sz w:val="22"/>
          <w:szCs w:val="22"/>
        </w:rPr>
      </w:pPr>
      <w:r w:rsidRPr="00190C83">
        <w:rPr>
          <w:rFonts w:ascii="Times New Roman" w:hAnsi="Times New Roman"/>
          <w:sz w:val="22"/>
          <w:szCs w:val="22"/>
        </w:rPr>
        <w:t>lakcím, ennek hiányában tartózkodási hely:</w:t>
      </w:r>
    </w:p>
    <w:p w14:paraId="2424D285" w14:textId="77777777" w:rsidR="00AB7EF7" w:rsidRPr="00190C83" w:rsidRDefault="00AB7EF7" w:rsidP="00AB7EF7">
      <w:pPr>
        <w:pStyle w:val="Listaszerbekezds"/>
        <w:ind w:left="720" w:firstLine="3816"/>
        <w:jc w:val="center"/>
        <w:rPr>
          <w:rFonts w:ascii="Times New Roman" w:hAnsi="Times New Roman"/>
          <w:sz w:val="22"/>
          <w:szCs w:val="22"/>
        </w:rPr>
      </w:pPr>
      <w:r w:rsidRPr="00190C83">
        <w:rPr>
          <w:rFonts w:ascii="Times New Roman" w:hAnsi="Times New Roman"/>
          <w:sz w:val="22"/>
          <w:szCs w:val="22"/>
        </w:rPr>
        <w:t>--------------------------------------------------</w:t>
      </w:r>
    </w:p>
    <w:p w14:paraId="33ACF8FB" w14:textId="77777777" w:rsidR="00AB7EF7" w:rsidRPr="00190C83" w:rsidRDefault="00AB7EF7" w:rsidP="00AB7EF7">
      <w:pPr>
        <w:pStyle w:val="Listaszerbekezds"/>
        <w:ind w:left="720" w:firstLine="3816"/>
        <w:jc w:val="center"/>
        <w:rPr>
          <w:rFonts w:ascii="Times New Roman" w:hAnsi="Times New Roman"/>
          <w:sz w:val="22"/>
          <w:szCs w:val="22"/>
        </w:rPr>
      </w:pPr>
      <w:r w:rsidRPr="00190C83">
        <w:rPr>
          <w:rFonts w:ascii="Times New Roman" w:hAnsi="Times New Roman"/>
          <w:sz w:val="22"/>
          <w:szCs w:val="22"/>
        </w:rPr>
        <w:t>aláírás</w:t>
      </w:r>
    </w:p>
    <w:p w14:paraId="468C5B04" w14:textId="6AEB0662" w:rsidR="00AB7EF7" w:rsidRPr="00190C83" w:rsidRDefault="00AB7EF7" w:rsidP="00AB7EF7">
      <w:pPr>
        <w:widowControl/>
        <w:autoSpaceDE/>
        <w:autoSpaceDN/>
        <w:adjustRightInd/>
        <w:rPr>
          <w:rFonts w:ascii="Times New Roman" w:hAnsi="Times New Roman"/>
          <w:sz w:val="22"/>
          <w:szCs w:val="22"/>
        </w:rPr>
      </w:pPr>
      <w:r w:rsidRPr="00190C83">
        <w:rPr>
          <w:rFonts w:ascii="Times New Roman" w:hAnsi="Times New Roman"/>
          <w:b/>
          <w:sz w:val="22"/>
          <w:szCs w:val="22"/>
        </w:rPr>
        <w:br w:type="page"/>
      </w:r>
      <w:r w:rsidRPr="00190C83">
        <w:rPr>
          <w:rFonts w:ascii="Times New Roman" w:hAnsi="Times New Roman"/>
          <w:b/>
          <w:sz w:val="22"/>
          <w:szCs w:val="22"/>
        </w:rPr>
        <w:lastRenderedPageBreak/>
        <w:t>II./2. A tényleges tulajdonosra vonatkozó nyilatkozatok (jogi személy ügyfél esetében)</w:t>
      </w:r>
      <w:r w:rsidRPr="00190C83">
        <w:rPr>
          <w:rFonts w:ascii="Times New Roman" w:hAnsi="Times New Roman"/>
          <w:sz w:val="22"/>
          <w:szCs w:val="22"/>
        </w:rPr>
        <w:t xml:space="preserve"> </w:t>
      </w:r>
    </w:p>
    <w:p w14:paraId="118C9241" w14:textId="77777777" w:rsidR="00AB7EF7" w:rsidRPr="00190C83" w:rsidRDefault="00AB7EF7" w:rsidP="00AB7EF7">
      <w:pPr>
        <w:spacing w:after="240"/>
        <w:jc w:val="both"/>
        <w:rPr>
          <w:rFonts w:ascii="Times New Roman" w:hAnsi="Times New Roman"/>
          <w:sz w:val="22"/>
          <w:szCs w:val="22"/>
        </w:rPr>
      </w:pPr>
      <w:r w:rsidRPr="00190C83">
        <w:rPr>
          <w:rFonts w:ascii="Times New Roman" w:hAnsi="Times New Roman"/>
          <w:b/>
          <w:sz w:val="22"/>
          <w:szCs w:val="22"/>
        </w:rPr>
        <w:t>jogi személy</w:t>
      </w:r>
      <w:r w:rsidRPr="00190C83">
        <w:rPr>
          <w:rFonts w:ascii="Times New Roman" w:hAnsi="Times New Roman"/>
          <w:sz w:val="22"/>
          <w:szCs w:val="22"/>
        </w:rPr>
        <w:t xml:space="preserve"> vagy </w:t>
      </w:r>
      <w:r w:rsidRPr="00190C83">
        <w:rPr>
          <w:rFonts w:ascii="Times New Roman" w:hAnsi="Times New Roman"/>
          <w:b/>
          <w:sz w:val="22"/>
          <w:szCs w:val="22"/>
        </w:rPr>
        <w:t>jogi személyiséggel nem rendelkező szervezet</w:t>
      </w:r>
      <w:r w:rsidRPr="00190C83">
        <w:rPr>
          <w:rFonts w:ascii="Times New Roman" w:hAnsi="Times New Roman"/>
          <w:sz w:val="22"/>
          <w:szCs w:val="22"/>
        </w:rPr>
        <w:t xml:space="preserve"> </w:t>
      </w:r>
      <w:r w:rsidRPr="00190C83">
        <w:rPr>
          <w:rFonts w:ascii="Times New Roman" w:hAnsi="Times New Roman"/>
          <w:b/>
          <w:sz w:val="22"/>
          <w:szCs w:val="22"/>
        </w:rPr>
        <w:t>ügyfél</w:t>
      </w:r>
      <w:r w:rsidRPr="00190C83">
        <w:rPr>
          <w:rFonts w:ascii="Times New Roman" w:hAnsi="Times New Roman"/>
          <w:sz w:val="22"/>
          <w:szCs w:val="22"/>
        </w:rPr>
        <w:t xml:space="preserve"> képviselője </w:t>
      </w:r>
      <w:r w:rsidRPr="00190C83">
        <w:rPr>
          <w:rFonts w:ascii="Times New Roman" w:hAnsi="Times New Roman"/>
          <w:b/>
          <w:sz w:val="22"/>
          <w:szCs w:val="22"/>
        </w:rPr>
        <w:t>köteles</w:t>
      </w:r>
      <w:r w:rsidRPr="00190C83">
        <w:rPr>
          <w:rFonts w:ascii="Times New Roman" w:hAnsi="Times New Roman"/>
          <w:sz w:val="22"/>
          <w:szCs w:val="22"/>
        </w:rPr>
        <w:t xml:space="preserve"> </w:t>
      </w:r>
      <w:r w:rsidRPr="00190C83">
        <w:rPr>
          <w:rFonts w:ascii="Times New Roman" w:hAnsi="Times New Roman"/>
          <w:b/>
          <w:sz w:val="22"/>
          <w:szCs w:val="22"/>
        </w:rPr>
        <w:t>írásban</w:t>
      </w:r>
      <w:r w:rsidRPr="00190C83">
        <w:rPr>
          <w:rFonts w:ascii="Times New Roman" w:hAnsi="Times New Roman"/>
          <w:sz w:val="22"/>
          <w:szCs w:val="22"/>
        </w:rPr>
        <w:t xml:space="preserve"> nyilatkozni a gazdálkodó szerv tényleges tulajdonosa(i)</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xml:space="preserve"> alábbi adatairól</w:t>
      </w:r>
    </w:p>
    <w:p w14:paraId="58D38D5F" w14:textId="77777777" w:rsidR="00AB7EF7" w:rsidRPr="00190C83" w:rsidRDefault="00AB7EF7" w:rsidP="00AB7EF7">
      <w:pPr>
        <w:spacing w:after="240"/>
        <w:jc w:val="both"/>
        <w:rPr>
          <w:rFonts w:ascii="Times New Roman" w:hAnsi="Times New Roman"/>
          <w:sz w:val="22"/>
          <w:szCs w:val="22"/>
        </w:rPr>
      </w:pPr>
      <w:r w:rsidRPr="00190C83">
        <w:rPr>
          <w:rFonts w:ascii="Times New Roman" w:hAnsi="Times New Roman"/>
          <w:sz w:val="22"/>
          <w:szCs w:val="22"/>
        </w:rPr>
        <w:t>(</w:t>
      </w:r>
      <w:r w:rsidRPr="00190C83">
        <w:rPr>
          <w:rFonts w:ascii="Times New Roman" w:hAnsi="Times New Roman"/>
          <w:b/>
          <w:sz w:val="22"/>
          <w:szCs w:val="22"/>
        </w:rPr>
        <w:t>több</w:t>
      </w:r>
      <w:r w:rsidRPr="00190C83">
        <w:rPr>
          <w:rFonts w:ascii="Times New Roman" w:hAnsi="Times New Roman"/>
          <w:sz w:val="22"/>
          <w:szCs w:val="22"/>
        </w:rPr>
        <w:t xml:space="preserve"> tényleges tulajdonos esetén mindegyik tekintetében </w:t>
      </w:r>
      <w:r w:rsidRPr="00190C83">
        <w:rPr>
          <w:rFonts w:ascii="Times New Roman" w:hAnsi="Times New Roman"/>
          <w:b/>
          <w:sz w:val="22"/>
          <w:szCs w:val="22"/>
        </w:rPr>
        <w:t>külön-külön kitöltendő</w:t>
      </w:r>
      <w:r w:rsidRPr="00190C83">
        <w:rPr>
          <w:rFonts w:ascii="Times New Roman" w:hAnsi="Times New Roman"/>
          <w:sz w:val="22"/>
          <w:szCs w:val="22"/>
        </w:rPr>
        <w:t>)</w:t>
      </w:r>
    </w:p>
    <w:p w14:paraId="46E35379"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 xml:space="preserve">családi és utónév: </w:t>
      </w:r>
    </w:p>
    <w:p w14:paraId="1A061A42"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születési családi és utónév:</w:t>
      </w:r>
    </w:p>
    <w:p w14:paraId="772A0C85"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állampolgárság:</w:t>
      </w:r>
    </w:p>
    <w:p w14:paraId="232F5383"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születési hely, idő:</w:t>
      </w:r>
    </w:p>
    <w:p w14:paraId="69A3928B"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lakcím, ennek hiányában tartózkodási hely:</w:t>
      </w:r>
    </w:p>
    <w:p w14:paraId="4339C30D" w14:textId="77777777" w:rsidR="00AB7EF7" w:rsidRPr="00190C83" w:rsidRDefault="00AB7EF7" w:rsidP="00AB7EF7">
      <w:pPr>
        <w:numPr>
          <w:ilvl w:val="0"/>
          <w:numId w:val="21"/>
        </w:numPr>
        <w:tabs>
          <w:tab w:val="left" w:pos="426"/>
        </w:tabs>
        <w:spacing w:after="240"/>
        <w:ind w:left="426" w:hanging="142"/>
        <w:jc w:val="both"/>
        <w:rPr>
          <w:rFonts w:ascii="Times New Roman" w:hAnsi="Times New Roman"/>
          <w:sz w:val="22"/>
          <w:szCs w:val="22"/>
        </w:rPr>
      </w:pPr>
      <w:r w:rsidRPr="00190C83">
        <w:rPr>
          <w:rFonts w:ascii="Times New Roman" w:hAnsi="Times New Roman"/>
          <w:sz w:val="22"/>
          <w:szCs w:val="22"/>
        </w:rPr>
        <w:t>tulajdonosi érdekeltség jellege, mértéke:</w:t>
      </w:r>
    </w:p>
    <w:p w14:paraId="19FC9A6C" w14:textId="77777777" w:rsidR="00AB7EF7" w:rsidRPr="00190C83" w:rsidRDefault="00AB7EF7" w:rsidP="00AB7EF7">
      <w:pPr>
        <w:ind w:left="3969" w:firstLine="284"/>
        <w:jc w:val="center"/>
        <w:rPr>
          <w:rFonts w:ascii="Times New Roman" w:hAnsi="Times New Roman"/>
          <w:sz w:val="22"/>
          <w:szCs w:val="22"/>
        </w:rPr>
      </w:pPr>
      <w:r w:rsidRPr="00190C83">
        <w:rPr>
          <w:rFonts w:ascii="Times New Roman" w:hAnsi="Times New Roman"/>
          <w:sz w:val="22"/>
          <w:szCs w:val="22"/>
        </w:rPr>
        <w:t>---------------------------------------------------</w:t>
      </w:r>
    </w:p>
    <w:p w14:paraId="0ABCECC4" w14:textId="77777777" w:rsidR="00AB7EF7" w:rsidRPr="00190C83" w:rsidRDefault="00AB7EF7" w:rsidP="00AB7EF7">
      <w:pPr>
        <w:ind w:left="4395"/>
        <w:jc w:val="center"/>
        <w:rPr>
          <w:rFonts w:ascii="Times New Roman" w:hAnsi="Times New Roman"/>
          <w:sz w:val="22"/>
          <w:szCs w:val="22"/>
        </w:rPr>
      </w:pPr>
      <w:r w:rsidRPr="00190C83">
        <w:rPr>
          <w:rFonts w:ascii="Times New Roman" w:hAnsi="Times New Roman"/>
          <w:sz w:val="22"/>
          <w:szCs w:val="22"/>
        </w:rPr>
        <w:t>Az ügyfél képviseletében eljáró személy aláírása, vagy</w:t>
      </w:r>
    </w:p>
    <w:p w14:paraId="0CD3D247" w14:textId="77777777" w:rsidR="00AB7EF7" w:rsidRPr="00190C83" w:rsidRDefault="00AB7EF7" w:rsidP="00AB7EF7">
      <w:pPr>
        <w:ind w:left="4395"/>
        <w:jc w:val="center"/>
        <w:rPr>
          <w:rFonts w:ascii="Times New Roman" w:hAnsi="Times New Roman"/>
          <w:sz w:val="22"/>
          <w:szCs w:val="22"/>
        </w:rPr>
      </w:pPr>
      <w:r w:rsidRPr="00190C83">
        <w:rPr>
          <w:rFonts w:ascii="Times New Roman" w:hAnsi="Times New Roman"/>
          <w:sz w:val="22"/>
          <w:szCs w:val="22"/>
        </w:rPr>
        <w:t xml:space="preserve">Az adatok rögzítése az ügyfél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9. § (1) bekezdésében meghatározott írásbeli nyilatkoztatása mellőzésével történt</w:t>
      </w:r>
    </w:p>
    <w:p w14:paraId="3536B4AD" w14:textId="77777777" w:rsidR="00AB7EF7" w:rsidRPr="000E23CB" w:rsidRDefault="00AB7EF7" w:rsidP="00AB7EF7">
      <w:pPr>
        <w:ind w:left="4395"/>
        <w:jc w:val="center"/>
        <w:rPr>
          <w:rFonts w:ascii="Times New Roman" w:hAnsi="Times New Roman"/>
          <w:sz w:val="22"/>
          <w:szCs w:val="22"/>
        </w:rPr>
      </w:pPr>
    </w:p>
    <w:p w14:paraId="0EBE243F" w14:textId="77777777" w:rsidR="00AB7EF7" w:rsidRPr="000E23CB" w:rsidRDefault="00AB7EF7" w:rsidP="00AB7EF7">
      <w:pPr>
        <w:widowControl/>
        <w:autoSpaceDE/>
        <w:autoSpaceDN/>
        <w:adjustRightInd/>
        <w:jc w:val="both"/>
        <w:rPr>
          <w:rFonts w:ascii="Times New Roman" w:hAnsi="Times New Roman"/>
          <w:sz w:val="22"/>
          <w:szCs w:val="22"/>
        </w:rPr>
      </w:pPr>
      <w:r w:rsidRPr="000E23CB">
        <w:rPr>
          <w:rFonts w:ascii="Times New Roman" w:hAnsi="Times New Roman"/>
          <w:sz w:val="22"/>
          <w:szCs w:val="22"/>
        </w:rPr>
        <w:t xml:space="preserve">Tudomásul veszem, hogy a </w:t>
      </w:r>
      <w:proofErr w:type="spellStart"/>
      <w:r w:rsidRPr="000E23CB">
        <w:rPr>
          <w:rFonts w:ascii="Times New Roman" w:hAnsi="Times New Roman"/>
          <w:sz w:val="22"/>
          <w:szCs w:val="22"/>
        </w:rPr>
        <w:t>Pmt</w:t>
      </w:r>
      <w:proofErr w:type="spellEnd"/>
      <w:r w:rsidRPr="000E23CB">
        <w:rPr>
          <w:rFonts w:ascii="Times New Roman" w:hAnsi="Times New Roman"/>
          <w:sz w:val="22"/>
          <w:szCs w:val="22"/>
        </w:rPr>
        <w:t xml:space="preserve">. 12. § (3) bekezdése értelmében köteles vagyok a tudomásszerzéstől számított </w:t>
      </w:r>
      <w:r w:rsidRPr="000E23CB">
        <w:rPr>
          <w:rFonts w:ascii="Times New Roman" w:hAnsi="Times New Roman"/>
          <w:b/>
          <w:sz w:val="22"/>
          <w:szCs w:val="22"/>
        </w:rPr>
        <w:t>öt munkanapon belül értesíteni</w:t>
      </w:r>
      <w:r w:rsidRPr="000E23CB">
        <w:rPr>
          <w:rFonts w:ascii="Times New Roman" w:hAnsi="Times New Roman"/>
          <w:sz w:val="22"/>
          <w:szCs w:val="22"/>
        </w:rPr>
        <w:t xml:space="preserve"> a szolgáltatót az ügyfél-átvilágítás során megadott adatokban, illetve a tényleges tulajdonos személyét érintően bekövetkezett változásról.</w:t>
      </w:r>
    </w:p>
    <w:p w14:paraId="2F813EBC" w14:textId="77777777" w:rsidR="00AB7EF7" w:rsidRPr="000E23CB" w:rsidRDefault="00AB7EF7" w:rsidP="00AB7EF7">
      <w:pPr>
        <w:widowControl/>
        <w:autoSpaceDE/>
        <w:autoSpaceDN/>
        <w:adjustRightInd/>
        <w:jc w:val="both"/>
        <w:rPr>
          <w:rFonts w:ascii="Times New Roman" w:hAnsi="Times New Roman"/>
          <w:sz w:val="22"/>
          <w:szCs w:val="22"/>
        </w:rPr>
      </w:pPr>
    </w:p>
    <w:p w14:paraId="0C506E78" w14:textId="77777777" w:rsidR="00AB7EF7" w:rsidRPr="000E23CB" w:rsidRDefault="00AB7EF7" w:rsidP="00AB7EF7">
      <w:pPr>
        <w:ind w:left="3969" w:firstLine="284"/>
        <w:jc w:val="center"/>
        <w:rPr>
          <w:rFonts w:ascii="Times New Roman" w:hAnsi="Times New Roman"/>
          <w:sz w:val="22"/>
          <w:szCs w:val="22"/>
        </w:rPr>
      </w:pPr>
      <w:r w:rsidRPr="000E23CB">
        <w:rPr>
          <w:rFonts w:ascii="Times New Roman" w:hAnsi="Times New Roman"/>
          <w:sz w:val="22"/>
          <w:szCs w:val="22"/>
        </w:rPr>
        <w:t>---------------------------------------------------</w:t>
      </w:r>
    </w:p>
    <w:p w14:paraId="04AA9F9B" w14:textId="77777777" w:rsidR="00AB7EF7" w:rsidRPr="000E23CB" w:rsidRDefault="00AB7EF7" w:rsidP="00AB7EF7">
      <w:pPr>
        <w:ind w:left="4395"/>
        <w:jc w:val="center"/>
        <w:rPr>
          <w:rFonts w:ascii="Times New Roman" w:hAnsi="Times New Roman"/>
          <w:sz w:val="22"/>
          <w:szCs w:val="22"/>
        </w:rPr>
      </w:pPr>
      <w:r w:rsidRPr="000E23CB">
        <w:rPr>
          <w:rFonts w:ascii="Times New Roman" w:hAnsi="Times New Roman"/>
          <w:sz w:val="22"/>
          <w:szCs w:val="22"/>
        </w:rPr>
        <w:t xml:space="preserve">Az ügyfél, vagy a képviseletében </w:t>
      </w:r>
    </w:p>
    <w:p w14:paraId="20B99EA7" w14:textId="77777777" w:rsidR="00AB7EF7" w:rsidRPr="000E23CB" w:rsidRDefault="00AB7EF7" w:rsidP="00AB7EF7">
      <w:pPr>
        <w:ind w:left="4395"/>
        <w:jc w:val="center"/>
        <w:rPr>
          <w:rFonts w:ascii="Times New Roman" w:hAnsi="Times New Roman"/>
          <w:sz w:val="22"/>
          <w:szCs w:val="22"/>
        </w:rPr>
      </w:pPr>
      <w:r w:rsidRPr="000E23CB">
        <w:rPr>
          <w:rFonts w:ascii="Times New Roman" w:hAnsi="Times New Roman"/>
          <w:sz w:val="22"/>
          <w:szCs w:val="22"/>
        </w:rPr>
        <w:t>eljáró személy aláírása</w:t>
      </w:r>
    </w:p>
    <w:p w14:paraId="0C083FFE" w14:textId="77777777" w:rsidR="00AB7EF7" w:rsidRPr="000E23CB" w:rsidRDefault="00AB7EF7" w:rsidP="00AB7EF7">
      <w:pPr>
        <w:spacing w:before="480"/>
        <w:rPr>
          <w:rFonts w:ascii="Times New Roman" w:hAnsi="Times New Roman"/>
          <w:b/>
          <w:bCs/>
          <w:sz w:val="22"/>
          <w:szCs w:val="22"/>
          <w:u w:val="single"/>
        </w:rPr>
      </w:pPr>
      <w:r w:rsidRPr="000E23CB">
        <w:rPr>
          <w:rFonts w:ascii="Times New Roman" w:hAnsi="Times New Roman"/>
          <w:b/>
          <w:bCs/>
          <w:sz w:val="22"/>
          <w:szCs w:val="22"/>
          <w:u w:val="single"/>
        </w:rPr>
        <w:t>A következő rovatokat kizárólag a Szolgáltató töltheti ki</w:t>
      </w:r>
    </w:p>
    <w:p w14:paraId="338BA627" w14:textId="77777777" w:rsidR="00AB7EF7" w:rsidRPr="000E23CB" w:rsidRDefault="00AB7EF7" w:rsidP="00AB7EF7">
      <w:pPr>
        <w:spacing w:before="480"/>
        <w:rPr>
          <w:rFonts w:ascii="Times New Roman" w:hAnsi="Times New Roman"/>
          <w:sz w:val="22"/>
          <w:szCs w:val="22"/>
        </w:rPr>
      </w:pPr>
      <w:r w:rsidRPr="000E23CB">
        <w:rPr>
          <w:rFonts w:ascii="Times New Roman" w:hAnsi="Times New Roman"/>
          <w:sz w:val="22"/>
          <w:szCs w:val="22"/>
        </w:rPr>
        <w:t xml:space="preserve">Amennyiben lekérdezés történt a TTNY adatbázisban, annak eredménye: </w:t>
      </w:r>
    </w:p>
    <w:p w14:paraId="0F71E676" w14:textId="77777777" w:rsidR="00AB7EF7" w:rsidRPr="00190C83" w:rsidRDefault="00AB7EF7" w:rsidP="00AB7EF7">
      <w:pPr>
        <w:ind w:firstLine="4111"/>
        <w:rPr>
          <w:rFonts w:ascii="Times New Roman" w:hAnsi="Times New Roman"/>
          <w:sz w:val="22"/>
          <w:szCs w:val="22"/>
          <w:lang w:eastAsia="ko-KR"/>
        </w:rPr>
      </w:pPr>
      <w:r w:rsidRPr="00190C83">
        <w:rPr>
          <w:rFonts w:ascii="Times New Roman" w:eastAsia="Malgun Gothic" w:hAnsi="Times New Roman"/>
          <w:sz w:val="22"/>
          <w:szCs w:val="22"/>
          <w:lang w:eastAsia="ko-KR"/>
        </w:rPr>
        <w:t>○</w:t>
      </w:r>
      <w:r w:rsidRPr="00190C83">
        <w:rPr>
          <w:rFonts w:ascii="Times New Roman" w:hAnsi="Times New Roman"/>
          <w:sz w:val="22"/>
          <w:szCs w:val="22"/>
          <w:lang w:eastAsia="ko-KR"/>
        </w:rPr>
        <w:t xml:space="preserve"> EGYEZŐ – lekérdezés dátuma:</w:t>
      </w:r>
    </w:p>
    <w:p w14:paraId="1FA2EA80" w14:textId="77777777" w:rsidR="00AB7EF7" w:rsidRPr="00190C83" w:rsidRDefault="00AB7EF7" w:rsidP="00AB7EF7">
      <w:pPr>
        <w:ind w:firstLine="4111"/>
        <w:rPr>
          <w:rFonts w:ascii="Times New Roman" w:hAnsi="Times New Roman"/>
          <w:sz w:val="22"/>
          <w:szCs w:val="22"/>
          <w:lang w:eastAsia="ko-KR"/>
        </w:rPr>
      </w:pPr>
      <w:r w:rsidRPr="00190C83">
        <w:rPr>
          <w:rFonts w:ascii="Times New Roman" w:eastAsia="Malgun Gothic" w:hAnsi="Times New Roman"/>
          <w:sz w:val="22"/>
          <w:szCs w:val="22"/>
          <w:lang w:eastAsia="ko-KR"/>
        </w:rPr>
        <w:t>○</w:t>
      </w:r>
      <w:r w:rsidRPr="00190C83">
        <w:rPr>
          <w:rFonts w:ascii="Times New Roman" w:hAnsi="Times New Roman"/>
          <w:sz w:val="22"/>
          <w:szCs w:val="22"/>
          <w:lang w:eastAsia="ko-KR"/>
        </w:rPr>
        <w:t xml:space="preserve"> ELTÉRŐ – eltérési jelentés elküldve:</w:t>
      </w:r>
    </w:p>
    <w:p w14:paraId="480AFBBA" w14:textId="77777777" w:rsidR="00AB7EF7" w:rsidRPr="00190C83" w:rsidRDefault="00AB7EF7" w:rsidP="00AB7EF7">
      <w:pPr>
        <w:spacing w:before="240" w:after="240"/>
        <w:ind w:left="284"/>
        <w:jc w:val="both"/>
        <w:rPr>
          <w:rFonts w:ascii="Times New Roman" w:hAnsi="Times New Roman"/>
          <w:b/>
          <w:sz w:val="22"/>
          <w:szCs w:val="22"/>
        </w:rPr>
      </w:pPr>
      <w:r w:rsidRPr="00190C83">
        <w:rPr>
          <w:rFonts w:ascii="Times New Roman" w:hAnsi="Times New Roman"/>
          <w:b/>
          <w:sz w:val="22"/>
          <w:szCs w:val="22"/>
        </w:rPr>
        <w:t xml:space="preserve">III. Üzleti kapcsolatra, </w:t>
      </w:r>
      <w:r w:rsidRPr="00190C83">
        <w:rPr>
          <w:rFonts w:ascii="Times New Roman" w:hAnsi="Times New Roman"/>
          <w:b/>
          <w:sz w:val="22"/>
          <w:szCs w:val="22"/>
          <w:u w:val="single"/>
        </w:rPr>
        <w:t>vagy</w:t>
      </w:r>
      <w:r w:rsidRPr="00190C83">
        <w:rPr>
          <w:rFonts w:ascii="Times New Roman" w:hAnsi="Times New Roman"/>
          <w:b/>
          <w:sz w:val="22"/>
          <w:szCs w:val="22"/>
        </w:rPr>
        <w:t xml:space="preserve"> ügyleti megbízásra vonatkozó adatok</w:t>
      </w:r>
    </w:p>
    <w:p w14:paraId="6867F67E" w14:textId="77777777" w:rsidR="00AB7EF7" w:rsidRPr="00190C83" w:rsidRDefault="00AB7EF7" w:rsidP="00AB7EF7">
      <w:pPr>
        <w:spacing w:after="240"/>
        <w:ind w:left="284"/>
        <w:jc w:val="both"/>
        <w:rPr>
          <w:rFonts w:ascii="Times New Roman" w:hAnsi="Times New Roman"/>
          <w:sz w:val="22"/>
          <w:szCs w:val="22"/>
        </w:rPr>
      </w:pPr>
      <w:r w:rsidRPr="00190C83">
        <w:rPr>
          <w:rFonts w:ascii="Times New Roman" w:hAnsi="Times New Roman"/>
          <w:b/>
          <w:sz w:val="22"/>
          <w:szCs w:val="22"/>
        </w:rPr>
        <w:t xml:space="preserve">Üzleti kapcsolatra </w:t>
      </w:r>
      <w:r w:rsidRPr="00190C83">
        <w:rPr>
          <w:rFonts w:ascii="Times New Roman" w:hAnsi="Times New Roman"/>
          <w:sz w:val="22"/>
          <w:szCs w:val="22"/>
        </w:rPr>
        <w:t>vonatkozó adatok:</w:t>
      </w:r>
    </w:p>
    <w:p w14:paraId="77683D80"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 xml:space="preserve">szerződés típusa: </w:t>
      </w:r>
    </w:p>
    <w:p w14:paraId="750C4FC2"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 xml:space="preserve">szerződés tárgya: </w:t>
      </w:r>
    </w:p>
    <w:p w14:paraId="745CB3D8"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szerződés időtartama:</w:t>
      </w:r>
    </w:p>
    <w:p w14:paraId="236C54BD"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ügyfél kockázati szintje: átlagos/magas/alacsony (magas/alacsony kockázat indokolással):</w:t>
      </w:r>
    </w:p>
    <w:p w14:paraId="0DFBA676"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teljesítés körülményei (hely, idő, mód):</w:t>
      </w:r>
    </w:p>
    <w:p w14:paraId="0A2DC181" w14:textId="77777777" w:rsidR="00AB7EF7" w:rsidRPr="00190C83" w:rsidRDefault="00AB7EF7" w:rsidP="00AB7EF7">
      <w:pPr>
        <w:numPr>
          <w:ilvl w:val="0"/>
          <w:numId w:val="18"/>
        </w:numPr>
        <w:spacing w:after="120"/>
        <w:ind w:left="568" w:hanging="284"/>
        <w:jc w:val="both"/>
        <w:rPr>
          <w:rFonts w:ascii="Times New Roman" w:hAnsi="Times New Roman"/>
          <w:sz w:val="22"/>
          <w:szCs w:val="22"/>
        </w:rPr>
      </w:pPr>
      <w:r w:rsidRPr="00190C83">
        <w:rPr>
          <w:rFonts w:ascii="Times New Roman" w:hAnsi="Times New Roman"/>
          <w:sz w:val="22"/>
          <w:szCs w:val="22"/>
        </w:rPr>
        <w:t>információ az üzleti kapcsolat céljáról és tervezett jellegéről:</w:t>
      </w:r>
    </w:p>
    <w:p w14:paraId="18653407" w14:textId="77777777" w:rsidR="00AB7EF7" w:rsidRPr="00190C83" w:rsidRDefault="00AB7EF7" w:rsidP="00AB7EF7">
      <w:pPr>
        <w:numPr>
          <w:ilvl w:val="0"/>
          <w:numId w:val="62"/>
        </w:numPr>
        <w:spacing w:after="120"/>
        <w:ind w:left="567" w:hanging="425"/>
        <w:jc w:val="both"/>
        <w:rPr>
          <w:rFonts w:ascii="Times New Roman" w:hAnsi="Times New Roman"/>
          <w:sz w:val="22"/>
          <w:szCs w:val="22"/>
        </w:rPr>
      </w:pPr>
      <w:r w:rsidRPr="00190C83">
        <w:rPr>
          <w:rFonts w:ascii="Times New Roman" w:hAnsi="Times New Roman"/>
          <w:b/>
          <w:sz w:val="22"/>
          <w:szCs w:val="22"/>
        </w:rPr>
        <w:t xml:space="preserve">Ügyleti megbízásra </w:t>
      </w:r>
      <w:r w:rsidRPr="00190C83">
        <w:rPr>
          <w:rFonts w:ascii="Times New Roman" w:hAnsi="Times New Roman"/>
          <w:sz w:val="22"/>
          <w:szCs w:val="22"/>
        </w:rPr>
        <w:t>vonatkozó adatok</w:t>
      </w:r>
    </w:p>
    <w:p w14:paraId="7D89B2ED" w14:textId="77777777" w:rsidR="00AB7EF7" w:rsidRPr="00190C83" w:rsidRDefault="00AB7EF7" w:rsidP="00AB7EF7">
      <w:pPr>
        <w:pStyle w:val="Listaszerbekezds"/>
        <w:numPr>
          <w:ilvl w:val="0"/>
          <w:numId w:val="63"/>
        </w:numPr>
        <w:spacing w:after="20"/>
        <w:ind w:left="567" w:hanging="283"/>
        <w:jc w:val="both"/>
        <w:rPr>
          <w:rFonts w:ascii="Times New Roman" w:hAnsi="Times New Roman"/>
          <w:sz w:val="22"/>
          <w:szCs w:val="22"/>
        </w:rPr>
      </w:pPr>
      <w:r w:rsidRPr="00190C83">
        <w:rPr>
          <w:rFonts w:ascii="Times New Roman" w:hAnsi="Times New Roman"/>
          <w:sz w:val="22"/>
          <w:szCs w:val="22"/>
        </w:rPr>
        <w:t>a megbízás tárgya</w:t>
      </w:r>
      <w:r w:rsidRPr="00190C83">
        <w:rPr>
          <w:rFonts w:ascii="Times New Roman" w:hAnsi="Times New Roman"/>
          <w:sz w:val="22"/>
          <w:szCs w:val="22"/>
          <w:lang w:val="hu-HU"/>
        </w:rPr>
        <w:t>:</w:t>
      </w:r>
    </w:p>
    <w:p w14:paraId="26A22BC1" w14:textId="77777777" w:rsidR="00AB7EF7" w:rsidRPr="00190C83" w:rsidRDefault="00AB7EF7" w:rsidP="00AB7EF7">
      <w:pPr>
        <w:pStyle w:val="Listaszerbekezds"/>
        <w:numPr>
          <w:ilvl w:val="0"/>
          <w:numId w:val="63"/>
        </w:numPr>
        <w:spacing w:after="20"/>
        <w:ind w:left="567" w:hanging="283"/>
        <w:jc w:val="both"/>
        <w:rPr>
          <w:rFonts w:ascii="Times New Roman" w:hAnsi="Times New Roman"/>
          <w:sz w:val="22"/>
          <w:szCs w:val="22"/>
        </w:rPr>
      </w:pPr>
      <w:r w:rsidRPr="00190C83">
        <w:rPr>
          <w:rFonts w:ascii="Times New Roman" w:hAnsi="Times New Roman"/>
          <w:sz w:val="22"/>
          <w:szCs w:val="22"/>
          <w:lang w:val="hu-HU"/>
        </w:rPr>
        <w:t>a megbízás</w:t>
      </w:r>
      <w:r w:rsidRPr="00190C83">
        <w:rPr>
          <w:rFonts w:ascii="Times New Roman" w:hAnsi="Times New Roman"/>
          <w:sz w:val="22"/>
          <w:szCs w:val="22"/>
        </w:rPr>
        <w:t xml:space="preserve"> összege</w:t>
      </w:r>
      <w:r w:rsidRPr="00190C83">
        <w:rPr>
          <w:rFonts w:ascii="Times New Roman" w:hAnsi="Times New Roman"/>
          <w:sz w:val="22"/>
          <w:szCs w:val="22"/>
          <w:lang w:val="hu-HU"/>
        </w:rPr>
        <w:t>:</w:t>
      </w:r>
    </w:p>
    <w:p w14:paraId="3675561E" w14:textId="77777777" w:rsidR="00AB7EF7" w:rsidRPr="00190C83" w:rsidRDefault="00AB7EF7" w:rsidP="00AB7EF7">
      <w:pPr>
        <w:spacing w:after="240"/>
        <w:ind w:left="567" w:hanging="283"/>
        <w:jc w:val="both"/>
        <w:rPr>
          <w:rFonts w:ascii="Times New Roman" w:hAnsi="Times New Roman"/>
          <w:sz w:val="22"/>
          <w:szCs w:val="22"/>
        </w:rPr>
      </w:pPr>
      <w:r w:rsidRPr="00190C83">
        <w:rPr>
          <w:rFonts w:ascii="Times New Roman" w:hAnsi="Times New Roman"/>
          <w:iCs/>
          <w:sz w:val="22"/>
          <w:szCs w:val="22"/>
        </w:rPr>
        <w:t>2.</w:t>
      </w:r>
      <w:r w:rsidRPr="00190C83">
        <w:rPr>
          <w:rFonts w:ascii="Times New Roman" w:hAnsi="Times New Roman"/>
          <w:sz w:val="22"/>
          <w:szCs w:val="22"/>
        </w:rPr>
        <w:t xml:space="preserve"> a teljesítés körülményei (hely, idő, mód):</w:t>
      </w:r>
    </w:p>
    <w:p w14:paraId="4E758FEB" w14:textId="77777777" w:rsidR="00AB7EF7" w:rsidRPr="00190C83" w:rsidRDefault="00AB7EF7" w:rsidP="00AB7EF7">
      <w:pPr>
        <w:spacing w:after="360"/>
        <w:jc w:val="both"/>
        <w:rPr>
          <w:rFonts w:ascii="Times New Roman" w:hAnsi="Times New Roman"/>
          <w:sz w:val="22"/>
          <w:szCs w:val="22"/>
        </w:rPr>
      </w:pPr>
      <w:r w:rsidRPr="00190C83">
        <w:rPr>
          <w:rFonts w:ascii="Times New Roman" w:hAnsi="Times New Roman"/>
          <w:sz w:val="22"/>
          <w:szCs w:val="22"/>
        </w:rPr>
        <w:t>Adatlap elkészítésének (adatok módosításának), ideje…………………………………</w:t>
      </w:r>
    </w:p>
    <w:p w14:paraId="0F1F0E1B" w14:textId="77777777" w:rsidR="00AB7EF7" w:rsidRPr="00190C83" w:rsidRDefault="00AB7EF7" w:rsidP="00AB7EF7">
      <w:pPr>
        <w:rPr>
          <w:rFonts w:ascii="Times New Roman" w:hAnsi="Times New Roman"/>
          <w:sz w:val="22"/>
          <w:szCs w:val="22"/>
        </w:rPr>
      </w:pPr>
      <w:r w:rsidRPr="00190C83">
        <w:rPr>
          <w:rFonts w:ascii="Times New Roman" w:hAnsi="Times New Roman"/>
          <w:sz w:val="22"/>
          <w:szCs w:val="22"/>
        </w:rPr>
        <w:t>Üzleti kapcsolat megszűnésének időpontja</w:t>
      </w:r>
      <w:proofErr w:type="gramStart"/>
      <w:r w:rsidRPr="00190C83">
        <w:rPr>
          <w:rFonts w:ascii="Times New Roman" w:hAnsi="Times New Roman"/>
          <w:sz w:val="22"/>
          <w:szCs w:val="22"/>
        </w:rPr>
        <w:t>:…………………………………</w:t>
      </w:r>
      <w:proofErr w:type="gramEnd"/>
    </w:p>
    <w:p w14:paraId="793FF095" w14:textId="77777777" w:rsidR="00AB7EF7" w:rsidRPr="00190C83" w:rsidRDefault="00AB7EF7" w:rsidP="00BD4F57">
      <w:pPr>
        <w:spacing w:after="360"/>
        <w:jc w:val="right"/>
        <w:rPr>
          <w:rFonts w:ascii="Times New Roman" w:hAnsi="Times New Roman"/>
          <w:b/>
          <w:i/>
          <w:sz w:val="22"/>
          <w:szCs w:val="22"/>
        </w:rPr>
      </w:pPr>
      <w:r w:rsidRPr="00190C83">
        <w:rPr>
          <w:rFonts w:ascii="Times New Roman" w:hAnsi="Times New Roman"/>
          <w:b/>
          <w:i/>
          <w:sz w:val="22"/>
          <w:szCs w:val="22"/>
        </w:rPr>
        <w:br w:type="page"/>
      </w:r>
    </w:p>
    <w:p w14:paraId="474CBF7F" w14:textId="61A45AE5" w:rsidR="00BD4F57" w:rsidRPr="00190C83" w:rsidRDefault="00BD4F57" w:rsidP="00BD4F57">
      <w:pPr>
        <w:spacing w:after="360"/>
        <w:jc w:val="right"/>
        <w:rPr>
          <w:rFonts w:ascii="Times New Roman" w:hAnsi="Times New Roman"/>
          <w:b/>
          <w:i/>
          <w:sz w:val="22"/>
          <w:szCs w:val="22"/>
        </w:rPr>
      </w:pPr>
      <w:r w:rsidRPr="00190C83">
        <w:rPr>
          <w:rFonts w:ascii="Times New Roman" w:hAnsi="Times New Roman"/>
          <w:b/>
          <w:i/>
          <w:sz w:val="22"/>
          <w:szCs w:val="22"/>
        </w:rPr>
        <w:lastRenderedPageBreak/>
        <w:t>2. számú melléklet</w:t>
      </w:r>
    </w:p>
    <w:p w14:paraId="665B54EF" w14:textId="74344AA8" w:rsidR="00BD4F57" w:rsidRPr="00190C83" w:rsidRDefault="00DA61C0" w:rsidP="001C4213">
      <w:pPr>
        <w:spacing w:after="240"/>
        <w:jc w:val="center"/>
        <w:rPr>
          <w:rFonts w:ascii="Times New Roman" w:hAnsi="Times New Roman"/>
          <w:b/>
          <w:sz w:val="22"/>
          <w:szCs w:val="22"/>
        </w:rPr>
      </w:pPr>
      <w:r w:rsidRPr="00190C83">
        <w:rPr>
          <w:rFonts w:ascii="Times New Roman" w:hAnsi="Times New Roman"/>
          <w:b/>
          <w:sz w:val="22"/>
          <w:szCs w:val="22"/>
        </w:rPr>
        <w:t xml:space="preserve"> KIEMELT KÖZSZEREPLŐI NYILATKOZAT</w:t>
      </w:r>
    </w:p>
    <w:p w14:paraId="58D640F2" w14:textId="77777777" w:rsidR="00BD4F57" w:rsidRPr="00190C83" w:rsidRDefault="00BD4F57" w:rsidP="00AB7EF7">
      <w:pPr>
        <w:pStyle w:val="NormlWeb"/>
        <w:spacing w:after="120"/>
        <w:ind w:firstLine="0"/>
        <w:rPr>
          <w:sz w:val="22"/>
          <w:szCs w:val="22"/>
        </w:rPr>
      </w:pPr>
      <w:r w:rsidRPr="00190C83">
        <w:rPr>
          <w:sz w:val="22"/>
          <w:szCs w:val="22"/>
        </w:rPr>
        <w:t>(A nyilatkozatot a saját, vagy jogi személy, vagy jogi személyiséggel nem rendelkező szervezet képviseletében eljáró személy teszi valamennyi azonosítási kötelezettség alá tartozó tényleges tulajdonos viszonylatában.)</w:t>
      </w:r>
    </w:p>
    <w:p w14:paraId="225C6CF2" w14:textId="77777777" w:rsidR="00AB7EF7" w:rsidRPr="000E23CB" w:rsidRDefault="00AB7EF7" w:rsidP="00AB7EF7">
      <w:pPr>
        <w:keepNext/>
        <w:spacing w:after="200"/>
        <w:jc w:val="both"/>
        <w:rPr>
          <w:rFonts w:ascii="Times New Roman" w:hAnsi="Times New Roman"/>
          <w:sz w:val="22"/>
          <w:szCs w:val="22"/>
        </w:rPr>
      </w:pPr>
      <w:r w:rsidRPr="000E23CB">
        <w:rPr>
          <w:rFonts w:ascii="Times New Roman" w:hAnsi="Times New Roman"/>
          <w:b/>
          <w:sz w:val="22"/>
          <w:szCs w:val="22"/>
        </w:rPr>
        <w:t>Minden tényleges tulajdonos vonatkozásában kötelezően kitöltendő!</w:t>
      </w:r>
    </w:p>
    <w:p w14:paraId="4ECC5183" w14:textId="77777777" w:rsidR="00AB7EF7" w:rsidRPr="000E23CB" w:rsidRDefault="00AB7EF7" w:rsidP="00AB7EF7">
      <w:pPr>
        <w:pStyle w:val="Nincstrkz"/>
        <w:jc w:val="both"/>
        <w:rPr>
          <w:rFonts w:ascii="Times New Roman" w:hAnsi="Times New Roman"/>
          <w:sz w:val="22"/>
          <w:szCs w:val="22"/>
        </w:rPr>
      </w:pPr>
      <w:r w:rsidRPr="000E23CB">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roofErr w:type="gramStart"/>
      <w:r w:rsidRPr="000E23CB">
        <w:rPr>
          <w:rFonts w:ascii="Times New Roman" w:hAnsi="Times New Roman"/>
          <w:b/>
          <w:sz w:val="22"/>
          <w:szCs w:val="22"/>
        </w:rPr>
        <w:t>……………………………………………..</w:t>
      </w:r>
      <w:proofErr w:type="gramEnd"/>
      <w:r w:rsidRPr="000E23CB">
        <w:rPr>
          <w:rFonts w:ascii="Times New Roman" w:hAnsi="Times New Roman"/>
          <w:b/>
          <w:sz w:val="22"/>
          <w:szCs w:val="22"/>
        </w:rPr>
        <w:t>(tényleges tulajdonos) nem minősül kiemelt közszereplőnek.*</w:t>
      </w:r>
    </w:p>
    <w:p w14:paraId="0F5FE104" w14:textId="77777777" w:rsidR="00AB7EF7" w:rsidRPr="000E23CB" w:rsidRDefault="00AB7EF7" w:rsidP="00AB7EF7">
      <w:pPr>
        <w:pStyle w:val="Nincstrkz"/>
        <w:jc w:val="both"/>
        <w:rPr>
          <w:rFonts w:ascii="Times New Roman" w:hAnsi="Times New Roman"/>
          <w:sz w:val="22"/>
          <w:szCs w:val="22"/>
        </w:rPr>
      </w:pPr>
    </w:p>
    <w:p w14:paraId="6C48026F" w14:textId="77777777" w:rsidR="00AB7EF7" w:rsidRPr="000E23CB" w:rsidRDefault="00AB7EF7" w:rsidP="00AB7EF7">
      <w:pPr>
        <w:pStyle w:val="Nincstrkz"/>
        <w:jc w:val="both"/>
        <w:rPr>
          <w:rFonts w:ascii="Times New Roman" w:hAnsi="Times New Roman"/>
          <w:bCs/>
          <w:sz w:val="22"/>
          <w:szCs w:val="22"/>
        </w:rPr>
      </w:pPr>
      <w:r w:rsidRPr="000E23CB">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21924E11" w14:textId="77777777" w:rsidR="00AB7EF7" w:rsidRPr="000E23CB" w:rsidRDefault="00AB7EF7" w:rsidP="00AB7EF7">
      <w:pPr>
        <w:pStyle w:val="Nincstrkz"/>
        <w:spacing w:after="120"/>
        <w:jc w:val="both"/>
        <w:rPr>
          <w:rFonts w:ascii="Times New Roman" w:hAnsi="Times New Roman"/>
          <w:bCs/>
          <w:sz w:val="22"/>
          <w:szCs w:val="22"/>
        </w:rPr>
      </w:pPr>
      <w:proofErr w:type="gramStart"/>
      <w:r w:rsidRPr="000E23CB">
        <w:rPr>
          <w:rFonts w:ascii="Times New Roman" w:hAnsi="Times New Roman"/>
          <w:sz w:val="22"/>
          <w:szCs w:val="22"/>
        </w:rPr>
        <w:t>hogy</w:t>
      </w:r>
      <w:proofErr w:type="gramEnd"/>
      <w:r w:rsidRPr="000E23CB">
        <w:rPr>
          <w:rFonts w:ascii="Times New Roman" w:hAnsi="Times New Roman"/>
          <w:sz w:val="22"/>
          <w:szCs w:val="22"/>
        </w:rPr>
        <w:t xml:space="preserve"> …………………………………………….(</w:t>
      </w:r>
      <w:r w:rsidRPr="000E23CB">
        <w:rPr>
          <w:rFonts w:ascii="Times New Roman" w:hAnsi="Times New Roman"/>
          <w:b/>
          <w:bCs/>
          <w:sz w:val="22"/>
          <w:szCs w:val="22"/>
        </w:rPr>
        <w:t>tényleges tulajdonos)</w:t>
      </w:r>
      <w:r w:rsidRPr="000E23CB">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190C83" w:rsidRDefault="00BD4F57" w:rsidP="006A7D0A">
      <w:pPr>
        <w:spacing w:after="240"/>
        <w:jc w:val="both"/>
        <w:rPr>
          <w:rFonts w:ascii="Times New Roman" w:hAnsi="Times New Roman"/>
          <w:bCs/>
          <w:sz w:val="22"/>
          <w:szCs w:val="22"/>
        </w:rPr>
      </w:pPr>
      <w:r w:rsidRPr="00190C83">
        <w:rPr>
          <w:rFonts w:ascii="Times New Roman" w:hAnsi="Times New Roman"/>
          <w:bCs/>
          <w:sz w:val="22"/>
          <w:szCs w:val="22"/>
        </w:rPr>
        <w:t>A kiemelt közszereplő fontos közfeladatot lát el, vagy a megelőző egy éven belül fontos közfeladatot látott el. Fontos közfeladatot ellátó személyek (</w:t>
      </w:r>
      <w:r w:rsidRPr="00190C83">
        <w:rPr>
          <w:rFonts w:ascii="Times New Roman" w:hAnsi="Times New Roman"/>
          <w:bCs/>
          <w:sz w:val="22"/>
          <w:szCs w:val="22"/>
          <w:u w:val="single"/>
        </w:rPr>
        <w:t>A vastagon kiemelt titulusok magyar viszonylatban értelmezendők</w:t>
      </w:r>
      <w:r w:rsidRPr="00190C83">
        <w:rPr>
          <w:rFonts w:ascii="Times New Roman" w:hAnsi="Times New Roman"/>
          <w:bCs/>
          <w:sz w:val="22"/>
          <w:szCs w:val="22"/>
        </w:rPr>
        <w:t>):</w:t>
      </w:r>
    </w:p>
    <w:p w14:paraId="64C3BC67"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
          <w:bCs/>
          <w:sz w:val="22"/>
          <w:szCs w:val="22"/>
        </w:rPr>
        <w:t>államfő</w:t>
      </w:r>
      <w:r w:rsidRPr="00190C83">
        <w:rPr>
          <w:rFonts w:ascii="Times New Roman" w:hAnsi="Times New Roman"/>
          <w:bCs/>
          <w:sz w:val="22"/>
          <w:szCs w:val="22"/>
        </w:rPr>
        <w:t xml:space="preserve">, </w:t>
      </w:r>
      <w:r w:rsidRPr="00190C83">
        <w:rPr>
          <w:rFonts w:ascii="Times New Roman" w:hAnsi="Times New Roman"/>
          <w:b/>
          <w:bCs/>
          <w:sz w:val="22"/>
          <w:szCs w:val="22"/>
        </w:rPr>
        <w:t>miniszterelnök</w:t>
      </w:r>
      <w:r w:rsidRPr="00190C83">
        <w:rPr>
          <w:rFonts w:ascii="Times New Roman" w:hAnsi="Times New Roman"/>
          <w:bCs/>
          <w:sz w:val="22"/>
          <w:szCs w:val="22"/>
        </w:rPr>
        <w:t xml:space="preserve">, kormányfő, </w:t>
      </w:r>
      <w:r w:rsidRPr="00190C83">
        <w:rPr>
          <w:rFonts w:ascii="Times New Roman" w:hAnsi="Times New Roman"/>
          <w:b/>
          <w:bCs/>
          <w:sz w:val="22"/>
          <w:szCs w:val="22"/>
        </w:rPr>
        <w:t>miniszter</w:t>
      </w:r>
      <w:r w:rsidRPr="00190C83">
        <w:rPr>
          <w:rFonts w:ascii="Times New Roman" w:hAnsi="Times New Roman"/>
          <w:bCs/>
          <w:sz w:val="22"/>
          <w:szCs w:val="22"/>
        </w:rPr>
        <w:t xml:space="preserve">, miniszterhelyettes, </w:t>
      </w:r>
      <w:r w:rsidRPr="00190C83">
        <w:rPr>
          <w:rFonts w:ascii="Times New Roman" w:hAnsi="Times New Roman"/>
          <w:b/>
          <w:bCs/>
          <w:sz w:val="22"/>
          <w:szCs w:val="22"/>
        </w:rPr>
        <w:t>államtitkár</w:t>
      </w:r>
      <w:r w:rsidRPr="00190C83">
        <w:rPr>
          <w:rFonts w:ascii="Times New Roman" w:hAnsi="Times New Roman"/>
          <w:bCs/>
          <w:sz w:val="22"/>
          <w:szCs w:val="22"/>
        </w:rPr>
        <w:t xml:space="preserve">, </w:t>
      </w:r>
    </w:p>
    <w:p w14:paraId="441FB27B"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
          <w:bCs/>
          <w:sz w:val="22"/>
          <w:szCs w:val="22"/>
        </w:rPr>
        <w:t>országgyűlési képviselő</w:t>
      </w:r>
      <w:r w:rsidRPr="00190C83">
        <w:rPr>
          <w:rFonts w:ascii="Times New Roman" w:hAnsi="Times New Roman"/>
          <w:bCs/>
          <w:sz w:val="22"/>
          <w:szCs w:val="22"/>
        </w:rPr>
        <w:t xml:space="preserve"> vagy hasonló jogalkotó szerv tagja, </w:t>
      </w:r>
      <w:r w:rsidRPr="00190C83">
        <w:rPr>
          <w:rFonts w:ascii="Times New Roman" w:hAnsi="Times New Roman"/>
          <w:b/>
          <w:bCs/>
          <w:sz w:val="22"/>
          <w:szCs w:val="22"/>
        </w:rPr>
        <w:t>nemzetiségi szószóló</w:t>
      </w:r>
      <w:r w:rsidRPr="00190C83">
        <w:rPr>
          <w:rFonts w:ascii="Times New Roman" w:hAnsi="Times New Roman"/>
          <w:bCs/>
          <w:sz w:val="22"/>
          <w:szCs w:val="22"/>
        </w:rPr>
        <w:t>,</w:t>
      </w:r>
    </w:p>
    <w:p w14:paraId="0F0EE437"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bCs/>
          <w:sz w:val="22"/>
          <w:szCs w:val="22"/>
        </w:rPr>
        <w:t xml:space="preserve">politikai párt irányító szervének tagja, </w:t>
      </w:r>
      <w:r w:rsidRPr="00190C83">
        <w:rPr>
          <w:rFonts w:ascii="Times New Roman" w:hAnsi="Times New Roman"/>
          <w:b/>
          <w:bCs/>
          <w:sz w:val="22"/>
          <w:szCs w:val="22"/>
        </w:rPr>
        <w:t>politikai párt vezető testületének tagja és tisztségviselője</w:t>
      </w:r>
    </w:p>
    <w:p w14:paraId="4955C90D"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Cs/>
          <w:sz w:val="22"/>
          <w:szCs w:val="22"/>
        </w:rPr>
        <w:t xml:space="preserve">legfelsőbb bíróság, alkotmánybíróság és olyan magas rangú bírói testület tagja, melynek döntései ellen fellebbezésnek helye nincs, </w:t>
      </w:r>
      <w:r w:rsidRPr="00190C83">
        <w:rPr>
          <w:rFonts w:ascii="Times New Roman" w:hAnsi="Times New Roman"/>
          <w:b/>
          <w:bCs/>
          <w:sz w:val="22"/>
          <w:szCs w:val="22"/>
        </w:rPr>
        <w:t>Alkotmánybíróság, ítélőtábla és Kúria tagja,</w:t>
      </w:r>
    </w:p>
    <w:p w14:paraId="7B0EE4F7"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bCs/>
          <w:sz w:val="22"/>
          <w:szCs w:val="22"/>
        </w:rPr>
        <w:t xml:space="preserve">számvevőszék és a központi bank igazgatósági tagja, </w:t>
      </w:r>
      <w:r w:rsidRPr="00190C83">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sz w:val="22"/>
          <w:szCs w:val="22"/>
        </w:rPr>
        <w:t xml:space="preserve">a nagykövet, az ügyvivő és a fegyveres erők magas rangú tisztviselője, </w:t>
      </w:r>
      <w:r w:rsidRPr="00190C83">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190C83" w:rsidRDefault="00BD4F57" w:rsidP="006A7D0A">
      <w:pPr>
        <w:numPr>
          <w:ilvl w:val="0"/>
          <w:numId w:val="3"/>
        </w:numPr>
        <w:spacing w:after="20"/>
        <w:jc w:val="both"/>
        <w:rPr>
          <w:rFonts w:ascii="Times New Roman" w:hAnsi="Times New Roman"/>
          <w:b/>
          <w:sz w:val="22"/>
          <w:szCs w:val="22"/>
        </w:rPr>
      </w:pPr>
      <w:r w:rsidRPr="00190C83">
        <w:rPr>
          <w:rFonts w:ascii="Times New Roman" w:hAnsi="Times New Roman"/>
          <w:sz w:val="22"/>
          <w:szCs w:val="22"/>
        </w:rPr>
        <w:t xml:space="preserve">többségi állami tulajdonú vállalatok igazgatási, irányító vagy felügyelő testületének tagja, </w:t>
      </w:r>
      <w:r w:rsidRPr="00190C83">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190C83" w:rsidRDefault="00BD4F57" w:rsidP="006A7D0A">
      <w:pPr>
        <w:numPr>
          <w:ilvl w:val="0"/>
          <w:numId w:val="3"/>
        </w:numPr>
        <w:spacing w:after="120"/>
        <w:ind w:left="913" w:hanging="357"/>
        <w:jc w:val="both"/>
        <w:rPr>
          <w:rFonts w:ascii="Times New Roman" w:hAnsi="Times New Roman"/>
          <w:b/>
          <w:sz w:val="22"/>
          <w:szCs w:val="22"/>
        </w:rPr>
      </w:pPr>
      <w:r w:rsidRPr="00190C83">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190C83" w:rsidRDefault="00BD4F57" w:rsidP="006A7D0A">
      <w:pPr>
        <w:jc w:val="both"/>
        <w:rPr>
          <w:rFonts w:ascii="Times New Roman" w:hAnsi="Times New Roman"/>
          <w:sz w:val="22"/>
          <w:szCs w:val="22"/>
        </w:rPr>
      </w:pPr>
      <w:r w:rsidRPr="00190C83">
        <w:rPr>
          <w:rFonts w:ascii="Times New Roman" w:hAnsi="Times New Roman"/>
          <w:sz w:val="22"/>
          <w:szCs w:val="22"/>
          <w:u w:val="single"/>
        </w:rPr>
        <w:t>Kiemelt közszereplő közeli hozzátartozója</w:t>
      </w:r>
      <w:r w:rsidRPr="00190C83">
        <w:rPr>
          <w:rFonts w:ascii="Times New Roman" w:hAnsi="Times New Roman"/>
          <w:sz w:val="22"/>
          <w:szCs w:val="22"/>
        </w:rPr>
        <w:t>: a kiemelt közszereplő házastársa, élettársa; vér szerinti, örökbefogadott, mostoha- és nevelt gyermeke, továbbá ezek házastársa vagy élettársa; vér szerinti, örökbefog</w:t>
      </w:r>
      <w:r w:rsidR="006A7D0A" w:rsidRPr="00190C83">
        <w:rPr>
          <w:rFonts w:ascii="Times New Roman" w:hAnsi="Times New Roman"/>
          <w:sz w:val="22"/>
          <w:szCs w:val="22"/>
        </w:rPr>
        <w:t>adó, mostoha- és nevelőszülője.</w:t>
      </w:r>
    </w:p>
    <w:p w14:paraId="16150449" w14:textId="77777777" w:rsidR="00BD4F57" w:rsidRPr="00190C83" w:rsidRDefault="00BD4F57" w:rsidP="006A7D0A">
      <w:pPr>
        <w:widowControl/>
        <w:autoSpaceDE/>
        <w:autoSpaceDN/>
        <w:adjustRightInd/>
        <w:spacing w:after="20"/>
        <w:jc w:val="both"/>
        <w:rPr>
          <w:rFonts w:ascii="Times New Roman" w:hAnsi="Times New Roman"/>
          <w:sz w:val="22"/>
          <w:szCs w:val="22"/>
        </w:rPr>
      </w:pPr>
      <w:r w:rsidRPr="00190C83">
        <w:rPr>
          <w:rFonts w:ascii="Times New Roman" w:hAnsi="Times New Roman"/>
          <w:sz w:val="22"/>
          <w:szCs w:val="22"/>
          <w:u w:val="single"/>
        </w:rPr>
        <w:t>Kiemelt közszereplővel közeli kapcsolatban álló személy</w:t>
      </w:r>
      <w:r w:rsidRPr="00190C83">
        <w:rPr>
          <w:rFonts w:ascii="Times New Roman" w:hAnsi="Times New Roman"/>
          <w:sz w:val="22"/>
          <w:szCs w:val="22"/>
        </w:rPr>
        <w:t>:</w:t>
      </w:r>
    </w:p>
    <w:p w14:paraId="3F522DA6" w14:textId="77777777" w:rsidR="00BD4F57" w:rsidRPr="00190C83" w:rsidRDefault="00BD4F57" w:rsidP="006A7D0A">
      <w:pPr>
        <w:spacing w:after="20"/>
        <w:ind w:firstLine="180"/>
        <w:jc w:val="both"/>
        <w:rPr>
          <w:rFonts w:ascii="Times New Roman" w:hAnsi="Times New Roman"/>
          <w:sz w:val="22"/>
          <w:szCs w:val="22"/>
        </w:rPr>
      </w:pPr>
      <w:r w:rsidRPr="00190C83">
        <w:rPr>
          <w:rFonts w:ascii="Times New Roman" w:hAnsi="Times New Roman"/>
          <w:i/>
          <w:iCs/>
          <w:sz w:val="22"/>
          <w:szCs w:val="22"/>
        </w:rPr>
        <w:t>a)</w:t>
      </w:r>
      <w:r w:rsidRPr="00190C83">
        <w:rPr>
          <w:rFonts w:ascii="Times New Roman" w:hAnsi="Times New Roman"/>
          <w:sz w:val="22"/>
          <w:szCs w:val="22"/>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0E23CB" w:rsidRDefault="00BD4F57" w:rsidP="006A7D0A">
      <w:pPr>
        <w:spacing w:after="240"/>
        <w:ind w:firstLine="181"/>
        <w:jc w:val="both"/>
        <w:rPr>
          <w:rFonts w:ascii="Times New Roman" w:hAnsi="Times New Roman"/>
          <w:sz w:val="22"/>
          <w:szCs w:val="22"/>
        </w:rPr>
      </w:pPr>
      <w:r w:rsidRPr="00190C83">
        <w:rPr>
          <w:rFonts w:ascii="Times New Roman" w:hAnsi="Times New Roman"/>
          <w:i/>
          <w:iCs/>
          <w:sz w:val="22"/>
          <w:szCs w:val="22"/>
        </w:rPr>
        <w:t>b)</w:t>
      </w:r>
      <w:r w:rsidRPr="00190C83">
        <w:rPr>
          <w:rFonts w:ascii="Times New Roman" w:hAnsi="Times New Roman"/>
          <w:sz w:val="22"/>
          <w:szCs w:val="22"/>
        </w:rPr>
        <w:t xml:space="preserve"> </w:t>
      </w:r>
      <w:r w:rsidRPr="000E23CB">
        <w:rPr>
          <w:rFonts w:ascii="Times New Roman" w:hAnsi="Times New Roman"/>
          <w:sz w:val="22"/>
          <w:szCs w:val="22"/>
        </w:rPr>
        <w:t>bármely természetes személy, aki egyszemélyes tulajdonosa olyan jogi személynek vagy jogi személyiséggel nem rendelkező szervezetnek, amelyet a fontos közfeladatot ellátó személy javára hoztak létre.</w:t>
      </w:r>
    </w:p>
    <w:p w14:paraId="115EA2BE" w14:textId="77777777" w:rsidR="00A067B2" w:rsidRPr="000E23CB" w:rsidRDefault="00A067B2" w:rsidP="00A067B2">
      <w:pPr>
        <w:spacing w:after="120"/>
        <w:rPr>
          <w:rFonts w:ascii="Times New Roman" w:hAnsi="Times New Roman"/>
          <w:sz w:val="22"/>
          <w:szCs w:val="22"/>
        </w:rPr>
      </w:pPr>
      <w:r w:rsidRPr="000E23CB">
        <w:rPr>
          <w:rFonts w:ascii="Times New Roman" w:hAnsi="Times New Roman"/>
          <w:i/>
          <w:sz w:val="22"/>
          <w:szCs w:val="22"/>
        </w:rPr>
        <w:t>*(A megfelelő rész aláhúzandó!)</w:t>
      </w:r>
    </w:p>
    <w:p w14:paraId="3CF4A086" w14:textId="77777777" w:rsidR="00BD4F57" w:rsidRPr="000E23CB" w:rsidRDefault="00BD4F57" w:rsidP="00BD4F57">
      <w:pPr>
        <w:rPr>
          <w:rFonts w:ascii="Times New Roman" w:hAnsi="Times New Roman"/>
          <w:sz w:val="22"/>
          <w:szCs w:val="22"/>
        </w:rPr>
      </w:pPr>
      <w:r w:rsidRPr="000E23CB">
        <w:rPr>
          <w:rFonts w:ascii="Times New Roman" w:hAnsi="Times New Roman"/>
          <w:sz w:val="22"/>
          <w:szCs w:val="22"/>
        </w:rPr>
        <w:t>Kelt.:</w:t>
      </w:r>
    </w:p>
    <w:p w14:paraId="0FBEF80B" w14:textId="77777777" w:rsidR="00BD4F57" w:rsidRPr="000E23CB" w:rsidRDefault="00BD4F57" w:rsidP="00BD4F57">
      <w:pPr>
        <w:ind w:left="3686"/>
        <w:jc w:val="center"/>
        <w:rPr>
          <w:rFonts w:ascii="Times New Roman" w:hAnsi="Times New Roman"/>
          <w:sz w:val="22"/>
          <w:szCs w:val="22"/>
        </w:rPr>
      </w:pPr>
      <w:r w:rsidRPr="000E23CB">
        <w:rPr>
          <w:rFonts w:ascii="Times New Roman" w:hAnsi="Times New Roman"/>
          <w:sz w:val="22"/>
          <w:szCs w:val="22"/>
        </w:rPr>
        <w:t>……………….………………………………</w:t>
      </w:r>
    </w:p>
    <w:p w14:paraId="2C3E7CCA" w14:textId="0A493339" w:rsidR="00EC7195" w:rsidRPr="000E23CB" w:rsidRDefault="00A50571" w:rsidP="00BD4F57">
      <w:pPr>
        <w:ind w:left="3686"/>
        <w:jc w:val="center"/>
        <w:rPr>
          <w:rFonts w:ascii="Times New Roman" w:hAnsi="Times New Roman"/>
          <w:sz w:val="22"/>
          <w:szCs w:val="22"/>
        </w:rPr>
      </w:pPr>
      <w:r w:rsidRPr="000E23CB">
        <w:rPr>
          <w:rFonts w:ascii="Times New Roman" w:hAnsi="Times New Roman"/>
          <w:sz w:val="22"/>
          <w:szCs w:val="22"/>
        </w:rPr>
        <w:t>ügyfél képviselőjének alá</w:t>
      </w:r>
      <w:r w:rsidR="00BD4F57" w:rsidRPr="000E23CB">
        <w:rPr>
          <w:rFonts w:ascii="Times New Roman" w:hAnsi="Times New Roman"/>
          <w:sz w:val="22"/>
          <w:szCs w:val="22"/>
        </w:rPr>
        <w:t>írása</w:t>
      </w:r>
    </w:p>
    <w:p w14:paraId="3E716F5E" w14:textId="40007E11" w:rsidR="00BD4F57" w:rsidRPr="00190C83" w:rsidRDefault="00BD4F57" w:rsidP="00BD4F57">
      <w:pPr>
        <w:spacing w:after="360"/>
        <w:jc w:val="right"/>
        <w:rPr>
          <w:rFonts w:ascii="Times New Roman" w:hAnsi="Times New Roman"/>
          <w:b/>
          <w:bCs/>
          <w:i/>
          <w:sz w:val="22"/>
          <w:szCs w:val="22"/>
        </w:rPr>
      </w:pPr>
      <w:r w:rsidRPr="00190C83">
        <w:rPr>
          <w:rFonts w:ascii="Times New Roman" w:hAnsi="Times New Roman"/>
          <w:b/>
          <w:bCs/>
          <w:i/>
          <w:sz w:val="22"/>
          <w:szCs w:val="22"/>
        </w:rPr>
        <w:lastRenderedPageBreak/>
        <w:t>3. számú melléklet</w:t>
      </w:r>
    </w:p>
    <w:p w14:paraId="20CA4995" w14:textId="5D873F7D" w:rsidR="00BD4F57" w:rsidRPr="00190C83" w:rsidRDefault="000702BC" w:rsidP="00BD4F57">
      <w:pPr>
        <w:spacing w:before="240" w:after="240"/>
        <w:jc w:val="center"/>
        <w:rPr>
          <w:rFonts w:ascii="Times New Roman" w:hAnsi="Times New Roman"/>
          <w:sz w:val="22"/>
          <w:szCs w:val="22"/>
        </w:rPr>
      </w:pPr>
      <w:r w:rsidRPr="00190C83">
        <w:rPr>
          <w:rFonts w:ascii="Times New Roman" w:hAnsi="Times New Roman"/>
          <w:b/>
          <w:bCs/>
          <w:iCs/>
          <w:sz w:val="22"/>
          <w:szCs w:val="22"/>
        </w:rPr>
        <w:t>VAGYON FORRÁSÁT IGAZOLÓ NYILATKOZAT</w:t>
      </w:r>
    </w:p>
    <w:p w14:paraId="0B75AA34"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b/>
          <w:sz w:val="22"/>
          <w:szCs w:val="22"/>
        </w:rPr>
        <w:t xml:space="preserve">1. </w:t>
      </w:r>
      <w:r w:rsidRPr="00190C83">
        <w:rPr>
          <w:rFonts w:ascii="Times New Roman" w:hAnsi="Times New Roman"/>
          <w:b/>
          <w:sz w:val="22"/>
          <w:szCs w:val="22"/>
          <w:u w:val="single"/>
        </w:rPr>
        <w:t>Természetes személy esetén</w:t>
      </w:r>
    </w:p>
    <w:p w14:paraId="3C0F54E6"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 xml:space="preserve">1.1. </w:t>
      </w:r>
      <w:r w:rsidRPr="00190C83">
        <w:rPr>
          <w:rFonts w:ascii="Times New Roman" w:hAnsi="Times New Roman"/>
          <w:sz w:val="22"/>
          <w:szCs w:val="22"/>
          <w:u w:val="single"/>
        </w:rPr>
        <w:t>Azonosító adatok</w:t>
      </w:r>
    </w:p>
    <w:p w14:paraId="3338C463"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1.1.1. Családi és utónév:</w:t>
      </w:r>
    </w:p>
    <w:p w14:paraId="23D2D2B9"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1.1.2. Születési hely, idő:</w:t>
      </w:r>
    </w:p>
    <w:p w14:paraId="69EAC4FE" w14:textId="77777777" w:rsidR="00BD4F57" w:rsidRPr="00190C83" w:rsidRDefault="00BD4F57" w:rsidP="000702BC">
      <w:pPr>
        <w:spacing w:after="120"/>
        <w:ind w:firstLine="142"/>
        <w:jc w:val="both"/>
        <w:rPr>
          <w:rFonts w:ascii="Times New Roman" w:hAnsi="Times New Roman"/>
          <w:sz w:val="22"/>
          <w:szCs w:val="22"/>
        </w:rPr>
      </w:pPr>
      <w:r w:rsidRPr="00190C83">
        <w:rPr>
          <w:rFonts w:ascii="Times New Roman" w:hAnsi="Times New Roman"/>
          <w:sz w:val="22"/>
          <w:szCs w:val="22"/>
        </w:rPr>
        <w:t>1.1.3. Lakcím (ennek hiányában tartózkodási hely):</w:t>
      </w:r>
    </w:p>
    <w:p w14:paraId="6E94308B" w14:textId="77777777" w:rsidR="00BD4F57" w:rsidRPr="00190C83" w:rsidRDefault="00BD4F57" w:rsidP="000702BC">
      <w:pPr>
        <w:spacing w:after="120"/>
        <w:ind w:left="142"/>
        <w:jc w:val="both"/>
        <w:rPr>
          <w:rFonts w:ascii="Times New Roman" w:hAnsi="Times New Roman"/>
          <w:sz w:val="22"/>
          <w:szCs w:val="22"/>
        </w:rPr>
      </w:pPr>
      <w:r w:rsidRPr="00190C83">
        <w:rPr>
          <w:rFonts w:ascii="Times New Roman" w:hAnsi="Times New Roman"/>
          <w:sz w:val="22"/>
          <w:szCs w:val="22"/>
        </w:rPr>
        <w:t xml:space="preserve">1.2. </w:t>
      </w:r>
      <w:r w:rsidRPr="00190C83">
        <w:rPr>
          <w:rFonts w:ascii="Times New Roman" w:hAnsi="Times New Roman"/>
          <w:sz w:val="22"/>
          <w:szCs w:val="22"/>
          <w:u w:val="single"/>
        </w:rPr>
        <w:t>A vagyon forrására vonatkozó információk</w:t>
      </w:r>
      <w:r w:rsidRPr="00190C83">
        <w:rPr>
          <w:rFonts w:ascii="Times New Roman" w:hAnsi="Times New Roman"/>
          <w:sz w:val="22"/>
          <w:szCs w:val="22"/>
        </w:rPr>
        <w:t xml:space="preserve"> (legalább hárommillió </w:t>
      </w:r>
      <w:proofErr w:type="gramStart"/>
      <w:r w:rsidRPr="00190C83">
        <w:rPr>
          <w:rFonts w:ascii="Times New Roman" w:hAnsi="Times New Roman"/>
          <w:sz w:val="22"/>
          <w:szCs w:val="22"/>
        </w:rPr>
        <w:t>forint értékben</w:t>
      </w:r>
      <w:proofErr w:type="gramEnd"/>
      <w:r w:rsidRPr="00190C83">
        <w:rPr>
          <w:rFonts w:ascii="Times New Roman" w:hAnsi="Times New Roman"/>
          <w:sz w:val="22"/>
          <w:szCs w:val="22"/>
        </w:rPr>
        <w:t>,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1.2.1. Ingatlantulajdon (résztulajdon is):</w:t>
      </w:r>
    </w:p>
    <w:p w14:paraId="02A85BC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1.2.2. Gépjármű:</w:t>
      </w:r>
    </w:p>
    <w:p w14:paraId="0FD48C0D"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1.2.3. Egyéb nagy értékű ingóság:</w:t>
      </w:r>
    </w:p>
    <w:p w14:paraId="680D8426"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1.2.4. Immateriális és vagyoni értékű javak, így különösen szellemi termékek felhasználási joga, bérleti jog:</w:t>
      </w:r>
    </w:p>
    <w:p w14:paraId="699383D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1.2.5. Pénzintézeti számlakövetelés, értékpapír, más pénzeszköz, virtuális fizetőeszköz:</w:t>
      </w:r>
    </w:p>
    <w:p w14:paraId="5B35A75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1.2.6. Készpénz:</w:t>
      </w:r>
    </w:p>
    <w:p w14:paraId="3462C04E"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1.2.7. Gazdasági társaságban fennálló tulajdoni részesedés becsült piaci értéke:</w:t>
      </w:r>
    </w:p>
    <w:p w14:paraId="4B782D2D" w14:textId="77777777" w:rsidR="00BD4F57" w:rsidRPr="00190C83" w:rsidRDefault="00BD4F57" w:rsidP="00BD4F57">
      <w:pPr>
        <w:spacing w:after="120"/>
        <w:ind w:firstLine="204"/>
        <w:jc w:val="both"/>
        <w:rPr>
          <w:rFonts w:ascii="Times New Roman" w:hAnsi="Times New Roman"/>
          <w:b/>
          <w:sz w:val="22"/>
          <w:szCs w:val="22"/>
        </w:rPr>
      </w:pPr>
      <w:r w:rsidRPr="00190C83">
        <w:rPr>
          <w:rFonts w:ascii="Times New Roman" w:hAnsi="Times New Roman"/>
          <w:b/>
          <w:sz w:val="22"/>
          <w:szCs w:val="22"/>
        </w:rPr>
        <w:t xml:space="preserve">1.3. </w:t>
      </w:r>
      <w:r w:rsidRPr="00190C83">
        <w:rPr>
          <w:rFonts w:ascii="Times New Roman" w:hAnsi="Times New Roman"/>
          <w:b/>
          <w:sz w:val="22"/>
          <w:szCs w:val="22"/>
          <w:u w:val="single"/>
        </w:rPr>
        <w:t>Nagyságrendi kategóriák</w:t>
      </w:r>
    </w:p>
    <w:p w14:paraId="5C6A0411"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1.3.1. 3-30 millió forint:</w:t>
      </w:r>
    </w:p>
    <w:p w14:paraId="6A2AEF8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1.3.2. 30-100 millió forint:</w:t>
      </w:r>
    </w:p>
    <w:p w14:paraId="0C33980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1.3.3. 100-300 millió forint:</w:t>
      </w:r>
    </w:p>
    <w:p w14:paraId="325B64A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1.3.4. 300-1 000 millió forint:</w:t>
      </w:r>
    </w:p>
    <w:p w14:paraId="773087D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1.3.5. 1-5 milliárd forint:</w:t>
      </w:r>
    </w:p>
    <w:p w14:paraId="1BD95ADE"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1.3.6. 5 milliárd forint felett:</w:t>
      </w:r>
    </w:p>
    <w:p w14:paraId="7C7FBD01"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1.4. </w:t>
      </w:r>
      <w:r w:rsidRPr="00190C83">
        <w:rPr>
          <w:rFonts w:ascii="Times New Roman" w:hAnsi="Times New Roman"/>
          <w:sz w:val="22"/>
          <w:szCs w:val="22"/>
          <w:u w:val="single"/>
        </w:rPr>
        <w:t>Nyilatkozat a tartozásokról</w:t>
      </w:r>
    </w:p>
    <w:p w14:paraId="4B82BEB5"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1.5. </w:t>
      </w:r>
      <w:r w:rsidRPr="00190C83">
        <w:rPr>
          <w:rFonts w:ascii="Times New Roman" w:hAnsi="Times New Roman"/>
          <w:sz w:val="22"/>
          <w:szCs w:val="22"/>
          <w:u w:val="single"/>
        </w:rPr>
        <w:t>Nyilatkozat a jövedelemről</w:t>
      </w:r>
    </w:p>
    <w:p w14:paraId="7919410F" w14:textId="77777777" w:rsidR="00BD4F57" w:rsidRPr="00190C83" w:rsidRDefault="00BD4F57" w:rsidP="000702BC">
      <w:pPr>
        <w:spacing w:after="240"/>
        <w:ind w:firstLine="204"/>
        <w:jc w:val="both"/>
        <w:rPr>
          <w:rFonts w:ascii="Times New Roman" w:hAnsi="Times New Roman"/>
          <w:sz w:val="22"/>
          <w:szCs w:val="22"/>
        </w:rPr>
      </w:pPr>
      <w:r w:rsidRPr="00190C83">
        <w:rPr>
          <w:rFonts w:ascii="Times New Roman" w:hAnsi="Times New Roman"/>
          <w:sz w:val="22"/>
          <w:szCs w:val="22"/>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190C83" w:rsidRDefault="00BD4F57" w:rsidP="000702BC">
      <w:pPr>
        <w:spacing w:after="120"/>
        <w:ind w:firstLine="204"/>
        <w:jc w:val="both"/>
        <w:rPr>
          <w:rFonts w:ascii="Times New Roman" w:hAnsi="Times New Roman"/>
          <w:b/>
          <w:sz w:val="22"/>
          <w:szCs w:val="22"/>
          <w:u w:val="single"/>
        </w:rPr>
      </w:pPr>
      <w:r w:rsidRPr="00190C83">
        <w:rPr>
          <w:rFonts w:ascii="Times New Roman" w:hAnsi="Times New Roman"/>
          <w:b/>
          <w:sz w:val="22"/>
          <w:szCs w:val="22"/>
        </w:rPr>
        <w:t xml:space="preserve">2. </w:t>
      </w:r>
      <w:r w:rsidRPr="00190C83">
        <w:rPr>
          <w:rFonts w:ascii="Times New Roman" w:hAnsi="Times New Roman"/>
          <w:b/>
          <w:sz w:val="22"/>
          <w:szCs w:val="22"/>
          <w:u w:val="single"/>
        </w:rPr>
        <w:t>Jogi személy vagy jogi személyiséggel nem rendelkező szervezet esetén</w:t>
      </w:r>
    </w:p>
    <w:p w14:paraId="6D84314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w:t>
      </w:r>
      <w:r w:rsidRPr="00190C83">
        <w:rPr>
          <w:rFonts w:ascii="Times New Roman" w:hAnsi="Times New Roman"/>
          <w:sz w:val="22"/>
          <w:szCs w:val="22"/>
          <w:u w:val="single"/>
        </w:rPr>
        <w:t>. A jogi személy vagy jogi személyiséggel nem rendelkező szervezet azonosító adatai</w:t>
      </w:r>
      <w:r w:rsidRPr="00190C83">
        <w:rPr>
          <w:rFonts w:ascii="Times New Roman" w:hAnsi="Times New Roman"/>
          <w:sz w:val="22"/>
          <w:szCs w:val="22"/>
        </w:rPr>
        <w:t>:</w:t>
      </w:r>
    </w:p>
    <w:p w14:paraId="03632EB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2.1.1. Név vagy rövidített név:</w:t>
      </w:r>
    </w:p>
    <w:p w14:paraId="0F02CAEA"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2.1.2. Székhely:</w:t>
      </w:r>
    </w:p>
    <w:p w14:paraId="792F3697"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2.1.3. A nyilatkozatot tevő, képviseletre jogosult személy neve és beosztása:</w:t>
      </w:r>
    </w:p>
    <w:p w14:paraId="234E38EA"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2.2. </w:t>
      </w:r>
      <w:r w:rsidRPr="00190C83">
        <w:rPr>
          <w:rFonts w:ascii="Times New Roman" w:hAnsi="Times New Roman"/>
          <w:sz w:val="22"/>
          <w:szCs w:val="22"/>
          <w:u w:val="single"/>
        </w:rPr>
        <w:t>A vagyon forrására vonatkozó információk</w:t>
      </w:r>
      <w:r w:rsidRPr="00190C83">
        <w:rPr>
          <w:rFonts w:ascii="Times New Roman" w:hAnsi="Times New Roman"/>
          <w:sz w:val="22"/>
          <w:szCs w:val="22"/>
        </w:rPr>
        <w:t xml:space="preserve"> (a nyilatkozattételt megelőzően közzétett utolsó éves beszámoló adatai alapján, elemenként legalább 3 millió </w:t>
      </w:r>
      <w:proofErr w:type="gramStart"/>
      <w:r w:rsidRPr="00190C83">
        <w:rPr>
          <w:rFonts w:ascii="Times New Roman" w:hAnsi="Times New Roman"/>
          <w:sz w:val="22"/>
          <w:szCs w:val="22"/>
        </w:rPr>
        <w:t>forint értékben</w:t>
      </w:r>
      <w:proofErr w:type="gramEnd"/>
      <w:r w:rsidRPr="00190C83">
        <w:rPr>
          <w:rFonts w:ascii="Times New Roman" w:hAnsi="Times New Roman"/>
          <w:sz w:val="22"/>
          <w:szCs w:val="22"/>
        </w:rPr>
        <w:t>, megjelölve a 2.3. pont alatt meghatározott nagyságrendi kategóriákat):</w:t>
      </w:r>
    </w:p>
    <w:p w14:paraId="0AEA3ECE"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2.2.1. Immateriális javak:</w:t>
      </w:r>
    </w:p>
    <w:p w14:paraId="5778177D"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2.2.2. Tárgyi eszközök:</w:t>
      </w:r>
    </w:p>
    <w:p w14:paraId="3529E82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2.2.3. Befektetett pénzügyi eszközök:</w:t>
      </w:r>
    </w:p>
    <w:p w14:paraId="23BC26E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2.2.4. Készletek:</w:t>
      </w:r>
    </w:p>
    <w:p w14:paraId="042CC2F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2.2.5. Követelések:</w:t>
      </w:r>
    </w:p>
    <w:p w14:paraId="443F16F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2.2.6. Értékpapírok:</w:t>
      </w:r>
    </w:p>
    <w:p w14:paraId="43605719"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2.2.7. Pénzeszközök:</w:t>
      </w:r>
    </w:p>
    <w:p w14:paraId="61FA265B"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lastRenderedPageBreak/>
        <w:t xml:space="preserve">2.3. </w:t>
      </w:r>
      <w:r w:rsidRPr="00190C83">
        <w:rPr>
          <w:rFonts w:ascii="Times New Roman" w:hAnsi="Times New Roman"/>
          <w:sz w:val="22"/>
          <w:szCs w:val="22"/>
          <w:u w:val="single"/>
        </w:rPr>
        <w:t>Nagyságrendi kategóriák</w:t>
      </w:r>
    </w:p>
    <w:p w14:paraId="549E6DD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2.3.1. 3-30 millió forint:</w:t>
      </w:r>
    </w:p>
    <w:p w14:paraId="5CE7AEF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1.3.2. 30-100 millió forint:</w:t>
      </w:r>
    </w:p>
    <w:p w14:paraId="3F2FEA82"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2.3.3. 100-300 millió forint:</w:t>
      </w:r>
    </w:p>
    <w:p w14:paraId="2C44609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2.3.4. 300-1 000 millió forint:</w:t>
      </w:r>
    </w:p>
    <w:p w14:paraId="563A086C"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2.3.5. 1-5 milliárd forint:</w:t>
      </w:r>
    </w:p>
    <w:p w14:paraId="0B61FE57"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2.3.6. 5 milliárd forint felett:</w:t>
      </w:r>
    </w:p>
    <w:p w14:paraId="496700AF" w14:textId="77777777" w:rsidR="00BD4F57" w:rsidRPr="00190C83" w:rsidRDefault="00BD4F57" w:rsidP="00BD4F57">
      <w:pPr>
        <w:spacing w:after="240"/>
        <w:rPr>
          <w:rFonts w:ascii="Times New Roman" w:hAnsi="Times New Roman"/>
          <w:b/>
          <w:bCs/>
          <w:i/>
          <w:sz w:val="22"/>
          <w:szCs w:val="22"/>
        </w:rPr>
      </w:pPr>
      <w:r w:rsidRPr="00190C83">
        <w:rPr>
          <w:rFonts w:ascii="Times New Roman" w:hAnsi="Times New Roman"/>
          <w:sz w:val="22"/>
          <w:szCs w:val="22"/>
        </w:rPr>
        <w:t>2.4</w:t>
      </w:r>
      <w:r w:rsidRPr="00190C83">
        <w:rPr>
          <w:rFonts w:ascii="Times New Roman" w:hAnsi="Times New Roman"/>
          <w:sz w:val="22"/>
          <w:szCs w:val="22"/>
          <w:u w:val="single"/>
        </w:rPr>
        <w:t>. Nyilatkozat a kötelezettségekről</w:t>
      </w:r>
      <w:r w:rsidRPr="00190C83">
        <w:rPr>
          <w:rFonts w:ascii="Times New Roman" w:hAnsi="Times New Roman"/>
          <w:sz w:val="22"/>
          <w:szCs w:val="22"/>
        </w:rPr>
        <w:t xml:space="preserve"> (a nyilatkozattételt megelőzően közzétett utolsó éves beszámoló adatai alapján, legalább 3 millió </w:t>
      </w:r>
      <w:proofErr w:type="gramStart"/>
      <w:r w:rsidRPr="00190C83">
        <w:rPr>
          <w:rFonts w:ascii="Times New Roman" w:hAnsi="Times New Roman"/>
          <w:sz w:val="22"/>
          <w:szCs w:val="22"/>
        </w:rPr>
        <w:t>forint értékben</w:t>
      </w:r>
      <w:proofErr w:type="gramEnd"/>
      <w:r w:rsidRPr="00190C83">
        <w:rPr>
          <w:rFonts w:ascii="Times New Roman" w:hAnsi="Times New Roman"/>
          <w:sz w:val="22"/>
          <w:szCs w:val="22"/>
        </w:rPr>
        <w:t>, megjelölve a 2.3. pont alatt meghatározott nagyságrendi kategóriákat)”:</w:t>
      </w:r>
    </w:p>
    <w:p w14:paraId="0F921271" w14:textId="77777777" w:rsidR="00BD4F57" w:rsidRPr="00190C83" w:rsidRDefault="00BD4F57" w:rsidP="00BD4F57">
      <w:pPr>
        <w:rPr>
          <w:rFonts w:ascii="Times New Roman" w:hAnsi="Times New Roman"/>
          <w:sz w:val="22"/>
          <w:szCs w:val="22"/>
        </w:rPr>
      </w:pPr>
      <w:r w:rsidRPr="00190C83">
        <w:rPr>
          <w:rFonts w:ascii="Times New Roman" w:hAnsi="Times New Roman"/>
          <w:sz w:val="22"/>
          <w:szCs w:val="22"/>
        </w:rPr>
        <w:t>Kelt.:</w:t>
      </w:r>
    </w:p>
    <w:p w14:paraId="71DA3CDC" w14:textId="77777777" w:rsidR="00BD4F57" w:rsidRPr="00190C83" w:rsidRDefault="00BD4F57" w:rsidP="00BD4F57">
      <w:pPr>
        <w:ind w:left="3686"/>
        <w:jc w:val="center"/>
        <w:rPr>
          <w:rFonts w:ascii="Times New Roman" w:hAnsi="Times New Roman"/>
          <w:sz w:val="22"/>
          <w:szCs w:val="22"/>
        </w:rPr>
      </w:pPr>
      <w:r w:rsidRPr="00190C83">
        <w:rPr>
          <w:rFonts w:ascii="Times New Roman" w:hAnsi="Times New Roman"/>
          <w:sz w:val="22"/>
          <w:szCs w:val="22"/>
        </w:rPr>
        <w:t>……………….………………………………</w:t>
      </w:r>
    </w:p>
    <w:p w14:paraId="5C5DAC85" w14:textId="02DDFA77" w:rsidR="00BD4F57" w:rsidRPr="00190C83" w:rsidRDefault="00BD4F57" w:rsidP="00BD4F57">
      <w:pPr>
        <w:ind w:left="3686"/>
        <w:jc w:val="center"/>
        <w:rPr>
          <w:rFonts w:ascii="Times New Roman" w:hAnsi="Times New Roman"/>
          <w:sz w:val="22"/>
          <w:szCs w:val="22"/>
        </w:rPr>
      </w:pPr>
      <w:r w:rsidRPr="00190C83">
        <w:rPr>
          <w:rFonts w:ascii="Times New Roman" w:hAnsi="Times New Roman"/>
          <w:sz w:val="22"/>
          <w:szCs w:val="22"/>
        </w:rPr>
        <w:t xml:space="preserve">ügyfél </w:t>
      </w:r>
      <w:r w:rsidR="00A50571" w:rsidRPr="00190C83">
        <w:rPr>
          <w:rFonts w:ascii="Times New Roman" w:hAnsi="Times New Roman"/>
          <w:sz w:val="22"/>
          <w:szCs w:val="22"/>
        </w:rPr>
        <w:t>képviselőjének alá</w:t>
      </w:r>
      <w:r w:rsidRPr="00190C83">
        <w:rPr>
          <w:rFonts w:ascii="Times New Roman" w:hAnsi="Times New Roman"/>
          <w:sz w:val="22"/>
          <w:szCs w:val="22"/>
        </w:rPr>
        <w:t>írása</w:t>
      </w:r>
    </w:p>
    <w:p w14:paraId="10B05A0A" w14:textId="77777777" w:rsidR="00BD4F57" w:rsidRPr="00190C83" w:rsidRDefault="00BD4F57" w:rsidP="00BD4F57">
      <w:pPr>
        <w:pageBreakBefore/>
        <w:spacing w:after="360"/>
        <w:jc w:val="right"/>
        <w:rPr>
          <w:rFonts w:ascii="Times New Roman" w:hAnsi="Times New Roman"/>
          <w:b/>
          <w:bCs/>
          <w:i/>
          <w:sz w:val="22"/>
          <w:szCs w:val="22"/>
        </w:rPr>
      </w:pPr>
      <w:r w:rsidRPr="00190C83">
        <w:rPr>
          <w:rFonts w:ascii="Times New Roman" w:hAnsi="Times New Roman"/>
          <w:b/>
          <w:bCs/>
          <w:i/>
          <w:sz w:val="22"/>
          <w:szCs w:val="22"/>
        </w:rPr>
        <w:lastRenderedPageBreak/>
        <w:t>4. számú melléklet</w:t>
      </w:r>
    </w:p>
    <w:p w14:paraId="587ADE70" w14:textId="77777777" w:rsidR="00BD4F57" w:rsidRPr="00190C83" w:rsidRDefault="00BD4F57" w:rsidP="001C4213">
      <w:pPr>
        <w:spacing w:after="240"/>
        <w:jc w:val="center"/>
        <w:rPr>
          <w:rFonts w:ascii="Times New Roman" w:hAnsi="Times New Roman"/>
          <w:b/>
          <w:bCs/>
          <w:iCs/>
          <w:sz w:val="22"/>
          <w:szCs w:val="22"/>
          <w:u w:val="single"/>
        </w:rPr>
      </w:pPr>
      <w:r w:rsidRPr="00190C83">
        <w:rPr>
          <w:rFonts w:ascii="Times New Roman" w:hAnsi="Times New Roman"/>
          <w:b/>
          <w:bCs/>
          <w:iCs/>
          <w:sz w:val="22"/>
          <w:szCs w:val="22"/>
          <w:u w:val="single"/>
        </w:rPr>
        <w:t>BEJELENTÉS A KIJELÖLT SZEMÉLY RÉSZÉRE</w:t>
      </w:r>
    </w:p>
    <w:p w14:paraId="7CB4605A" w14:textId="70DA4D30" w:rsidR="00BD4F57" w:rsidRPr="00190C83" w:rsidRDefault="00BD4F57" w:rsidP="00BD4F57">
      <w:pPr>
        <w:spacing w:after="360"/>
        <w:jc w:val="center"/>
        <w:rPr>
          <w:rFonts w:ascii="Times New Roman" w:hAnsi="Times New Roman"/>
          <w:sz w:val="22"/>
          <w:szCs w:val="22"/>
        </w:rPr>
      </w:pPr>
      <w:r w:rsidRPr="00190C83">
        <w:rPr>
          <w:rFonts w:ascii="Times New Roman" w:hAnsi="Times New Roman"/>
          <w:b/>
          <w:bCs/>
          <w:iCs/>
          <w:sz w:val="22"/>
          <w:szCs w:val="22"/>
        </w:rPr>
        <w:t xml:space="preserve"> a pénzmosásra, terrorizmus finanszírozására vagy </w:t>
      </w:r>
      <w:r w:rsidR="00DA00E0" w:rsidRPr="00190C83">
        <w:rPr>
          <w:rFonts w:ascii="Times New Roman" w:hAnsi="Times New Roman"/>
          <w:b/>
          <w:bCs/>
          <w:iCs/>
          <w:sz w:val="22"/>
          <w:szCs w:val="22"/>
        </w:rPr>
        <w:t>vagyon</w:t>
      </w:r>
      <w:r w:rsidRPr="00190C83">
        <w:rPr>
          <w:rFonts w:ascii="Times New Roman" w:hAnsi="Times New Roman"/>
          <w:b/>
          <w:bCs/>
          <w:iCs/>
          <w:sz w:val="22"/>
          <w:szCs w:val="22"/>
        </w:rPr>
        <w:t xml:space="preserve"> büntetendő cselekményből való származására utaló adatról, tényről, körülményről </w:t>
      </w:r>
    </w:p>
    <w:p w14:paraId="2EE14B97" w14:textId="77777777" w:rsidR="00BD4F57" w:rsidRPr="00190C83" w:rsidRDefault="00BD4F57" w:rsidP="00BD4F57">
      <w:pPr>
        <w:tabs>
          <w:tab w:val="right" w:leader="dot" w:pos="9071"/>
        </w:tabs>
        <w:spacing w:after="240"/>
        <w:ind w:left="284"/>
        <w:rPr>
          <w:rFonts w:ascii="Times New Roman" w:hAnsi="Times New Roman"/>
          <w:sz w:val="22"/>
          <w:szCs w:val="22"/>
          <w:u w:val="single"/>
        </w:rPr>
      </w:pPr>
      <w:r w:rsidRPr="00190C83">
        <w:rPr>
          <w:rFonts w:ascii="Times New Roman" w:hAnsi="Times New Roman"/>
          <w:b/>
          <w:bCs/>
          <w:sz w:val="22"/>
          <w:szCs w:val="22"/>
          <w:u w:val="single"/>
        </w:rPr>
        <w:t xml:space="preserve">1. Az észlelő neve, beosztása: </w:t>
      </w:r>
      <w:r w:rsidRPr="00190C83">
        <w:rPr>
          <w:rFonts w:ascii="Times New Roman" w:hAnsi="Times New Roman"/>
          <w:b/>
          <w:bCs/>
          <w:sz w:val="22"/>
          <w:szCs w:val="22"/>
        </w:rPr>
        <w:tab/>
      </w:r>
    </w:p>
    <w:p w14:paraId="141DB31B" w14:textId="77777777" w:rsidR="00BD4F57" w:rsidRPr="00190C83" w:rsidRDefault="00BD4F57" w:rsidP="00BD4F57">
      <w:pPr>
        <w:tabs>
          <w:tab w:val="right" w:leader="dot" w:pos="9071"/>
        </w:tabs>
        <w:spacing w:after="240"/>
        <w:ind w:left="284"/>
        <w:rPr>
          <w:rFonts w:ascii="Times New Roman" w:hAnsi="Times New Roman"/>
          <w:sz w:val="22"/>
          <w:szCs w:val="22"/>
        </w:rPr>
      </w:pPr>
      <w:r w:rsidRPr="00190C83">
        <w:rPr>
          <w:rFonts w:ascii="Times New Roman" w:hAnsi="Times New Roman"/>
          <w:sz w:val="22"/>
          <w:szCs w:val="22"/>
        </w:rPr>
        <w:t xml:space="preserve">1.1. Az észlelés időpontja: </w:t>
      </w:r>
      <w:r w:rsidRPr="00190C83">
        <w:rPr>
          <w:rFonts w:ascii="Times New Roman" w:hAnsi="Times New Roman"/>
          <w:sz w:val="22"/>
          <w:szCs w:val="22"/>
        </w:rPr>
        <w:tab/>
      </w:r>
    </w:p>
    <w:p w14:paraId="526CBEB7" w14:textId="77777777" w:rsidR="00BD4F57" w:rsidRPr="00190C83" w:rsidRDefault="00BD4F57" w:rsidP="00BD4F57">
      <w:pPr>
        <w:tabs>
          <w:tab w:val="right" w:leader="dot" w:pos="9071"/>
        </w:tabs>
        <w:spacing w:after="240"/>
        <w:ind w:left="284"/>
        <w:rPr>
          <w:rFonts w:ascii="Times New Roman" w:hAnsi="Times New Roman"/>
          <w:b/>
          <w:bCs/>
          <w:sz w:val="22"/>
          <w:szCs w:val="22"/>
          <w:u w:val="single"/>
        </w:rPr>
      </w:pPr>
      <w:r w:rsidRPr="00190C83">
        <w:rPr>
          <w:rFonts w:ascii="Times New Roman" w:hAnsi="Times New Roman"/>
          <w:b/>
          <w:bCs/>
          <w:sz w:val="22"/>
          <w:szCs w:val="22"/>
          <w:u w:val="single"/>
        </w:rPr>
        <w:t>2. A bejelentésben szereplő ügyfél és tényleges tulajdonos azonosító adatai</w:t>
      </w:r>
    </w:p>
    <w:p w14:paraId="30DD5D41" w14:textId="77777777" w:rsidR="00BD4F57" w:rsidRPr="00190C83" w:rsidRDefault="00BD4F57" w:rsidP="00BD4F57">
      <w:pPr>
        <w:tabs>
          <w:tab w:val="right" w:leader="dot" w:pos="9071"/>
        </w:tabs>
        <w:spacing w:after="240"/>
        <w:rPr>
          <w:rFonts w:ascii="Times New Roman" w:hAnsi="Times New Roman"/>
          <w:sz w:val="22"/>
          <w:szCs w:val="22"/>
        </w:rPr>
      </w:pPr>
      <w:r w:rsidRPr="00190C83">
        <w:rPr>
          <w:rFonts w:ascii="Times New Roman" w:hAnsi="Times New Roman"/>
          <w:iCs/>
          <w:sz w:val="22"/>
          <w:szCs w:val="22"/>
        </w:rPr>
        <w:t xml:space="preserve"> </w:t>
      </w:r>
      <w:r w:rsidRPr="00190C83">
        <w:rPr>
          <w:rFonts w:ascii="Times New Roman" w:hAnsi="Times New Roman"/>
          <w:sz w:val="22"/>
          <w:szCs w:val="22"/>
        </w:rPr>
        <w:t>Az ügyfél képviseletében eljáró személy bejelentő számára ismert adatai:</w:t>
      </w:r>
    </w:p>
    <w:p w14:paraId="374F5A3C"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családi és utónév</w:t>
      </w:r>
      <w:proofErr w:type="gramStart"/>
      <w:r w:rsidRPr="00190C83">
        <w:rPr>
          <w:rFonts w:ascii="Times New Roman" w:hAnsi="Times New Roman"/>
          <w:sz w:val="22"/>
          <w:szCs w:val="22"/>
        </w:rPr>
        <w:t>:……………………………………………………….</w:t>
      </w:r>
      <w:proofErr w:type="gramEnd"/>
    </w:p>
    <w:p w14:paraId="7A457E8B"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születési családi és utónév</w:t>
      </w:r>
      <w:proofErr w:type="gramStart"/>
      <w:r w:rsidRPr="00190C83">
        <w:rPr>
          <w:rFonts w:ascii="Times New Roman" w:hAnsi="Times New Roman"/>
          <w:sz w:val="22"/>
          <w:szCs w:val="22"/>
        </w:rPr>
        <w:t>:……………………………………………..</w:t>
      </w:r>
      <w:proofErr w:type="gramEnd"/>
    </w:p>
    <w:p w14:paraId="57149707"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állampolgárság</w:t>
      </w:r>
      <w:proofErr w:type="gramStart"/>
      <w:r w:rsidRPr="00190C83">
        <w:rPr>
          <w:rFonts w:ascii="Times New Roman" w:hAnsi="Times New Roman"/>
          <w:sz w:val="22"/>
          <w:szCs w:val="22"/>
        </w:rPr>
        <w:t>:…………………………………………………………</w:t>
      </w:r>
      <w:proofErr w:type="gramEnd"/>
    </w:p>
    <w:p w14:paraId="4BF2BD30"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születési hely, idő</w:t>
      </w:r>
      <w:proofErr w:type="gramStart"/>
      <w:r w:rsidRPr="00190C83">
        <w:rPr>
          <w:rFonts w:ascii="Times New Roman" w:hAnsi="Times New Roman"/>
          <w:sz w:val="22"/>
          <w:szCs w:val="22"/>
        </w:rPr>
        <w:t>:………………………………………………………</w:t>
      </w:r>
      <w:proofErr w:type="gramEnd"/>
    </w:p>
    <w:p w14:paraId="3A50A584"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anyja születési neve</w:t>
      </w:r>
      <w:proofErr w:type="gramStart"/>
      <w:r w:rsidRPr="00190C83">
        <w:rPr>
          <w:rFonts w:ascii="Times New Roman" w:hAnsi="Times New Roman"/>
          <w:sz w:val="22"/>
          <w:szCs w:val="22"/>
        </w:rPr>
        <w:t>:…………………………………………………….</w:t>
      </w:r>
      <w:proofErr w:type="gramEnd"/>
    </w:p>
    <w:p w14:paraId="42EA92F1"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lakcím, ennek hiányában tartózkodási hely</w:t>
      </w:r>
      <w:proofErr w:type="gramStart"/>
      <w:r w:rsidRPr="00190C83">
        <w:rPr>
          <w:rFonts w:ascii="Times New Roman" w:hAnsi="Times New Roman"/>
          <w:sz w:val="22"/>
          <w:szCs w:val="22"/>
        </w:rPr>
        <w:t>:…………………………….</w:t>
      </w:r>
      <w:proofErr w:type="gramEnd"/>
    </w:p>
    <w:p w14:paraId="3C140729" w14:textId="77777777" w:rsidR="00BD4F57" w:rsidRPr="00190C83" w:rsidRDefault="00BD4F57" w:rsidP="00AB7EF7">
      <w:pPr>
        <w:numPr>
          <w:ilvl w:val="0"/>
          <w:numId w:val="22"/>
        </w:numPr>
        <w:spacing w:after="240"/>
        <w:ind w:left="567" w:hanging="425"/>
        <w:jc w:val="both"/>
        <w:rPr>
          <w:rFonts w:ascii="Times New Roman" w:hAnsi="Times New Roman"/>
          <w:sz w:val="22"/>
          <w:szCs w:val="22"/>
        </w:rPr>
      </w:pPr>
      <w:r w:rsidRPr="00190C83">
        <w:rPr>
          <w:rFonts w:ascii="Times New Roman" w:hAnsi="Times New Roman"/>
          <w:sz w:val="22"/>
          <w:szCs w:val="22"/>
        </w:rPr>
        <w:t>azonosítási okmány típusa, száma</w:t>
      </w:r>
      <w:proofErr w:type="gramStart"/>
      <w:r w:rsidRPr="00190C83">
        <w:rPr>
          <w:rFonts w:ascii="Times New Roman" w:hAnsi="Times New Roman"/>
          <w:sz w:val="22"/>
          <w:szCs w:val="22"/>
        </w:rPr>
        <w:t>:………………………………………</w:t>
      </w:r>
      <w:proofErr w:type="gramEnd"/>
    </w:p>
    <w:p w14:paraId="6763810A" w14:textId="77777777" w:rsidR="00BD4F57" w:rsidRPr="00190C83" w:rsidRDefault="00BD4F57" w:rsidP="007D078A">
      <w:pPr>
        <w:tabs>
          <w:tab w:val="right" w:pos="9071"/>
        </w:tabs>
        <w:spacing w:after="240"/>
        <w:rPr>
          <w:rFonts w:ascii="Times New Roman" w:hAnsi="Times New Roman"/>
          <w:sz w:val="22"/>
          <w:szCs w:val="22"/>
        </w:rPr>
      </w:pPr>
      <w:r w:rsidRPr="00190C83">
        <w:rPr>
          <w:rFonts w:ascii="Times New Roman" w:hAnsi="Times New Roman"/>
          <w:sz w:val="22"/>
          <w:szCs w:val="22"/>
        </w:rPr>
        <w:t xml:space="preserve">A jogi személy vagy jogi személyiséggel nem rendelkező más szervezet (ügyfél) bejelentő számára ismert adatai </w:t>
      </w:r>
    </w:p>
    <w:p w14:paraId="6F5A51F8"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név, rövidített név</w:t>
      </w:r>
      <w:proofErr w:type="gramStart"/>
      <w:r w:rsidRPr="00190C83">
        <w:rPr>
          <w:rFonts w:ascii="Times New Roman" w:hAnsi="Times New Roman"/>
          <w:sz w:val="22"/>
          <w:szCs w:val="22"/>
        </w:rPr>
        <w:t>:…………………………………………………………….</w:t>
      </w:r>
      <w:proofErr w:type="gramEnd"/>
    </w:p>
    <w:p w14:paraId="7707822A"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székhely, vagy külföldi székhelyű vállalkozás esetén a magyarországi fióktelep címe:</w:t>
      </w:r>
    </w:p>
    <w:p w14:paraId="761974D3" w14:textId="77777777" w:rsidR="00BD4F57" w:rsidRPr="00190C83" w:rsidRDefault="00BD4F57" w:rsidP="007D078A">
      <w:pPr>
        <w:ind w:left="567" w:hanging="283"/>
        <w:jc w:val="both"/>
        <w:rPr>
          <w:rFonts w:ascii="Times New Roman" w:hAnsi="Times New Roman"/>
          <w:sz w:val="22"/>
          <w:szCs w:val="22"/>
        </w:rPr>
      </w:pPr>
      <w:r w:rsidRPr="00190C83">
        <w:rPr>
          <w:rFonts w:ascii="Times New Roman" w:hAnsi="Times New Roman"/>
          <w:sz w:val="22"/>
          <w:szCs w:val="22"/>
        </w:rPr>
        <w:t>…………………………………………………………………………………</w:t>
      </w:r>
    </w:p>
    <w:p w14:paraId="49A3AE53"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főtevékenysége</w:t>
      </w:r>
      <w:proofErr w:type="gramStart"/>
      <w:r w:rsidRPr="00190C83">
        <w:rPr>
          <w:rFonts w:ascii="Times New Roman" w:hAnsi="Times New Roman"/>
          <w:sz w:val="22"/>
          <w:szCs w:val="22"/>
        </w:rPr>
        <w:t>:………………………………………………………………..</w:t>
      </w:r>
      <w:proofErr w:type="gramEnd"/>
    </w:p>
    <w:p w14:paraId="276380BE"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képviseletre jogosultak neve, beosztása</w:t>
      </w:r>
      <w:proofErr w:type="gramStart"/>
      <w:r w:rsidRPr="00190C83">
        <w:rPr>
          <w:rFonts w:ascii="Times New Roman" w:hAnsi="Times New Roman"/>
          <w:sz w:val="22"/>
          <w:szCs w:val="22"/>
        </w:rPr>
        <w:t>:………………………………………</w:t>
      </w:r>
      <w:proofErr w:type="gramEnd"/>
    </w:p>
    <w:p w14:paraId="2F4EC3A7"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kézbesítési megbízott azonosítására alkalmas adatok</w:t>
      </w:r>
      <w:proofErr w:type="gramStart"/>
      <w:r w:rsidRPr="00190C83">
        <w:rPr>
          <w:rFonts w:ascii="Times New Roman" w:hAnsi="Times New Roman"/>
          <w:sz w:val="22"/>
          <w:szCs w:val="22"/>
        </w:rPr>
        <w:t>:………………………...</w:t>
      </w:r>
      <w:proofErr w:type="gramEnd"/>
    </w:p>
    <w:p w14:paraId="7BB4B435"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cégjegyzékszám, vagy nyilvántartásba vételről, bejegyzésről szóló határozat, vagy nyilvántartási szám</w:t>
      </w:r>
      <w:proofErr w:type="gramStart"/>
      <w:r w:rsidRPr="00190C83">
        <w:rPr>
          <w:rFonts w:ascii="Times New Roman" w:hAnsi="Times New Roman"/>
          <w:sz w:val="22"/>
          <w:szCs w:val="22"/>
        </w:rPr>
        <w:t>:…………………………………………………………….</w:t>
      </w:r>
      <w:proofErr w:type="gramEnd"/>
    </w:p>
    <w:p w14:paraId="5E724D96" w14:textId="77777777" w:rsidR="00BD4F57" w:rsidRPr="00190C83" w:rsidRDefault="00BD4F57" w:rsidP="00AB7EF7">
      <w:pPr>
        <w:numPr>
          <w:ilvl w:val="0"/>
          <w:numId w:val="23"/>
        </w:numPr>
        <w:spacing w:after="240"/>
        <w:ind w:left="567" w:hanging="283"/>
        <w:jc w:val="both"/>
        <w:rPr>
          <w:rFonts w:ascii="Times New Roman" w:hAnsi="Times New Roman"/>
          <w:sz w:val="22"/>
          <w:szCs w:val="22"/>
        </w:rPr>
      </w:pPr>
      <w:r w:rsidRPr="00190C83">
        <w:rPr>
          <w:rFonts w:ascii="Times New Roman" w:hAnsi="Times New Roman"/>
          <w:sz w:val="22"/>
          <w:szCs w:val="22"/>
        </w:rPr>
        <w:t>adószám</w:t>
      </w:r>
      <w:proofErr w:type="gramStart"/>
      <w:r w:rsidRPr="00190C83">
        <w:rPr>
          <w:rFonts w:ascii="Times New Roman" w:hAnsi="Times New Roman"/>
          <w:sz w:val="22"/>
          <w:szCs w:val="22"/>
        </w:rPr>
        <w:t>:………………………………………………………………………..</w:t>
      </w:r>
      <w:proofErr w:type="gramEnd"/>
    </w:p>
    <w:p w14:paraId="621768E7" w14:textId="29936C3E" w:rsidR="00BD4F57" w:rsidRPr="00190C83" w:rsidRDefault="00BD4F57" w:rsidP="00BD4F57">
      <w:pPr>
        <w:tabs>
          <w:tab w:val="right" w:pos="9071"/>
        </w:tabs>
        <w:ind w:left="284"/>
        <w:jc w:val="both"/>
        <w:rPr>
          <w:rFonts w:ascii="Times New Roman" w:hAnsi="Times New Roman"/>
          <w:b/>
          <w:sz w:val="22"/>
          <w:szCs w:val="22"/>
          <w:u w:val="single"/>
        </w:rPr>
      </w:pPr>
      <w:r w:rsidRPr="00190C83">
        <w:rPr>
          <w:rFonts w:ascii="Times New Roman" w:hAnsi="Times New Roman"/>
          <w:b/>
          <w:sz w:val="22"/>
          <w:szCs w:val="22"/>
          <w:u w:val="single"/>
        </w:rPr>
        <w:t xml:space="preserve">3. A </w:t>
      </w:r>
      <w:r w:rsidRPr="00190C83">
        <w:rPr>
          <w:rFonts w:ascii="Times New Roman" w:hAnsi="Times New Roman"/>
          <w:b/>
          <w:bCs/>
          <w:iCs/>
          <w:sz w:val="22"/>
          <w:szCs w:val="22"/>
          <w:u w:val="single"/>
        </w:rPr>
        <w:t xml:space="preserve">pénzmosásra, terrorizmus finanszírozására vagy </w:t>
      </w:r>
      <w:r w:rsidR="00DA00E0" w:rsidRPr="00190C83">
        <w:rPr>
          <w:rFonts w:ascii="Times New Roman" w:hAnsi="Times New Roman"/>
          <w:b/>
          <w:bCs/>
          <w:iCs/>
          <w:sz w:val="22"/>
          <w:szCs w:val="22"/>
          <w:u w:val="single"/>
        </w:rPr>
        <w:t>vagyon</w:t>
      </w:r>
      <w:r w:rsidRPr="00190C83">
        <w:rPr>
          <w:rFonts w:ascii="Times New Roman" w:hAnsi="Times New Roman"/>
          <w:b/>
          <w:bCs/>
          <w:iCs/>
          <w:sz w:val="22"/>
          <w:szCs w:val="22"/>
          <w:u w:val="single"/>
        </w:rPr>
        <w:t xml:space="preserve"> büntetendő cselekményből való származására</w:t>
      </w:r>
      <w:r w:rsidRPr="00190C83">
        <w:rPr>
          <w:rFonts w:ascii="Times New Roman" w:hAnsi="Times New Roman"/>
          <w:b/>
          <w:sz w:val="22"/>
          <w:szCs w:val="22"/>
          <w:u w:val="single"/>
        </w:rPr>
        <w:t xml:space="preserve"> utaló adat, tény, körülmény ismertetése: </w:t>
      </w:r>
    </w:p>
    <w:p w14:paraId="372057F6" w14:textId="77777777" w:rsidR="00BD4F57" w:rsidRPr="00190C83" w:rsidRDefault="00BD4F57" w:rsidP="00BD4F57">
      <w:pPr>
        <w:tabs>
          <w:tab w:val="right" w:pos="9071"/>
        </w:tabs>
        <w:ind w:left="284"/>
        <w:jc w:val="both"/>
        <w:rPr>
          <w:rFonts w:ascii="Times New Roman" w:hAnsi="Times New Roman"/>
          <w:b/>
          <w:sz w:val="22"/>
          <w:szCs w:val="22"/>
          <w:u w:val="single"/>
        </w:rPr>
      </w:pPr>
    </w:p>
    <w:p w14:paraId="6EDB3D60" w14:textId="77777777" w:rsidR="00BD4F57" w:rsidRPr="00190C83" w:rsidRDefault="00BD4F57" w:rsidP="00BD4F57">
      <w:pPr>
        <w:rPr>
          <w:rFonts w:ascii="Times New Roman" w:hAnsi="Times New Roman"/>
          <w:sz w:val="22"/>
          <w:szCs w:val="22"/>
        </w:rPr>
      </w:pPr>
      <w:r w:rsidRPr="00190C83">
        <w:rPr>
          <w:rFonts w:ascii="Times New Roman" w:hAnsi="Times New Roman"/>
          <w:sz w:val="22"/>
          <w:szCs w:val="22"/>
        </w:rPr>
        <w:t>…………………………………………………………………………………………………………………………………………………………………………………………………………………………………………………………………………………………………………………………………………………………………………………………………………………………………………………………………………………………………………………………………………………………………………………………………………………………………………………………………………………………………………………</w:t>
      </w:r>
    </w:p>
    <w:p w14:paraId="6BCE70E0" w14:textId="77777777" w:rsidR="00BD4F57" w:rsidRPr="00190C83" w:rsidRDefault="00BD4F57" w:rsidP="00BD4F57">
      <w:pPr>
        <w:spacing w:after="240"/>
        <w:rPr>
          <w:rFonts w:ascii="Times New Roman" w:hAnsi="Times New Roman"/>
          <w:b/>
          <w:sz w:val="22"/>
          <w:szCs w:val="22"/>
        </w:rPr>
      </w:pPr>
      <w:r w:rsidRPr="00190C83">
        <w:rPr>
          <w:rFonts w:ascii="Times New Roman" w:hAnsi="Times New Roman"/>
          <w:b/>
          <w:sz w:val="22"/>
          <w:szCs w:val="22"/>
        </w:rPr>
        <w:t>A kijelölt személy részére történő átadás időpontja: …………………………….</w:t>
      </w:r>
    </w:p>
    <w:p w14:paraId="69CD3BE1" w14:textId="77777777" w:rsidR="00BD4F57" w:rsidRPr="00190C83" w:rsidRDefault="00BD4F57" w:rsidP="00BD4F57">
      <w:pPr>
        <w:rPr>
          <w:rFonts w:ascii="Times New Roman" w:hAnsi="Times New Roman"/>
          <w:b/>
          <w:sz w:val="22"/>
          <w:szCs w:val="22"/>
        </w:rPr>
      </w:pPr>
      <w:r w:rsidRPr="00190C83">
        <w:rPr>
          <w:rFonts w:ascii="Times New Roman" w:hAnsi="Times New Roman"/>
          <w:b/>
          <w:sz w:val="22"/>
          <w:szCs w:val="22"/>
        </w:rPr>
        <w:t>Átvétel igazolása: ……………………………………………………………………</w:t>
      </w:r>
    </w:p>
    <w:p w14:paraId="017F2658" w14:textId="77777777" w:rsidR="00BD4F57" w:rsidRPr="00190C83" w:rsidRDefault="00BD4F57" w:rsidP="001C4213">
      <w:pPr>
        <w:spacing w:after="360"/>
        <w:ind w:left="720"/>
        <w:jc w:val="right"/>
        <w:rPr>
          <w:rFonts w:ascii="Times New Roman" w:hAnsi="Times New Roman"/>
          <w:b/>
          <w:i/>
          <w:sz w:val="22"/>
          <w:szCs w:val="22"/>
        </w:rPr>
      </w:pPr>
      <w:r w:rsidRPr="00190C83">
        <w:rPr>
          <w:rFonts w:ascii="Times New Roman" w:hAnsi="Times New Roman"/>
          <w:b/>
          <w:i/>
          <w:sz w:val="22"/>
          <w:szCs w:val="22"/>
        </w:rPr>
        <w:br w:type="page"/>
      </w:r>
      <w:r w:rsidRPr="00190C83">
        <w:rPr>
          <w:rFonts w:ascii="Times New Roman" w:hAnsi="Times New Roman"/>
          <w:b/>
          <w:i/>
          <w:sz w:val="22"/>
          <w:szCs w:val="22"/>
        </w:rPr>
        <w:lastRenderedPageBreak/>
        <w:t xml:space="preserve">5. számú melléklet: </w:t>
      </w:r>
    </w:p>
    <w:p w14:paraId="05EEBE43" w14:textId="203A915A" w:rsidR="00BD4F57" w:rsidRPr="00190C83"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sz w:val="22"/>
          <w:szCs w:val="22"/>
        </w:rPr>
      </w:pPr>
      <w:r w:rsidRPr="00190C83">
        <w:rPr>
          <w:rFonts w:ascii="Times New Roman" w:hAnsi="Times New Roman"/>
          <w:b/>
          <w:sz w:val="22"/>
          <w:szCs w:val="22"/>
        </w:rPr>
        <w:t>OKTATÁSI TEMATIKA</w:t>
      </w:r>
    </w:p>
    <w:p w14:paraId="3305BDF9" w14:textId="1A258A3F" w:rsidR="00BD4F57" w:rsidRPr="00190C83" w:rsidRDefault="00BD4F57" w:rsidP="00AB7EF7">
      <w:pPr>
        <w:widowControl/>
        <w:numPr>
          <w:ilvl w:val="0"/>
          <w:numId w:val="26"/>
        </w:numPr>
        <w:tabs>
          <w:tab w:val="clear" w:pos="1080"/>
          <w:tab w:val="num" w:pos="709"/>
        </w:tabs>
        <w:autoSpaceDE/>
        <w:autoSpaceDN/>
        <w:adjustRightInd/>
        <w:ind w:right="-1" w:hanging="938"/>
        <w:jc w:val="both"/>
        <w:rPr>
          <w:rFonts w:ascii="Times New Roman" w:hAnsi="Times New Roman"/>
          <w:bCs/>
          <w:sz w:val="22"/>
          <w:szCs w:val="22"/>
        </w:rPr>
      </w:pPr>
      <w:r w:rsidRPr="00190C83">
        <w:rPr>
          <w:rFonts w:ascii="Times New Roman" w:hAnsi="Times New Roman"/>
          <w:bCs/>
          <w:sz w:val="22"/>
          <w:szCs w:val="22"/>
        </w:rPr>
        <w:t xml:space="preserve">A </w:t>
      </w:r>
      <w:r w:rsidR="00277E0F" w:rsidRPr="00190C83">
        <w:rPr>
          <w:rFonts w:ascii="Times New Roman" w:hAnsi="Times New Roman"/>
          <w:bCs/>
          <w:sz w:val="22"/>
          <w:szCs w:val="22"/>
        </w:rPr>
        <w:t xml:space="preserve">könyvviteli szolgáltatás, mint a </w:t>
      </w:r>
      <w:proofErr w:type="spellStart"/>
      <w:r w:rsidR="00277E0F" w:rsidRPr="00190C83">
        <w:rPr>
          <w:rFonts w:ascii="Times New Roman" w:hAnsi="Times New Roman"/>
          <w:bCs/>
          <w:sz w:val="22"/>
          <w:szCs w:val="22"/>
        </w:rPr>
        <w:t>Pmt</w:t>
      </w:r>
      <w:proofErr w:type="spellEnd"/>
      <w:r w:rsidR="00277E0F" w:rsidRPr="00190C83">
        <w:rPr>
          <w:rFonts w:ascii="Times New Roman" w:hAnsi="Times New Roman"/>
          <w:bCs/>
          <w:sz w:val="22"/>
          <w:szCs w:val="22"/>
        </w:rPr>
        <w:t>. és a Kit. hatálya alá tartozó t</w:t>
      </w:r>
      <w:r w:rsidRPr="00190C83">
        <w:rPr>
          <w:rFonts w:ascii="Times New Roman" w:hAnsi="Times New Roman"/>
          <w:bCs/>
          <w:sz w:val="22"/>
          <w:szCs w:val="22"/>
        </w:rPr>
        <w:t>evékenység.</w:t>
      </w:r>
    </w:p>
    <w:p w14:paraId="3D2063A5" w14:textId="102974D3" w:rsidR="00BD4F57" w:rsidRPr="00190C83" w:rsidRDefault="00BD4F57" w:rsidP="00964D80">
      <w:pPr>
        <w:tabs>
          <w:tab w:val="num" w:pos="709"/>
        </w:tabs>
        <w:ind w:left="1080" w:right="-1" w:hanging="938"/>
        <w:jc w:val="both"/>
        <w:rPr>
          <w:rFonts w:ascii="Times New Roman" w:hAnsi="Times New Roman"/>
          <w:bCs/>
          <w:sz w:val="22"/>
          <w:szCs w:val="22"/>
        </w:rPr>
      </w:pPr>
      <w:r w:rsidRPr="00190C83">
        <w:rPr>
          <w:rFonts w:ascii="Times New Roman" w:hAnsi="Times New Roman"/>
          <w:bCs/>
          <w:sz w:val="22"/>
          <w:szCs w:val="22"/>
        </w:rPr>
        <w:t xml:space="preserve">- a </w:t>
      </w:r>
      <w:r w:rsidR="00277E0F" w:rsidRPr="00190C83">
        <w:rPr>
          <w:rFonts w:ascii="Times New Roman" w:hAnsi="Times New Roman"/>
          <w:bCs/>
          <w:sz w:val="22"/>
          <w:szCs w:val="22"/>
        </w:rPr>
        <w:t>könyvviteli tevékenység</w:t>
      </w:r>
      <w:r w:rsidR="008123F9" w:rsidRPr="00190C83">
        <w:rPr>
          <w:rFonts w:ascii="Times New Roman" w:hAnsi="Times New Roman"/>
          <w:bCs/>
          <w:sz w:val="22"/>
          <w:szCs w:val="22"/>
        </w:rPr>
        <w:t xml:space="preserve"> fogalma,</w:t>
      </w:r>
    </w:p>
    <w:p w14:paraId="217377A1" w14:textId="65C04CBB" w:rsidR="00277E0F" w:rsidRPr="00190C83" w:rsidRDefault="00277E0F" w:rsidP="00964D80">
      <w:pPr>
        <w:tabs>
          <w:tab w:val="num" w:pos="709"/>
        </w:tabs>
        <w:ind w:left="1080" w:right="-1" w:hanging="938"/>
        <w:jc w:val="both"/>
        <w:rPr>
          <w:rFonts w:ascii="Times New Roman" w:hAnsi="Times New Roman"/>
          <w:bCs/>
          <w:sz w:val="22"/>
          <w:szCs w:val="22"/>
        </w:rPr>
      </w:pPr>
      <w:r w:rsidRPr="00190C83">
        <w:rPr>
          <w:rFonts w:ascii="Times New Roman" w:hAnsi="Times New Roman"/>
          <w:bCs/>
          <w:sz w:val="22"/>
          <w:szCs w:val="22"/>
        </w:rPr>
        <w:t>- a jogviszony tartalma,</w:t>
      </w:r>
    </w:p>
    <w:p w14:paraId="4A3E5B73" w14:textId="14659515" w:rsidR="008123F9" w:rsidRPr="00190C83" w:rsidRDefault="00BD4F57" w:rsidP="00964D80">
      <w:pPr>
        <w:tabs>
          <w:tab w:val="num" w:pos="709"/>
        </w:tabs>
        <w:spacing w:after="240"/>
        <w:ind w:left="1077" w:hanging="938"/>
        <w:jc w:val="both"/>
        <w:rPr>
          <w:rFonts w:ascii="Times New Roman" w:hAnsi="Times New Roman"/>
          <w:bCs/>
          <w:sz w:val="22"/>
          <w:szCs w:val="22"/>
        </w:rPr>
      </w:pPr>
      <w:r w:rsidRPr="00190C83">
        <w:rPr>
          <w:rFonts w:ascii="Times New Roman" w:hAnsi="Times New Roman"/>
          <w:bCs/>
          <w:sz w:val="22"/>
          <w:szCs w:val="22"/>
        </w:rPr>
        <w:t>- a Szabályzat szerepe.</w:t>
      </w:r>
    </w:p>
    <w:p w14:paraId="4CD5129C" w14:textId="6CCD33B0"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Az ügyfél-átvilágítás</w:t>
      </w:r>
    </w:p>
    <w:p w14:paraId="2537BC45" w14:textId="73CECFF3" w:rsidR="00BD4F57" w:rsidRPr="00190C83" w:rsidRDefault="00BD4F57" w:rsidP="00AB7EF7">
      <w:pPr>
        <w:pStyle w:val="Listaszerbekezds"/>
        <w:numPr>
          <w:ilvl w:val="0"/>
          <w:numId w:val="27"/>
        </w:numPr>
        <w:tabs>
          <w:tab w:val="num" w:pos="709"/>
        </w:tabs>
        <w:spacing w:after="240"/>
        <w:ind w:left="851" w:hanging="709"/>
        <w:rPr>
          <w:rFonts w:ascii="Times New Roman" w:hAnsi="Times New Roman"/>
          <w:bCs/>
          <w:sz w:val="22"/>
          <w:szCs w:val="22"/>
        </w:rPr>
      </w:pPr>
      <w:r w:rsidRPr="00190C83">
        <w:rPr>
          <w:rFonts w:ascii="Times New Roman" w:hAnsi="Times New Roman"/>
          <w:bCs/>
          <w:sz w:val="22"/>
          <w:szCs w:val="22"/>
        </w:rPr>
        <w:t xml:space="preserve">Ügyfél-átvilágítási kötelezettség keletkezése </w:t>
      </w:r>
    </w:p>
    <w:p w14:paraId="663E757C" w14:textId="77777777" w:rsidR="00BD4F57" w:rsidRPr="00190C83" w:rsidRDefault="00BD4F57" w:rsidP="00AB7EF7">
      <w:pPr>
        <w:pStyle w:val="Listaszerbekezds"/>
        <w:numPr>
          <w:ilvl w:val="0"/>
          <w:numId w:val="27"/>
        </w:numPr>
        <w:tabs>
          <w:tab w:val="num" w:pos="709"/>
        </w:tabs>
        <w:spacing w:after="120"/>
        <w:ind w:left="851" w:hanging="709"/>
        <w:rPr>
          <w:rFonts w:ascii="Times New Roman" w:hAnsi="Times New Roman"/>
          <w:bCs/>
          <w:sz w:val="22"/>
          <w:szCs w:val="22"/>
        </w:rPr>
      </w:pPr>
      <w:r w:rsidRPr="00190C83">
        <w:rPr>
          <w:rFonts w:ascii="Times New Roman" w:hAnsi="Times New Roman"/>
          <w:bCs/>
          <w:sz w:val="22"/>
          <w:szCs w:val="22"/>
        </w:rPr>
        <w:t>Ügyfél-átvilágítási intézkedések</w:t>
      </w:r>
      <w:r w:rsidRPr="00190C83">
        <w:rPr>
          <w:rFonts w:ascii="Times New Roman" w:hAnsi="Times New Roman"/>
          <w:bCs/>
          <w:sz w:val="22"/>
          <w:szCs w:val="22"/>
          <w:lang w:val="hu-HU"/>
        </w:rPr>
        <w:t>:</w:t>
      </w:r>
    </w:p>
    <w:p w14:paraId="052E0EC3"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ügyfél, ügyfél szervezet, meghatalmazott, képviselő, rendelkezésre jogosult azonosítása,</w:t>
      </w:r>
    </w:p>
    <w:p w14:paraId="52F8F3DB"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személyazonosság igazoló ellenőrzése, elfogadható okmányok, okiratok, rögzítendő adatok köre,</w:t>
      </w:r>
    </w:p>
    <w:p w14:paraId="65DC61E2" w14:textId="497F62B1" w:rsidR="008123F9" w:rsidRPr="00190C83" w:rsidRDefault="008123F9" w:rsidP="00AB7EF7">
      <w:pPr>
        <w:pStyle w:val="Listaszerbekezds"/>
        <w:numPr>
          <w:ilvl w:val="0"/>
          <w:numId w:val="25"/>
        </w:numPr>
        <w:tabs>
          <w:tab w:val="num" w:pos="709"/>
        </w:tabs>
        <w:ind w:left="851" w:hanging="709"/>
        <w:rPr>
          <w:rFonts w:ascii="Times New Roman" w:hAnsi="Times New Roman"/>
          <w:bCs/>
          <w:sz w:val="22"/>
          <w:szCs w:val="22"/>
          <w:lang w:val="hu-HU"/>
        </w:rPr>
      </w:pPr>
      <w:r w:rsidRPr="00190C83">
        <w:rPr>
          <w:rFonts w:ascii="Times New Roman" w:hAnsi="Times New Roman"/>
          <w:bCs/>
          <w:sz w:val="22"/>
          <w:szCs w:val="22"/>
          <w:lang w:val="hu-HU"/>
        </w:rPr>
        <w:t>a Szolgáltatónál alkalmazott belső kockázatértékeléssel kapcsolatos tájékoztatás.(kockázatértékelés alapja, kockázati szintek meghatározása, foglalkoztatottakat érintő feladatok).</w:t>
      </w:r>
    </w:p>
    <w:p w14:paraId="7E665692"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tényleges tulajdonos fogalma, azonosítása,</w:t>
      </w:r>
    </w:p>
    <w:p w14:paraId="3714180D"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kiemelt közszereplő fogalma, nyilatkoztatás,</w:t>
      </w:r>
    </w:p>
    <w:p w14:paraId="18EB6BB0"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adatok rögzítésének módja, ügyfél-átvilágítási adatlap bemutatása</w:t>
      </w:r>
      <w:r w:rsidRPr="00190C83">
        <w:rPr>
          <w:rFonts w:ascii="Times New Roman" w:hAnsi="Times New Roman"/>
          <w:bCs/>
          <w:sz w:val="22"/>
          <w:szCs w:val="22"/>
          <w:lang w:val="hu-HU"/>
        </w:rPr>
        <w:t>,</w:t>
      </w:r>
    </w:p>
    <w:p w14:paraId="1A8F04EC" w14:textId="77777777" w:rsidR="00BD4F57" w:rsidRPr="00190C83" w:rsidRDefault="00BD4F57" w:rsidP="00AB7EF7">
      <w:pPr>
        <w:pStyle w:val="Listaszerbekezds"/>
        <w:numPr>
          <w:ilvl w:val="0"/>
          <w:numId w:val="25"/>
        </w:numPr>
        <w:tabs>
          <w:tab w:val="num" w:pos="709"/>
        </w:tabs>
        <w:spacing w:after="240"/>
        <w:ind w:left="851" w:hanging="709"/>
        <w:rPr>
          <w:rFonts w:ascii="Times New Roman" w:hAnsi="Times New Roman"/>
          <w:bCs/>
          <w:sz w:val="22"/>
          <w:szCs w:val="22"/>
        </w:rPr>
      </w:pPr>
      <w:r w:rsidRPr="00190C83">
        <w:rPr>
          <w:rFonts w:ascii="Times New Roman" w:hAnsi="Times New Roman"/>
          <w:bCs/>
          <w:sz w:val="22"/>
          <w:szCs w:val="22"/>
        </w:rPr>
        <w:t>monitoring eljárás, megerősített eljárás</w:t>
      </w:r>
      <w:r w:rsidRPr="00190C83">
        <w:rPr>
          <w:rFonts w:ascii="Times New Roman" w:hAnsi="Times New Roman"/>
          <w:bCs/>
          <w:sz w:val="22"/>
          <w:szCs w:val="22"/>
          <w:lang w:val="hu-HU"/>
        </w:rPr>
        <w:t>.</w:t>
      </w:r>
    </w:p>
    <w:p w14:paraId="7BBC9E3C"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Ügyfél-átvilágítás során felvett adatok ellenőrzése, kétség alapjául szolgáló adatok tények körülmények.</w:t>
      </w:r>
    </w:p>
    <w:p w14:paraId="0E0F4F19" w14:textId="532EF42B" w:rsidR="00BD4F57" w:rsidRPr="00190C83" w:rsidRDefault="008123F9" w:rsidP="00AB7EF7">
      <w:pPr>
        <w:widowControl/>
        <w:numPr>
          <w:ilvl w:val="0"/>
          <w:numId w:val="27"/>
        </w:numPr>
        <w:tabs>
          <w:tab w:val="num" w:pos="709"/>
        </w:tabs>
        <w:autoSpaceDE/>
        <w:autoSpaceDN/>
        <w:adjustRightInd/>
        <w:spacing w:after="120"/>
        <w:ind w:left="851" w:hanging="709"/>
        <w:jc w:val="both"/>
        <w:rPr>
          <w:rFonts w:ascii="Times New Roman" w:hAnsi="Times New Roman"/>
          <w:b/>
          <w:bCs/>
          <w:sz w:val="22"/>
          <w:szCs w:val="22"/>
        </w:rPr>
      </w:pPr>
      <w:r w:rsidRPr="00190C83">
        <w:rPr>
          <w:rFonts w:ascii="Times New Roman" w:hAnsi="Times New Roman"/>
          <w:bCs/>
          <w:sz w:val="22"/>
          <w:szCs w:val="22"/>
        </w:rPr>
        <w:t xml:space="preserve">Egyszerűsített, </w:t>
      </w:r>
      <w:r w:rsidR="00BD4F57" w:rsidRPr="00190C83">
        <w:rPr>
          <w:rFonts w:ascii="Times New Roman" w:hAnsi="Times New Roman"/>
          <w:bCs/>
          <w:sz w:val="22"/>
          <w:szCs w:val="22"/>
        </w:rPr>
        <w:t xml:space="preserve">fokozott </w:t>
      </w:r>
      <w:r w:rsidRPr="00190C83">
        <w:rPr>
          <w:rFonts w:ascii="Times New Roman" w:hAnsi="Times New Roman"/>
          <w:bCs/>
          <w:sz w:val="22"/>
          <w:szCs w:val="22"/>
        </w:rPr>
        <w:t xml:space="preserve">és a speciális </w:t>
      </w:r>
      <w:r w:rsidR="00BD4F57" w:rsidRPr="00190C83">
        <w:rPr>
          <w:rFonts w:ascii="Times New Roman" w:hAnsi="Times New Roman"/>
          <w:bCs/>
          <w:sz w:val="22"/>
          <w:szCs w:val="22"/>
        </w:rPr>
        <w:t>ügyfél-átvilágítás esetei.</w:t>
      </w:r>
    </w:p>
    <w:p w14:paraId="7C5A29C0"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Más szolgáltató által végzett ügyfél-átvilágítási intézkedések eredményének elfogadása.</w:t>
      </w:r>
    </w:p>
    <w:p w14:paraId="2A00A961"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Ügyfél-átvilágítás során alkalmazandó eljárási, magatartási normák foglalkoztatottak részére.</w:t>
      </w:r>
    </w:p>
    <w:p w14:paraId="766EC72D" w14:textId="77777777" w:rsidR="00BD4F57" w:rsidRPr="00190C83" w:rsidRDefault="00BD4F57" w:rsidP="00AB7EF7">
      <w:pPr>
        <w:widowControl/>
        <w:numPr>
          <w:ilvl w:val="0"/>
          <w:numId w:val="27"/>
        </w:numPr>
        <w:tabs>
          <w:tab w:val="num" w:pos="709"/>
        </w:tabs>
        <w:autoSpaceDE/>
        <w:autoSpaceDN/>
        <w:adjustRightInd/>
        <w:spacing w:after="240"/>
        <w:ind w:left="851" w:hanging="709"/>
        <w:jc w:val="both"/>
        <w:rPr>
          <w:rFonts w:ascii="Times New Roman" w:hAnsi="Times New Roman"/>
          <w:bCs/>
          <w:sz w:val="22"/>
          <w:szCs w:val="22"/>
        </w:rPr>
      </w:pPr>
      <w:r w:rsidRPr="00190C83">
        <w:rPr>
          <w:rFonts w:ascii="Times New Roman" w:hAnsi="Times New Roman"/>
          <w:bCs/>
          <w:sz w:val="22"/>
          <w:szCs w:val="22"/>
        </w:rPr>
        <w:t>Ügyfél-átvilágítás végrehajtásával kapcsolatos felelősségi viszonyok a Szolgáltatónál.</w:t>
      </w:r>
    </w:p>
    <w:p w14:paraId="67BFE5CC" w14:textId="2D0954B7" w:rsidR="00190C83" w:rsidRPr="00190C83" w:rsidRDefault="00190C83" w:rsidP="00190C83">
      <w:pPr>
        <w:pStyle w:val="Listaszerbekezds"/>
        <w:widowControl/>
        <w:numPr>
          <w:ilvl w:val="0"/>
          <w:numId w:val="26"/>
        </w:numPr>
        <w:tabs>
          <w:tab w:val="clear" w:pos="1080"/>
          <w:tab w:val="num" w:pos="709"/>
        </w:tabs>
        <w:autoSpaceDE/>
        <w:autoSpaceDN/>
        <w:adjustRightInd/>
        <w:ind w:right="-1" w:hanging="938"/>
        <w:jc w:val="both"/>
        <w:rPr>
          <w:rFonts w:ascii="Times New Roman" w:hAnsi="Times New Roman"/>
          <w:bCs/>
          <w:sz w:val="22"/>
          <w:szCs w:val="22"/>
        </w:rPr>
      </w:pPr>
      <w:r w:rsidRPr="00190C83">
        <w:rPr>
          <w:rFonts w:ascii="Times New Roman" w:hAnsi="Times New Roman"/>
          <w:bCs/>
          <w:sz w:val="22"/>
          <w:szCs w:val="22"/>
        </w:rPr>
        <w:t>A szolgáltatónál alkalmazott belső kockázatértékeléssel kapcsolatos tájékoztatás (kockázatértékelés alapja, kockázati szintek meghatározása, foglalkoztatottakat érintő feladatok)</w:t>
      </w:r>
    </w:p>
    <w:p w14:paraId="67606546" w14:textId="77777777" w:rsidR="00190C83" w:rsidRPr="00190C83" w:rsidRDefault="00190C83" w:rsidP="00190C83">
      <w:pPr>
        <w:ind w:left="1080" w:right="-1"/>
        <w:jc w:val="both"/>
        <w:rPr>
          <w:rFonts w:ascii="Times New Roman" w:hAnsi="Times New Roman"/>
          <w:bCs/>
          <w:sz w:val="22"/>
          <w:szCs w:val="22"/>
        </w:rPr>
      </w:pPr>
    </w:p>
    <w:p w14:paraId="6394C14C"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Bejelentési kötelezettség.</w:t>
      </w:r>
    </w:p>
    <w:p w14:paraId="5CC86E61" w14:textId="77777777" w:rsidR="00BD4F57" w:rsidRPr="00190C83" w:rsidRDefault="00BD4F57"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Kijelölt személy fogalma, kötelezettségei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és Kit. szerint).</w:t>
      </w:r>
    </w:p>
    <w:p w14:paraId="103F5D0D" w14:textId="77777777" w:rsidR="00BD4F57" w:rsidRPr="00190C83" w:rsidRDefault="00BD4F57"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A kijelölt személy részére történő adattovábbítás belső eljárási rendje.</w:t>
      </w:r>
    </w:p>
    <w:p w14:paraId="69E17F15" w14:textId="3F38A123" w:rsidR="00BD4F57" w:rsidRPr="00190C83" w:rsidRDefault="00183B24"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00BD4F57" w:rsidRPr="00190C83">
        <w:rPr>
          <w:rFonts w:ascii="Times New Roman" w:hAnsi="Times New Roman"/>
          <w:bCs/>
          <w:sz w:val="22"/>
          <w:szCs w:val="22"/>
        </w:rPr>
        <w:t>Pmt</w:t>
      </w:r>
      <w:proofErr w:type="spellEnd"/>
      <w:r w:rsidR="00BD4F57" w:rsidRPr="00190C83">
        <w:rPr>
          <w:rFonts w:ascii="Times New Roman" w:hAnsi="Times New Roman"/>
          <w:bCs/>
          <w:sz w:val="22"/>
          <w:szCs w:val="22"/>
        </w:rPr>
        <w:t xml:space="preserve">., és a Kit. szerinti bejelentés megtétele (kijelölt személy részére tartandó oktatás). </w:t>
      </w:r>
    </w:p>
    <w:p w14:paraId="0AD52DC9" w14:textId="539A77DE" w:rsidR="00BD4F57" w:rsidRPr="00190C83" w:rsidRDefault="00BD4F57" w:rsidP="00AB7EF7">
      <w:pPr>
        <w:widowControl/>
        <w:numPr>
          <w:ilvl w:val="0"/>
          <w:numId w:val="28"/>
        </w:numPr>
        <w:tabs>
          <w:tab w:val="num" w:pos="709"/>
        </w:tabs>
        <w:autoSpaceDE/>
        <w:autoSpaceDN/>
        <w:adjustRightInd/>
        <w:spacing w:after="240"/>
        <w:ind w:left="709" w:hanging="567"/>
        <w:jc w:val="both"/>
        <w:rPr>
          <w:rFonts w:ascii="Times New Roman" w:hAnsi="Times New Roman"/>
          <w:bCs/>
          <w:sz w:val="22"/>
          <w:szCs w:val="22"/>
        </w:rPr>
      </w:pPr>
      <w:r w:rsidRPr="00190C83">
        <w:rPr>
          <w:rFonts w:ascii="Times New Roman" w:hAnsi="Times New Roman"/>
          <w:bCs/>
          <w:sz w:val="22"/>
          <w:szCs w:val="22"/>
        </w:rPr>
        <w:t>Titokvédelmi rendelkezések.</w:t>
      </w:r>
    </w:p>
    <w:p w14:paraId="78015176" w14:textId="55C63443" w:rsidR="00277E0F" w:rsidRPr="00190C83" w:rsidRDefault="00277E0F"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 xml:space="preserve">A pénzmosásra, terrorizmus finanszírozására, vagy </w:t>
      </w:r>
      <w:r w:rsidR="00A12750" w:rsidRPr="00190C83">
        <w:rPr>
          <w:rFonts w:ascii="Times New Roman" w:hAnsi="Times New Roman"/>
          <w:bCs/>
          <w:sz w:val="22"/>
          <w:szCs w:val="22"/>
        </w:rPr>
        <w:t>vagyon</w:t>
      </w:r>
      <w:r w:rsidR="00183B24" w:rsidRPr="00190C83">
        <w:rPr>
          <w:rFonts w:ascii="Times New Roman" w:hAnsi="Times New Roman"/>
          <w:bCs/>
          <w:sz w:val="22"/>
          <w:szCs w:val="22"/>
        </w:rPr>
        <w:t xml:space="preserve"> </w:t>
      </w:r>
      <w:r w:rsidRPr="00190C83">
        <w:rPr>
          <w:rFonts w:ascii="Times New Roman" w:hAnsi="Times New Roman"/>
          <w:bCs/>
          <w:sz w:val="22"/>
          <w:szCs w:val="22"/>
        </w:rPr>
        <w:t xml:space="preserve">büntetendő cselekményből való származására utaló adatok, tények, körülmények megállapításakor figyelembe vehető szempontok ismertetése. </w:t>
      </w:r>
    </w:p>
    <w:p w14:paraId="4CAFAA95"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Az Európai Unió és az ENSZ Biztonsági Tanácsa által elrendelt pénzügyi és vagyoni korlátozó intézkedéssel érintetteket tartalmazó listák elérhetőségei, gyakorlati bemutatása.</w:t>
      </w:r>
    </w:p>
    <w:p w14:paraId="6D12C362"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Adatok kezelésére, megőrzésére vonatkozó szabályok.</w:t>
      </w:r>
    </w:p>
    <w:p w14:paraId="03DE74FA"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lastRenderedPageBreak/>
        <w:t>Foglalkoztatottak védelmére vonatkozó előírások ismertetése.</w:t>
      </w:r>
    </w:p>
    <w:p w14:paraId="7DD3665D" w14:textId="3FF054B1" w:rsidR="003347B2" w:rsidRPr="000E23CB" w:rsidRDefault="003347B2"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0E23CB">
        <w:rPr>
          <w:rFonts w:ascii="Times New Roman" w:hAnsi="Times New Roman"/>
          <w:bCs/>
          <w:sz w:val="22"/>
          <w:szCs w:val="22"/>
        </w:rPr>
        <w:t xml:space="preserve">Tájékoztatás a </w:t>
      </w:r>
      <w:proofErr w:type="spellStart"/>
      <w:r w:rsidRPr="000E23CB">
        <w:rPr>
          <w:rFonts w:ascii="Times New Roman" w:hAnsi="Times New Roman"/>
          <w:bCs/>
          <w:sz w:val="22"/>
          <w:szCs w:val="22"/>
        </w:rPr>
        <w:t>Pmt.-ből</w:t>
      </w:r>
      <w:proofErr w:type="spellEnd"/>
      <w:r w:rsidRPr="000E23CB">
        <w:rPr>
          <w:rFonts w:ascii="Times New Roman" w:hAnsi="Times New Roman"/>
          <w:bCs/>
          <w:sz w:val="22"/>
          <w:szCs w:val="22"/>
        </w:rPr>
        <w:t xml:space="preserve"> eredő kötelezettség megsértésére vonatkozó Szolgáltatón belüli belső névtelenséget biztosító belső ellenőrző és információs rendszerek működéséről</w:t>
      </w:r>
    </w:p>
    <w:p w14:paraId="01EDEDCF" w14:textId="2142CFA7" w:rsidR="00190C83" w:rsidRPr="000E23CB" w:rsidRDefault="00190C83"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0E23CB">
        <w:rPr>
          <w:rFonts w:ascii="Times New Roman" w:hAnsi="Times New Roman"/>
          <w:bCs/>
          <w:sz w:val="22"/>
          <w:szCs w:val="22"/>
        </w:rPr>
        <w:t>Atipikus szankciók ellenőrzése</w:t>
      </w:r>
    </w:p>
    <w:p w14:paraId="3D50E882" w14:textId="77777777" w:rsidR="00BD4F57" w:rsidRPr="00190C83" w:rsidRDefault="00BD4F57" w:rsidP="00190C83">
      <w:pPr>
        <w:widowControl/>
        <w:autoSpaceDE/>
        <w:autoSpaceDN/>
        <w:adjustRightInd/>
        <w:spacing w:after="240"/>
        <w:ind w:left="1077"/>
        <w:jc w:val="right"/>
        <w:rPr>
          <w:rFonts w:ascii="Times New Roman" w:hAnsi="Times New Roman"/>
          <w:b/>
          <w:i/>
          <w:sz w:val="22"/>
          <w:szCs w:val="22"/>
        </w:rPr>
      </w:pPr>
      <w:r w:rsidRPr="00190C83">
        <w:rPr>
          <w:rFonts w:ascii="Times New Roman" w:hAnsi="Times New Roman"/>
          <w:bCs/>
          <w:sz w:val="22"/>
          <w:szCs w:val="22"/>
        </w:rPr>
        <w:br w:type="page"/>
      </w:r>
      <w:r w:rsidRPr="00190C83">
        <w:rPr>
          <w:rFonts w:ascii="Times New Roman" w:hAnsi="Times New Roman"/>
          <w:b/>
          <w:i/>
          <w:sz w:val="22"/>
          <w:szCs w:val="22"/>
        </w:rPr>
        <w:lastRenderedPageBreak/>
        <w:t>6. számú melléklet</w:t>
      </w:r>
    </w:p>
    <w:p w14:paraId="63F4A741" w14:textId="77777777" w:rsidR="00BD4F57" w:rsidRPr="00190C83" w:rsidRDefault="00BD4F57" w:rsidP="00BD4F57">
      <w:pPr>
        <w:jc w:val="center"/>
        <w:rPr>
          <w:rFonts w:ascii="Times New Roman" w:hAnsi="Times New Roman"/>
          <w:b/>
          <w:sz w:val="22"/>
          <w:szCs w:val="22"/>
        </w:rPr>
      </w:pPr>
      <w:r w:rsidRPr="00190C83">
        <w:rPr>
          <w:rFonts w:ascii="Times New Roman" w:hAnsi="Times New Roman"/>
          <w:b/>
          <w:sz w:val="22"/>
          <w:szCs w:val="22"/>
        </w:rPr>
        <w:t>Az auditált elektronikus hírközlő eszköz és működtetésének minimum követelményei, auditálásának módja, valamint az ilyen eszköz útján végzett ügyfél-átvilágítás végrehajtása</w:t>
      </w:r>
    </w:p>
    <w:p w14:paraId="3BC15543" w14:textId="77777777" w:rsidR="00BD4F57" w:rsidRPr="00190C83" w:rsidRDefault="00BD4F57" w:rsidP="00ED6B13">
      <w:pPr>
        <w:spacing w:before="240" w:after="120"/>
        <w:ind w:firstLine="204"/>
        <w:jc w:val="both"/>
        <w:rPr>
          <w:rFonts w:ascii="Times New Roman" w:hAnsi="Times New Roman"/>
          <w:sz w:val="22"/>
          <w:szCs w:val="22"/>
        </w:rPr>
      </w:pPr>
      <w:r w:rsidRPr="00190C83">
        <w:rPr>
          <w:rFonts w:ascii="Times New Roman" w:hAnsi="Times New Roman"/>
          <w:b/>
          <w:sz w:val="22"/>
          <w:szCs w:val="22"/>
        </w:rPr>
        <w:t>1.1</w:t>
      </w:r>
      <w:r w:rsidRPr="00190C83">
        <w:rPr>
          <w:rFonts w:ascii="Times New Roman" w:hAnsi="Times New Roman"/>
          <w:sz w:val="22"/>
          <w:szCs w:val="22"/>
        </w:rPr>
        <w:t xml:space="preserve"> Az elektronikus hírközlő eszköz akkor auditálható és működtethető, ha legalább az alábbi informatikai biztonsági követelményeknek megfelel:</w:t>
      </w:r>
    </w:p>
    <w:p w14:paraId="02F0AD5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elemei azonosíthatók és dokumentáltak,</w:t>
      </w:r>
    </w:p>
    <w:p w14:paraId="66373082"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üzemeltetési folyamatai szabályozottak, dokumentáltak és az üzemeltetési szabályzat szerinti gyakorisággal ellenőrzöttek,</w:t>
      </w:r>
    </w:p>
    <w:p w14:paraId="6E4CCAC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változáskezelési folyamatai biztosítják, hogy a rendszer paraméterezésében és a szoftverkódban bekövetkező változások csak tesztelt és dokumentált módon valósulhassanak meg,</w:t>
      </w:r>
    </w:p>
    <w:p w14:paraId="130B7C0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d)</w:t>
      </w:r>
      <w:r w:rsidRPr="00190C83">
        <w:rPr>
          <w:rFonts w:ascii="Times New Roman" w:hAnsi="Times New Roman"/>
          <w:sz w:val="22"/>
          <w:szCs w:val="22"/>
        </w:rPr>
        <w:t xml:space="preserve"> adatmentési és -visszaállítási rendje biztosítja a rendszer biztonságos visszaállítását, továbbá a mentés-visszaállítás az üzemeltetési szabályzat szerinti gyakorisággal és dokumentáltan tesztelt,</w:t>
      </w:r>
    </w:p>
    <w:p w14:paraId="3AA1BC49"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e)</w:t>
      </w:r>
      <w:r w:rsidRPr="00190C83">
        <w:rPr>
          <w:rFonts w:ascii="Times New Roman" w:hAnsi="Times New Roman"/>
          <w:sz w:val="22"/>
          <w:szCs w:val="22"/>
        </w:rPr>
        <w:t xml:space="preserve"> a felhasználói hozzáférés mind alkalmazási, mind infrastruktúra szinten szabályozott, dokumentált és az üzemeltetési szabályzat szerinti gyakorisággal ellenőrzött,</w:t>
      </w:r>
    </w:p>
    <w:p w14:paraId="69C108A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f)</w:t>
      </w:r>
      <w:r w:rsidRPr="00190C83">
        <w:rPr>
          <w:rFonts w:ascii="Times New Roman" w:hAnsi="Times New Roman"/>
          <w:sz w:val="22"/>
          <w:szCs w:val="22"/>
        </w:rPr>
        <w:t xml:space="preserve">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g)</w:t>
      </w:r>
      <w:r w:rsidRPr="00190C83">
        <w:rPr>
          <w:rFonts w:ascii="Times New Roman" w:hAnsi="Times New Roman"/>
          <w:sz w:val="22"/>
          <w:szCs w:val="22"/>
        </w:rPr>
        <w:t xml:space="preserve"> 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h)</w:t>
      </w:r>
      <w:r w:rsidRPr="00190C83">
        <w:rPr>
          <w:rFonts w:ascii="Times New Roman" w:hAnsi="Times New Roman"/>
          <w:sz w:val="22"/>
          <w:szCs w:val="22"/>
        </w:rPr>
        <w:t xml:space="preserve"> a távoli hozzáférés szabályozott, dokumentált és az üzemeltetési szabályzat szerinti gyakorisággal ellenőrzött,</w:t>
      </w:r>
    </w:p>
    <w:p w14:paraId="22B1364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i)</w:t>
      </w:r>
      <w:r w:rsidRPr="00190C83">
        <w:rPr>
          <w:rFonts w:ascii="Times New Roman" w:hAnsi="Times New Roman"/>
          <w:sz w:val="22"/>
          <w:szCs w:val="22"/>
        </w:rPr>
        <w:t xml:space="preserve"> a vírusok és más rosszindulatú kódok és cselekmények elleni védelem biztosított,</w:t>
      </w:r>
    </w:p>
    <w:p w14:paraId="037C9F49"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j)</w:t>
      </w:r>
      <w:r w:rsidRPr="00190C83">
        <w:rPr>
          <w:rFonts w:ascii="Times New Roman" w:hAnsi="Times New Roman"/>
          <w:sz w:val="22"/>
          <w:szCs w:val="22"/>
        </w:rPr>
        <w:t xml:space="preserve"> adatkommunikációja és rendszerkapcsolatai dokumentáltak és ellenőrzöttek, az adatkommunikáció bizalmassága, sérthetetlensége és hitelessége biztosított,</w:t>
      </w:r>
    </w:p>
    <w:p w14:paraId="5EF7644C"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k)</w:t>
      </w:r>
      <w:r w:rsidRPr="00190C83">
        <w:rPr>
          <w:rFonts w:ascii="Times New Roman" w:hAnsi="Times New Roman"/>
          <w:sz w:val="22"/>
          <w:szCs w:val="22"/>
        </w:rPr>
        <w:t xml:space="preserve"> a katasztrófa-helyreállítási terv rendszeresen tesztelt, amennyiben az ügyfél-átvilágításra a szolgáltató más módon nem képes, vagy az alkalmazott rendszer a szolgáltató vonatkozásában üzleti kritikus rendszerként került besorolásra,</w:t>
      </w:r>
    </w:p>
    <w:p w14:paraId="53CF9AF7" w14:textId="77777777" w:rsidR="00BD4F57" w:rsidRPr="00190C83" w:rsidRDefault="00BD4F57" w:rsidP="00BD4F57">
      <w:pPr>
        <w:ind w:firstLine="204"/>
        <w:jc w:val="both"/>
        <w:rPr>
          <w:rFonts w:ascii="Times New Roman" w:hAnsi="Times New Roman"/>
          <w:i/>
          <w:sz w:val="22"/>
          <w:szCs w:val="22"/>
        </w:rPr>
      </w:pPr>
      <w:r w:rsidRPr="00190C83">
        <w:rPr>
          <w:rFonts w:ascii="Times New Roman" w:hAnsi="Times New Roman"/>
          <w:i/>
          <w:sz w:val="22"/>
          <w:szCs w:val="22"/>
        </w:rPr>
        <w:t>l)</w:t>
      </w:r>
      <w:r w:rsidRPr="00190C83">
        <w:rPr>
          <w:rFonts w:ascii="Times New Roman" w:hAnsi="Times New Roman"/>
          <w:sz w:val="22"/>
          <w:szCs w:val="22"/>
        </w:rPr>
        <w:t xml:space="preserve"> karbantartása szabályozott, </w:t>
      </w:r>
    </w:p>
    <w:p w14:paraId="5E78CA0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m)</w:t>
      </w:r>
      <w:r w:rsidRPr="00190C83">
        <w:rPr>
          <w:rFonts w:ascii="Times New Roman" w:hAnsi="Times New Roman"/>
          <w:sz w:val="22"/>
          <w:szCs w:val="22"/>
        </w:rPr>
        <w:t xml:space="preserve"> adathordozóinak védelme szabályozott, biztosított, hogy az adathordozókhoz csak az arra jogosult személyek és csak az adatkezelési cél teljesülése érdekében férnek hozzá, ennek felülvizsgálata és ellenőrzése rendszeresen megtörténik,</w:t>
      </w:r>
    </w:p>
    <w:p w14:paraId="5AEB2F4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n)</w:t>
      </w:r>
      <w:r w:rsidRPr="00190C83">
        <w:rPr>
          <w:rFonts w:ascii="Times New Roman" w:hAnsi="Times New Roman"/>
          <w:sz w:val="22"/>
          <w:szCs w:val="22"/>
        </w:rPr>
        <w:t xml:space="preserve"> saját kontrolljai és az üzemeltetési szabályzat gondoskodnak a rendszerelemek és a kezelt információk sértetlenségéről és védelméről, és</w:t>
      </w:r>
    </w:p>
    <w:p w14:paraId="0B81B49A"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i/>
          <w:sz w:val="22"/>
          <w:szCs w:val="22"/>
        </w:rPr>
        <w:t>o)</w:t>
      </w:r>
      <w:r w:rsidRPr="00190C83">
        <w:rPr>
          <w:rFonts w:ascii="Times New Roman" w:hAnsi="Times New Roman"/>
          <w:sz w:val="22"/>
          <w:szCs w:val="22"/>
        </w:rPr>
        <w:t xml:space="preserve"> biztosított a megfelelő szintű fizikai védelem, az elkülönített környezet és az egyes biztonsági események detektálása.</w:t>
      </w:r>
    </w:p>
    <w:p w14:paraId="09FA2A73"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1.2</w:t>
      </w:r>
      <w:r w:rsidRPr="00190C83">
        <w:rPr>
          <w:rFonts w:ascii="Times New Roman" w:hAnsi="Times New Roman"/>
          <w:sz w:val="22"/>
          <w:szCs w:val="22"/>
        </w:rPr>
        <w:t xml:space="preserve"> A szolgáltató az auditált elektronikus hírközlő eszköz vonatkozásában gondoskodik arról, hogy</w:t>
      </w:r>
    </w:p>
    <w:p w14:paraId="5D3B419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az ügyféllel felépített elektronikus átviteli csatornán keresztül folyó távadatátvitel megfelelően biztonságos, titkosított, bizalmas, sértetlen és hiteles legyen, </w:t>
      </w:r>
    </w:p>
    <w:p w14:paraId="4550001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az ügyfél megkapja a szolgáltatás igénybevételének feltételeiről való tájékoztatást, beleértve a szolgáltatás biztonságára vonatkozó ügyfél oldali felelősségről szólót is, </w:t>
      </w:r>
    </w:p>
    <w:p w14:paraId="29206213"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szolgáltató oldali ügyfél-átvilágításban csak a szükséges mértékben és csak olyan személy vegyen részt, aki – a szolgáltató által alkalmazott megoldástól függően - a közvetett vagy </w:t>
      </w:r>
      <w:proofErr w:type="gramStart"/>
      <w:r w:rsidRPr="00190C83">
        <w:rPr>
          <w:rFonts w:ascii="Times New Roman" w:hAnsi="Times New Roman"/>
          <w:sz w:val="22"/>
          <w:szCs w:val="22"/>
        </w:rPr>
        <w:t>közvetlen  elektronikus</w:t>
      </w:r>
      <w:proofErr w:type="gramEnd"/>
      <w:r w:rsidRPr="00190C83">
        <w:rPr>
          <w:rFonts w:ascii="Times New Roman" w:hAnsi="Times New Roman"/>
          <w:sz w:val="22"/>
          <w:szCs w:val="22"/>
        </w:rPr>
        <w:t xml:space="preserve"> ügyfél-átvilágítás végrehajtásához szükséges jogi, technikai és biztonsági oktatásban részesült,</w:t>
      </w:r>
    </w:p>
    <w:p w14:paraId="5A5F4612"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sz w:val="22"/>
          <w:szCs w:val="22"/>
        </w:rPr>
        <w:t>d)</w:t>
      </w:r>
      <w:r w:rsidRPr="00190C83">
        <w:rPr>
          <w:rFonts w:ascii="Times New Roman" w:hAnsi="Times New Roman"/>
          <w:sz w:val="22"/>
          <w:szCs w:val="22"/>
        </w:rPr>
        <w:t xml:space="preserve"> </w:t>
      </w:r>
      <w:r w:rsidRPr="00190C83">
        <w:rPr>
          <w:rFonts w:ascii="Times New Roman" w:hAnsi="Times New Roman"/>
          <w:iCs/>
          <w:sz w:val="22"/>
          <w:szCs w:val="22"/>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14:paraId="14101235"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iCs/>
          <w:sz w:val="22"/>
          <w:szCs w:val="22"/>
        </w:rPr>
        <w:t>e)</w:t>
      </w:r>
      <w:r w:rsidRPr="00190C83">
        <w:rPr>
          <w:rFonts w:ascii="Times New Roman" w:hAnsi="Times New Roman"/>
          <w:iCs/>
          <w:sz w:val="22"/>
          <w:szCs w:val="22"/>
        </w:rPr>
        <w:t xml:space="preserve"> a jogi szabályozásban, az alkalmazott technológiában vagy az üzleti folyamatban történt releváns, a működésre kiható változás esetén, de legalább kétévente, a vizsgálati jelentést felülvizsgálja,</w:t>
      </w:r>
    </w:p>
    <w:p w14:paraId="479743C9"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iCs/>
          <w:sz w:val="22"/>
          <w:szCs w:val="22"/>
        </w:rPr>
        <w:t>f)</w:t>
      </w:r>
      <w:r w:rsidRPr="00190C83">
        <w:rPr>
          <w:rFonts w:ascii="Times New Roman" w:hAnsi="Times New Roman"/>
          <w:iCs/>
          <w:sz w:val="22"/>
          <w:szCs w:val="22"/>
        </w:rPr>
        <w:t xml:space="preserve"> a </w:t>
      </w:r>
      <w:r w:rsidRPr="00190C83">
        <w:rPr>
          <w:rFonts w:ascii="Times New Roman" w:hAnsi="Times New Roman"/>
          <w:i/>
          <w:iCs/>
          <w:sz w:val="22"/>
          <w:szCs w:val="22"/>
        </w:rPr>
        <w:t>d)</w:t>
      </w:r>
      <w:r w:rsidRPr="00190C83">
        <w:rPr>
          <w:rFonts w:ascii="Times New Roman" w:hAnsi="Times New Roman"/>
          <w:iCs/>
          <w:sz w:val="22"/>
          <w:szCs w:val="22"/>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Pr="00190C83" w:rsidRDefault="00BD4F57" w:rsidP="00547666">
      <w:pPr>
        <w:ind w:firstLine="204"/>
        <w:jc w:val="both"/>
        <w:rPr>
          <w:rFonts w:ascii="Times New Roman" w:hAnsi="Times New Roman"/>
          <w:bCs/>
          <w:sz w:val="22"/>
          <w:szCs w:val="22"/>
        </w:rPr>
      </w:pPr>
      <w:r w:rsidRPr="00190C83">
        <w:rPr>
          <w:rFonts w:ascii="Times New Roman" w:hAnsi="Times New Roman"/>
          <w:i/>
          <w:iCs/>
          <w:sz w:val="22"/>
          <w:szCs w:val="22"/>
        </w:rPr>
        <w:t>fa)</w:t>
      </w:r>
      <w:r w:rsidRPr="00190C83">
        <w:rPr>
          <w:rFonts w:ascii="Times New Roman" w:hAnsi="Times New Roman"/>
          <w:iCs/>
          <w:sz w:val="22"/>
          <w:szCs w:val="22"/>
        </w:rPr>
        <w:t xml:space="preserve"> </w:t>
      </w:r>
      <w:r w:rsidRPr="00190C83">
        <w:rPr>
          <w:rFonts w:ascii="Times New Roman" w:hAnsi="Times New Roman"/>
          <w:iCs/>
          <w:color w:val="000000"/>
          <w:sz w:val="22"/>
          <w:szCs w:val="22"/>
        </w:rPr>
        <w:t xml:space="preserve">az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Audit and </w:t>
      </w:r>
      <w:proofErr w:type="spellStart"/>
      <w:r w:rsidRPr="00190C83">
        <w:rPr>
          <w:rFonts w:ascii="Times New Roman" w:hAnsi="Times New Roman"/>
          <w:iCs/>
          <w:color w:val="000000"/>
          <w:sz w:val="22"/>
          <w:szCs w:val="22"/>
        </w:rPr>
        <w:t>Control</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Association</w:t>
      </w:r>
      <w:proofErr w:type="spellEnd"/>
      <w:r w:rsidRPr="00190C83">
        <w:rPr>
          <w:rFonts w:ascii="Times New Roman" w:hAnsi="Times New Roman"/>
          <w:iCs/>
          <w:color w:val="000000"/>
          <w:sz w:val="22"/>
          <w:szCs w:val="22"/>
        </w:rPr>
        <w:t xml:space="preserve"> (ISACA)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lastRenderedPageBreak/>
        <w:t>Information</w:t>
      </w:r>
      <w:proofErr w:type="spellEnd"/>
      <w:r w:rsidRPr="00190C83">
        <w:rPr>
          <w:rFonts w:ascii="Times New Roman" w:hAnsi="Times New Roman"/>
          <w:iCs/>
          <w:color w:val="000000"/>
          <w:sz w:val="22"/>
          <w:szCs w:val="22"/>
        </w:rPr>
        <w:t xml:space="preserve"> Systems </w:t>
      </w:r>
      <w:proofErr w:type="spellStart"/>
      <w:r w:rsidRPr="00190C83">
        <w:rPr>
          <w:rFonts w:ascii="Times New Roman" w:hAnsi="Times New Roman"/>
          <w:iCs/>
          <w:color w:val="000000"/>
          <w:sz w:val="22"/>
          <w:szCs w:val="22"/>
        </w:rPr>
        <w:t>Auditor</w:t>
      </w:r>
      <w:proofErr w:type="spellEnd"/>
      <w:r w:rsidRPr="00190C83">
        <w:rPr>
          <w:rFonts w:ascii="Times New Roman" w:hAnsi="Times New Roman"/>
          <w:iCs/>
          <w:color w:val="000000"/>
          <w:sz w:val="22"/>
          <w:szCs w:val="22"/>
        </w:rPr>
        <w:t xml:space="preserve"> (CISA),</w:t>
      </w:r>
    </w:p>
    <w:p w14:paraId="38D787FA" w14:textId="77777777" w:rsidR="00BD4F57" w:rsidRPr="00190C83" w:rsidRDefault="00BD4F57" w:rsidP="00547666">
      <w:pPr>
        <w:ind w:firstLine="204"/>
        <w:jc w:val="both"/>
        <w:rPr>
          <w:rFonts w:ascii="Times New Roman" w:hAnsi="Times New Roman"/>
          <w:bCs/>
          <w:sz w:val="22"/>
          <w:szCs w:val="22"/>
        </w:rPr>
      </w:pPr>
      <w:proofErr w:type="spellStart"/>
      <w:r w:rsidRPr="00190C83">
        <w:rPr>
          <w:rFonts w:ascii="Times New Roman" w:hAnsi="Times New Roman"/>
          <w:bCs/>
          <w:i/>
          <w:sz w:val="22"/>
          <w:szCs w:val="22"/>
        </w:rPr>
        <w:t>fb</w:t>
      </w:r>
      <w:proofErr w:type="spellEnd"/>
      <w:r w:rsidRPr="00190C83">
        <w:rPr>
          <w:rFonts w:ascii="Times New Roman" w:hAnsi="Times New Roman"/>
          <w:bCs/>
          <w:i/>
          <w:sz w:val="22"/>
          <w:szCs w:val="22"/>
        </w:rPr>
        <w:t>)</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Audit and </w:t>
      </w:r>
      <w:proofErr w:type="spellStart"/>
      <w:r w:rsidRPr="00190C83">
        <w:rPr>
          <w:rFonts w:ascii="Times New Roman" w:hAnsi="Times New Roman"/>
          <w:iCs/>
          <w:color w:val="000000"/>
          <w:sz w:val="22"/>
          <w:szCs w:val="22"/>
        </w:rPr>
        <w:t>Control</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Association</w:t>
      </w:r>
      <w:proofErr w:type="spellEnd"/>
      <w:r w:rsidRPr="00190C83">
        <w:rPr>
          <w:rFonts w:ascii="Times New Roman" w:hAnsi="Times New Roman"/>
          <w:iCs/>
          <w:color w:val="000000"/>
          <w:sz w:val="22"/>
          <w:szCs w:val="22"/>
        </w:rPr>
        <w:t xml:space="preserve"> (ISACA)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Manager (CISM),</w:t>
      </w:r>
    </w:p>
    <w:p w14:paraId="3F88463B" w14:textId="77777777" w:rsidR="00BD4F57" w:rsidRPr="00190C83" w:rsidRDefault="00BD4F57" w:rsidP="00547666">
      <w:pPr>
        <w:ind w:firstLine="204"/>
        <w:jc w:val="both"/>
        <w:rPr>
          <w:rFonts w:ascii="Times New Roman" w:hAnsi="Times New Roman"/>
          <w:bCs/>
          <w:sz w:val="22"/>
          <w:szCs w:val="22"/>
        </w:rPr>
      </w:pPr>
      <w:proofErr w:type="spellStart"/>
      <w:r w:rsidRPr="00190C83">
        <w:rPr>
          <w:rFonts w:ascii="Times New Roman" w:hAnsi="Times New Roman"/>
          <w:bCs/>
          <w:i/>
          <w:sz w:val="22"/>
          <w:szCs w:val="22"/>
        </w:rPr>
        <w:t>fc</w:t>
      </w:r>
      <w:proofErr w:type="spellEnd"/>
      <w:r w:rsidRPr="00190C83">
        <w:rPr>
          <w:rFonts w:ascii="Times New Roman" w:hAnsi="Times New Roman"/>
          <w:bCs/>
          <w:i/>
          <w:sz w:val="22"/>
          <w:szCs w:val="22"/>
        </w:rPr>
        <w:t>)</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International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Certification</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Consortium</w:t>
      </w:r>
      <w:proofErr w:type="spellEnd"/>
      <w:r w:rsidRPr="00190C83">
        <w:rPr>
          <w:rFonts w:ascii="Times New Roman" w:hAnsi="Times New Roman"/>
          <w:iCs/>
          <w:color w:val="000000"/>
          <w:sz w:val="22"/>
          <w:szCs w:val="22"/>
        </w:rPr>
        <w:t xml:space="preserve"> Inc.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Professional (CISSP), vagy</w:t>
      </w:r>
    </w:p>
    <w:p w14:paraId="69FB190D" w14:textId="77777777" w:rsidR="00BD4F57" w:rsidRPr="00190C83" w:rsidRDefault="00BD4F57" w:rsidP="00547666">
      <w:pPr>
        <w:spacing w:after="120"/>
        <w:ind w:firstLine="204"/>
        <w:jc w:val="both"/>
        <w:rPr>
          <w:rFonts w:ascii="Times New Roman" w:hAnsi="Times New Roman"/>
          <w:iCs/>
          <w:color w:val="000000"/>
          <w:sz w:val="22"/>
          <w:szCs w:val="22"/>
        </w:rPr>
      </w:pPr>
      <w:r w:rsidRPr="00190C83">
        <w:rPr>
          <w:rFonts w:ascii="Times New Roman" w:hAnsi="Times New Roman"/>
          <w:bCs/>
          <w:i/>
          <w:sz w:val="22"/>
          <w:szCs w:val="22"/>
        </w:rPr>
        <w:t>fd)</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Információbiztonsági irányítási rendszerekre vonatkozó ISO/IEC 27001 Vezető Auditor (Lead Auditor) </w:t>
      </w:r>
    </w:p>
    <w:p w14:paraId="60FCFCD5" w14:textId="00896EFD" w:rsidR="00BD4F57" w:rsidRPr="00190C83" w:rsidRDefault="00547666" w:rsidP="00547666">
      <w:pPr>
        <w:spacing w:after="120"/>
        <w:ind w:firstLine="204"/>
        <w:jc w:val="both"/>
        <w:rPr>
          <w:rFonts w:ascii="Times New Roman" w:hAnsi="Times New Roman"/>
          <w:iCs/>
          <w:color w:val="000000"/>
          <w:sz w:val="22"/>
          <w:szCs w:val="22"/>
        </w:rPr>
      </w:pPr>
      <w:r w:rsidRPr="00190C83">
        <w:rPr>
          <w:rFonts w:ascii="Times New Roman" w:hAnsi="Times New Roman"/>
          <w:iCs/>
          <w:color w:val="000000"/>
          <w:sz w:val="22"/>
          <w:szCs w:val="22"/>
        </w:rPr>
        <w:t>képesítéssel és minősítéssel,</w:t>
      </w:r>
    </w:p>
    <w:p w14:paraId="647C73E8" w14:textId="77777777" w:rsidR="00BD4F57" w:rsidRPr="00190C83" w:rsidRDefault="00BD4F57" w:rsidP="00547666">
      <w:pPr>
        <w:ind w:firstLine="204"/>
        <w:jc w:val="both"/>
        <w:rPr>
          <w:rFonts w:ascii="Times New Roman" w:hAnsi="Times New Roman"/>
          <w:sz w:val="22"/>
          <w:szCs w:val="22"/>
        </w:rPr>
      </w:pPr>
      <w:proofErr w:type="gramStart"/>
      <w:r w:rsidRPr="00190C83">
        <w:rPr>
          <w:rFonts w:ascii="Times New Roman" w:hAnsi="Times New Roman"/>
          <w:i/>
          <w:iCs/>
          <w:color w:val="000000"/>
          <w:sz w:val="22"/>
          <w:szCs w:val="22"/>
        </w:rPr>
        <w:t>g</w:t>
      </w:r>
      <w:proofErr w:type="gramEnd"/>
      <w:r w:rsidRPr="00190C83">
        <w:rPr>
          <w:rFonts w:ascii="Times New Roman" w:hAnsi="Times New Roman"/>
          <w:iCs/>
          <w:color w:val="000000"/>
          <w:sz w:val="22"/>
          <w:szCs w:val="22"/>
        </w:rPr>
        <w:t xml:space="preserve">) </w:t>
      </w:r>
      <w:r w:rsidRPr="00190C83">
        <w:rPr>
          <w:rFonts w:ascii="Times New Roman" w:hAnsi="Times New Roman"/>
          <w:sz w:val="22"/>
          <w:szCs w:val="22"/>
        </w:rPr>
        <w:t xml:space="preserve">a </w:t>
      </w:r>
      <w:proofErr w:type="spellStart"/>
      <w:r w:rsidRPr="00190C83">
        <w:rPr>
          <w:rFonts w:ascii="Times New Roman" w:hAnsi="Times New Roman"/>
          <w:sz w:val="22"/>
          <w:szCs w:val="22"/>
        </w:rPr>
        <w:t>Pmt.-ben</w:t>
      </w:r>
      <w:proofErr w:type="spellEnd"/>
      <w:r w:rsidRPr="00190C83">
        <w:rPr>
          <w:rFonts w:ascii="Times New Roman" w:hAnsi="Times New Roman"/>
          <w:sz w:val="22"/>
          <w:szCs w:val="22"/>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190C83" w:rsidRDefault="00BD4F57" w:rsidP="00AB7EF7">
      <w:pPr>
        <w:pStyle w:val="Listaszerbekezds"/>
        <w:numPr>
          <w:ilvl w:val="0"/>
          <w:numId w:val="45"/>
        </w:numPr>
        <w:tabs>
          <w:tab w:val="clear" w:pos="918"/>
          <w:tab w:val="num" w:pos="284"/>
        </w:tabs>
        <w:spacing w:after="240"/>
        <w:ind w:left="0" w:firstLine="204"/>
        <w:jc w:val="both"/>
        <w:rPr>
          <w:rFonts w:ascii="Times New Roman" w:hAnsi="Times New Roman"/>
          <w:sz w:val="22"/>
          <w:szCs w:val="22"/>
        </w:rPr>
      </w:pPr>
      <w:r w:rsidRPr="00190C83">
        <w:rPr>
          <w:rFonts w:ascii="Times New Roman" w:hAnsi="Times New Roman"/>
          <w:sz w:val="22"/>
          <w:szCs w:val="22"/>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 xml:space="preserve">2.1 </w:t>
      </w:r>
      <w:r w:rsidRPr="00190C83">
        <w:rPr>
          <w:rFonts w:ascii="Times New Roman" w:hAnsi="Times New Roman"/>
          <w:sz w:val="22"/>
          <w:szCs w:val="22"/>
        </w:rPr>
        <w:t>A szolgáltató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2.2</w:t>
      </w:r>
      <w:r w:rsidRPr="00190C83">
        <w:rPr>
          <w:rFonts w:ascii="Times New Roman" w:hAnsi="Times New Roman"/>
          <w:sz w:val="22"/>
          <w:szCs w:val="22"/>
        </w:rPr>
        <w:t xml:space="preserve"> A szolgáltató visszakereshető módon rögzíti </w:t>
      </w:r>
    </w:p>
    <w:p w14:paraId="2E65A943"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 helyiségbe belépő személyét,</w:t>
      </w:r>
    </w:p>
    <w:p w14:paraId="0D1B47AF"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 helyiségből kilépő személyét és</w:t>
      </w:r>
    </w:p>
    <w:p w14:paraId="6A99BDF8"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be- és kilépés időpontját.</w:t>
      </w:r>
    </w:p>
    <w:p w14:paraId="2719B22E"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2.3</w:t>
      </w:r>
      <w:r w:rsidRPr="00190C83">
        <w:rPr>
          <w:rFonts w:ascii="Times New Roman" w:hAnsi="Times New Roman"/>
          <w:sz w:val="22"/>
          <w:szCs w:val="22"/>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2.4</w:t>
      </w:r>
      <w:r w:rsidRPr="00190C83">
        <w:rPr>
          <w:rFonts w:ascii="Times New Roman" w:hAnsi="Times New Roman"/>
          <w:sz w:val="22"/>
          <w:szCs w:val="22"/>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az ügyfél a valós idejű ügyfél-átvilágítás feltételeit részletesen megismerte, és ahhoz kifejezetten hozzájárult,</w:t>
      </w:r>
    </w:p>
    <w:p w14:paraId="4CA34276"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 valós idejű ügyfél-átvilágítás legalább kétfaktoros – amelyek közül az egyik kép- és hangátvitelt lehetővé tevő elektronikus hírközlő eszköz -, és a faktorai legalább két eltérő technológián alapulnak,</w:t>
      </w:r>
    </w:p>
    <w:p w14:paraId="2E398AA6"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7088DDB7"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i/>
          <w:sz w:val="22"/>
          <w:szCs w:val="22"/>
        </w:rPr>
        <w:t>d)</w:t>
      </w:r>
      <w:r w:rsidRPr="00190C83">
        <w:rPr>
          <w:rFonts w:ascii="Times New Roman" w:hAnsi="Times New Roman"/>
          <w:sz w:val="22"/>
          <w:szCs w:val="22"/>
        </w:rPr>
        <w:t xml:space="preserve"> az ügyfél-átvilágítási folyamat szabályozott és folyamatosan ellenőrzött, és</w:t>
      </w:r>
    </w:p>
    <w:p w14:paraId="4DAEA666" w14:textId="77777777"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i/>
          <w:sz w:val="22"/>
          <w:szCs w:val="22"/>
        </w:rPr>
        <w:t>e)</w:t>
      </w:r>
      <w:r w:rsidRPr="00190C83">
        <w:rPr>
          <w:rFonts w:ascii="Times New Roman" w:hAnsi="Times New Roman"/>
          <w:sz w:val="22"/>
          <w:szCs w:val="22"/>
        </w:rPr>
        <w:t xml:space="preserve"> az átvilágítás megfelelőségét további, második szintű ellenőrzés követi a szolgáltatón belül.</w:t>
      </w:r>
    </w:p>
    <w:p w14:paraId="403266B4" w14:textId="77777777" w:rsidR="00BD4F57" w:rsidRPr="00190C83" w:rsidRDefault="00BD4F57" w:rsidP="00547666">
      <w:pPr>
        <w:spacing w:after="120"/>
        <w:ind w:firstLine="204"/>
        <w:jc w:val="both"/>
        <w:rPr>
          <w:rFonts w:ascii="Times New Roman" w:hAnsi="Times New Roman"/>
          <w:sz w:val="22"/>
          <w:szCs w:val="22"/>
        </w:rPr>
      </w:pPr>
      <w:r w:rsidRPr="00190C83">
        <w:rPr>
          <w:rFonts w:ascii="Times New Roman" w:hAnsi="Times New Roman"/>
          <w:b/>
          <w:sz w:val="22"/>
          <w:szCs w:val="22"/>
        </w:rPr>
        <w:t>3.1</w:t>
      </w:r>
      <w:r w:rsidRPr="00190C83">
        <w:rPr>
          <w:rFonts w:ascii="Times New Roman" w:hAnsi="Times New Roman"/>
          <w:sz w:val="22"/>
          <w:szCs w:val="22"/>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b/>
          <w:sz w:val="22"/>
          <w:szCs w:val="22"/>
        </w:rPr>
        <w:t>3.2</w:t>
      </w:r>
      <w:r w:rsidRPr="00190C83">
        <w:rPr>
          <w:rFonts w:ascii="Times New Roman" w:hAnsi="Times New Roman"/>
          <w:sz w:val="22"/>
          <w:szCs w:val="22"/>
        </w:rPr>
        <w:t xml:space="preserve"> A valós idejű ügyfél-átvilágítást végző szolgáltató vezetője, foglalkoztatottja, illetve </w:t>
      </w:r>
      <w:r w:rsidRPr="00190C83">
        <w:rPr>
          <w:rFonts w:ascii="Times New Roman" w:hAnsi="Times New Roman"/>
          <w:i/>
          <w:sz w:val="22"/>
          <w:szCs w:val="22"/>
        </w:rPr>
        <w:t xml:space="preserve">segítő családtagja </w:t>
      </w:r>
      <w:r w:rsidRPr="00190C83">
        <w:rPr>
          <w:rFonts w:ascii="Times New Roman" w:hAnsi="Times New Roman"/>
          <w:sz w:val="22"/>
          <w:szCs w:val="22"/>
        </w:rPr>
        <w:t>felszólítja az ügyfelet arra, hogy</w:t>
      </w:r>
    </w:p>
    <w:p w14:paraId="193B008C" w14:textId="77777777" w:rsidR="00BD4F57" w:rsidRPr="00190C83" w:rsidRDefault="00BD4F57" w:rsidP="00AB7EF7">
      <w:pPr>
        <w:numPr>
          <w:ilvl w:val="0"/>
          <w:numId w:val="37"/>
        </w:numPr>
        <w:ind w:left="0" w:firstLine="204"/>
        <w:jc w:val="both"/>
        <w:rPr>
          <w:rFonts w:ascii="Times New Roman" w:hAnsi="Times New Roman"/>
          <w:sz w:val="22"/>
          <w:szCs w:val="22"/>
        </w:rPr>
      </w:pPr>
      <w:r w:rsidRPr="00190C83">
        <w:rPr>
          <w:rFonts w:ascii="Times New Roman" w:hAnsi="Times New Roman"/>
          <w:sz w:val="22"/>
          <w:szCs w:val="22"/>
        </w:rPr>
        <w:t>úgy nézzen bele a kamerába, hogy arcképe felismerhető és rögzíthető legyen,</w:t>
      </w:r>
    </w:p>
    <w:p w14:paraId="0790BC80" w14:textId="77777777" w:rsidR="00BD4F57" w:rsidRPr="00190C83" w:rsidRDefault="00BD4F57" w:rsidP="00AB7EF7">
      <w:pPr>
        <w:numPr>
          <w:ilvl w:val="0"/>
          <w:numId w:val="37"/>
        </w:numPr>
        <w:ind w:left="0" w:firstLine="204"/>
        <w:jc w:val="both"/>
        <w:rPr>
          <w:rFonts w:ascii="Times New Roman" w:hAnsi="Times New Roman"/>
          <w:sz w:val="22"/>
          <w:szCs w:val="22"/>
        </w:rPr>
      </w:pPr>
      <w:r w:rsidRPr="00190C83">
        <w:rPr>
          <w:rFonts w:ascii="Times New Roman" w:hAnsi="Times New Roman"/>
          <w:sz w:val="22"/>
          <w:szCs w:val="22"/>
        </w:rPr>
        <w:t xml:space="preserve">érthető módon közölje a valós idejű ügyfél-átvilágításhoz használt kártyaformátumú személyazonosító igazolvány vagy vezetői engedély okmányazonosítóját, és </w:t>
      </w:r>
    </w:p>
    <w:p w14:paraId="569C3278" w14:textId="77777777" w:rsidR="00BD4F57" w:rsidRPr="00190C83" w:rsidRDefault="00BD4F57" w:rsidP="00AB7EF7">
      <w:pPr>
        <w:numPr>
          <w:ilvl w:val="0"/>
          <w:numId w:val="37"/>
        </w:numPr>
        <w:spacing w:after="120"/>
        <w:ind w:left="0" w:firstLine="204"/>
        <w:jc w:val="both"/>
        <w:rPr>
          <w:rFonts w:ascii="Times New Roman" w:hAnsi="Times New Roman"/>
          <w:sz w:val="22"/>
          <w:szCs w:val="22"/>
        </w:rPr>
      </w:pPr>
      <w:r w:rsidRPr="00190C83">
        <w:rPr>
          <w:rFonts w:ascii="Times New Roman" w:hAnsi="Times New Roman"/>
          <w:sz w:val="22"/>
          <w:szCs w:val="22"/>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3.3</w:t>
      </w:r>
      <w:r w:rsidRPr="00190C83">
        <w:rPr>
          <w:rFonts w:ascii="Times New Roman" w:hAnsi="Times New Roman"/>
          <w:sz w:val="22"/>
          <w:szCs w:val="22"/>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lastRenderedPageBreak/>
        <w:t>a) a kártyaformátumú személyazonosító igazolvány vagy vezetői engedély egyes elemei és azok elhelyezkedése megfelel az okmányt kiállító hatóság előírásainak,</w:t>
      </w:r>
    </w:p>
    <w:p w14:paraId="6E163DA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 xml:space="preserve">b) az egyes biztonsági elemek – különösen a hologram, a </w:t>
      </w:r>
      <w:proofErr w:type="spellStart"/>
      <w:r w:rsidRPr="00190C83">
        <w:rPr>
          <w:rFonts w:ascii="Times New Roman" w:hAnsi="Times New Roman"/>
          <w:sz w:val="22"/>
          <w:szCs w:val="22"/>
        </w:rPr>
        <w:t>kinegram</w:t>
      </w:r>
      <w:proofErr w:type="spellEnd"/>
      <w:r w:rsidRPr="00190C83">
        <w:rPr>
          <w:rFonts w:ascii="Times New Roman" w:hAnsi="Times New Roman"/>
          <w:sz w:val="22"/>
          <w:szCs w:val="22"/>
        </w:rPr>
        <w:t xml:space="preserve"> vagy ezekkel megegyező más biztonsági elemek – felismerhetők és sérülésmentesek,</w:t>
      </w:r>
    </w:p>
    <w:p w14:paraId="6647E7F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c) a kártyaformátumú személyazonosító igazolvány vagy vezetői engedély rendelkezik gépi adatolvasást lehetővé tevő mezővel, és</w:t>
      </w:r>
    </w:p>
    <w:p w14:paraId="6F99CBE9"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sz w:val="22"/>
          <w:szCs w:val="22"/>
        </w:rPr>
        <w:t>d) a kártyaformátumú személyazonosító igazolvány vagy vezetői engedély okmányazonosítója megegyezik az ügyfél által közölt okmányazonosítóval, felismerhető és sérülésmentes.</w:t>
      </w:r>
    </w:p>
    <w:p w14:paraId="7A308EC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3.4</w:t>
      </w:r>
      <w:r w:rsidRPr="00190C83">
        <w:rPr>
          <w:rFonts w:ascii="Times New Roman" w:hAnsi="Times New Roman"/>
          <w:sz w:val="22"/>
          <w:szCs w:val="22"/>
        </w:rPr>
        <w:t xml:space="preserve"> A valós idejű ügyfél-átvilágítást végző alkalmazott megbizonyosodik arról, hogy </w:t>
      </w:r>
    </w:p>
    <w:p w14:paraId="33E30A57"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a) az ügyfél arcképe felismerhető és azonosítható az általa bemutatott kártyaformátumú személyazonosító igazolványon vagy vezetői engedélyen látható arckép alapján, és</w:t>
      </w:r>
    </w:p>
    <w:p w14:paraId="28108A8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sz w:val="22"/>
          <w:szCs w:val="22"/>
        </w:rPr>
        <w:t>b) a kártyaformátumú személyazonosító igazolványon vagy vezetői engedélyen megtalálható adatok logikailag megfeleltethetők az ügyfélről a szolgáltatónál rendelkezésre álló adatokkal.</w:t>
      </w:r>
    </w:p>
    <w:p w14:paraId="1D9FAF4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3.5</w:t>
      </w:r>
      <w:r w:rsidRPr="00190C83">
        <w:rPr>
          <w:rFonts w:ascii="Times New Roman" w:hAnsi="Times New Roman"/>
          <w:sz w:val="22"/>
          <w:szCs w:val="22"/>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b/>
          <w:sz w:val="22"/>
          <w:szCs w:val="22"/>
        </w:rPr>
        <w:t>3.6</w:t>
      </w:r>
      <w:r w:rsidRPr="00190C83">
        <w:rPr>
          <w:rFonts w:ascii="Times New Roman" w:hAnsi="Times New Roman"/>
          <w:sz w:val="22"/>
          <w:szCs w:val="22"/>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Pr="00190C83" w:rsidRDefault="00BD4F57" w:rsidP="00547666">
      <w:pPr>
        <w:spacing w:after="120"/>
        <w:ind w:firstLine="204"/>
        <w:jc w:val="both"/>
        <w:rPr>
          <w:rFonts w:ascii="Times New Roman" w:hAnsi="Times New Roman"/>
          <w:sz w:val="22"/>
          <w:szCs w:val="22"/>
        </w:rPr>
      </w:pPr>
      <w:r w:rsidRPr="00190C83">
        <w:rPr>
          <w:rFonts w:ascii="Times New Roman" w:hAnsi="Times New Roman"/>
          <w:b/>
          <w:sz w:val="22"/>
          <w:szCs w:val="22"/>
        </w:rPr>
        <w:t>4.1</w:t>
      </w:r>
      <w:r w:rsidR="004C148B" w:rsidRPr="00190C83">
        <w:rPr>
          <w:rFonts w:ascii="Times New Roman" w:hAnsi="Times New Roman"/>
          <w:sz w:val="22"/>
          <w:szCs w:val="22"/>
        </w:rPr>
        <w:t xml:space="preserve"> A </w:t>
      </w:r>
      <w:r w:rsidRPr="00190C83">
        <w:rPr>
          <w:rFonts w:ascii="Times New Roman" w:hAnsi="Times New Roman"/>
          <w:sz w:val="22"/>
          <w:szCs w:val="22"/>
        </w:rPr>
        <w:t xml:space="preserve">szolgáltató a valós idejű ügyfél-átvilágítás során az ügyfélre irányadó,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szerinti nyilatkozatok megtételére és okiratok bemutatására hívja fel az ügyfelet.</w:t>
      </w:r>
    </w:p>
    <w:p w14:paraId="557B53DC" w14:textId="77777777" w:rsidR="00BD4F57" w:rsidRPr="00190C83" w:rsidRDefault="00BD4F57" w:rsidP="005544D9">
      <w:pPr>
        <w:spacing w:after="240"/>
        <w:ind w:firstLine="204"/>
        <w:jc w:val="both"/>
        <w:rPr>
          <w:rFonts w:ascii="Times New Roman" w:hAnsi="Times New Roman"/>
          <w:sz w:val="22"/>
          <w:szCs w:val="22"/>
        </w:rPr>
      </w:pPr>
      <w:r w:rsidRPr="00190C83">
        <w:rPr>
          <w:rFonts w:ascii="Times New Roman" w:hAnsi="Times New Roman"/>
          <w:b/>
          <w:sz w:val="22"/>
          <w:szCs w:val="22"/>
        </w:rPr>
        <w:t>4.2</w:t>
      </w:r>
      <w:r w:rsidRPr="00190C83">
        <w:rPr>
          <w:rFonts w:ascii="Times New Roman" w:hAnsi="Times New Roman"/>
          <w:sz w:val="22"/>
          <w:szCs w:val="22"/>
        </w:rPr>
        <w:t xml:space="preserve"> A szolgáltató a 4.1 pont alapján bemutatott okiratok adatait összeveti nyilvánosan hozzáférhető nyilvántartás vagy olyan nyilvántartás adataival, amelynek kezelőjétől törvény alapján adatigénylésre jogosult.</w:t>
      </w:r>
    </w:p>
    <w:p w14:paraId="774CFD2E" w14:textId="1A360D9E" w:rsidR="00BD4F57" w:rsidRPr="00190C83" w:rsidRDefault="00547666" w:rsidP="00547666">
      <w:pPr>
        <w:spacing w:after="120"/>
        <w:ind w:firstLine="204"/>
        <w:rPr>
          <w:rFonts w:ascii="Times New Roman" w:hAnsi="Times New Roman"/>
          <w:sz w:val="22"/>
          <w:szCs w:val="22"/>
        </w:rPr>
      </w:pPr>
      <w:r w:rsidRPr="00190C83">
        <w:rPr>
          <w:rFonts w:ascii="Times New Roman" w:hAnsi="Times New Roman"/>
          <w:b/>
          <w:sz w:val="22"/>
          <w:szCs w:val="22"/>
        </w:rPr>
        <w:t>5.1</w:t>
      </w:r>
      <w:r w:rsidR="00BD4F57" w:rsidRPr="00190C83">
        <w:rPr>
          <w:rFonts w:ascii="Times New Roman" w:hAnsi="Times New Roman"/>
          <w:sz w:val="22"/>
          <w:szCs w:val="22"/>
        </w:rPr>
        <w:t xml:space="preserve"> A szolgáltató megszakítja a valós idejű ügyfél-átvilágítást, amennyiben</w:t>
      </w:r>
    </w:p>
    <w:p w14:paraId="5F99BAE1"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a valós idejű ügyfél-átvilágítás során visszavonja az adatrögzítéshez adott hozzájárulását,</w:t>
      </w:r>
    </w:p>
    <w:p w14:paraId="27A33C9B"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által bemutatott okmányok, illetve okiratok fizikai és adattartalmi követelményei nem adottak,</w:t>
      </w:r>
    </w:p>
    <w:p w14:paraId="3C58CB3E"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az általa bemutatott okmányok, illetve okiratok vizuális azonosításának feltételei nem adottak,</w:t>
      </w:r>
    </w:p>
    <w:p w14:paraId="3579E78F"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 xml:space="preserve"> a szolgáltató nem tudja elkészíteni a hang- és képfelvételt, </w:t>
      </w:r>
    </w:p>
    <w:p w14:paraId="20B53138"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nem, nem teljes egészében vagy hibásan küldi vissza az azonosítási kódot,</w:t>
      </w:r>
    </w:p>
    <w:p w14:paraId="622DE3C5"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 xml:space="preserve">az ügyfél nem, vagy a szolgáltató vezetője, foglalkoztatottja, illetve </w:t>
      </w:r>
      <w:r w:rsidRPr="00190C83">
        <w:rPr>
          <w:rFonts w:ascii="Times New Roman" w:hAnsi="Times New Roman"/>
          <w:i/>
          <w:sz w:val="22"/>
          <w:szCs w:val="22"/>
        </w:rPr>
        <w:t xml:space="preserve">segítő családtagja </w:t>
      </w:r>
      <w:r w:rsidRPr="00190C83">
        <w:rPr>
          <w:rFonts w:ascii="Times New Roman" w:hAnsi="Times New Roman"/>
          <w:sz w:val="22"/>
          <w:szCs w:val="22"/>
        </w:rPr>
        <w:t>számára észlelhetően befolyás alatt tesz nyilatkozatot, vagy</w:t>
      </w:r>
    </w:p>
    <w:p w14:paraId="1587DFC6" w14:textId="77777777" w:rsidR="00BD4F57" w:rsidRPr="00190C83" w:rsidRDefault="00BD4F57" w:rsidP="00AB7EF7">
      <w:pPr>
        <w:numPr>
          <w:ilvl w:val="0"/>
          <w:numId w:val="32"/>
        </w:numPr>
        <w:spacing w:after="120"/>
        <w:ind w:left="0" w:firstLine="204"/>
        <w:jc w:val="both"/>
        <w:rPr>
          <w:rFonts w:ascii="Times New Roman" w:hAnsi="Times New Roman"/>
          <w:sz w:val="22"/>
          <w:szCs w:val="22"/>
        </w:rPr>
      </w:pPr>
      <w:r w:rsidRPr="00190C83">
        <w:rPr>
          <w:rFonts w:ascii="Times New Roman" w:hAnsi="Times New Roman"/>
          <w:sz w:val="22"/>
          <w:szCs w:val="22"/>
        </w:rPr>
        <w:t>az eljárás során azzal kapcsolatban bármilyen ellentmondás vagy bizonytalanság lép fel.</w:t>
      </w:r>
    </w:p>
    <w:p w14:paraId="18A0754A" w14:textId="1567185F"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b/>
          <w:sz w:val="22"/>
          <w:szCs w:val="22"/>
        </w:rPr>
        <w:t xml:space="preserve">5.2 </w:t>
      </w:r>
      <w:r w:rsidRPr="00190C83">
        <w:rPr>
          <w:rFonts w:ascii="Times New Roman" w:hAnsi="Times New Roman"/>
          <w:sz w:val="22"/>
          <w:szCs w:val="22"/>
        </w:rPr>
        <w:t xml:space="preserve">Pénzmosásra, terrorizmus finanszírozására vagy </w:t>
      </w:r>
      <w:r w:rsidR="00DA00E0" w:rsidRPr="00190C83">
        <w:rPr>
          <w:rFonts w:ascii="Times New Roman" w:hAnsi="Times New Roman"/>
          <w:sz w:val="22"/>
          <w:szCs w:val="22"/>
        </w:rPr>
        <w:t>vagyon</w:t>
      </w:r>
      <w:r w:rsidRPr="00190C83">
        <w:rPr>
          <w:rFonts w:ascii="Times New Roman" w:hAnsi="Times New Roman"/>
          <w:sz w:val="22"/>
          <w:szCs w:val="22"/>
        </w:rPr>
        <w:t xml:space="preserve"> büntetendő cselekményből való származására utaló adat, tény, körülmény felmerülése esetében</w:t>
      </w:r>
      <w:proofErr w:type="gramStart"/>
      <w:r w:rsidRPr="00190C83">
        <w:rPr>
          <w:rFonts w:ascii="Times New Roman" w:hAnsi="Times New Roman"/>
          <w:sz w:val="22"/>
          <w:szCs w:val="22"/>
        </w:rPr>
        <w:t>,  a</w:t>
      </w:r>
      <w:proofErr w:type="gramEnd"/>
      <w:r w:rsidRPr="00190C83">
        <w:rPr>
          <w:rFonts w:ascii="Times New Roman" w:hAnsi="Times New Roman"/>
          <w:sz w:val="22"/>
          <w:szCs w:val="22"/>
        </w:rPr>
        <w:t xml:space="preserve">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Pr="00190C83" w:rsidRDefault="00BD4F57" w:rsidP="005544D9">
      <w:pPr>
        <w:spacing w:after="240"/>
        <w:ind w:firstLine="204"/>
        <w:jc w:val="both"/>
        <w:rPr>
          <w:rFonts w:ascii="Times New Roman" w:hAnsi="Times New Roman"/>
          <w:sz w:val="22"/>
          <w:szCs w:val="22"/>
        </w:rPr>
      </w:pPr>
      <w:r w:rsidRPr="00190C83">
        <w:rPr>
          <w:rFonts w:ascii="Times New Roman" w:hAnsi="Times New Roman"/>
          <w:b/>
          <w:sz w:val="22"/>
          <w:szCs w:val="22"/>
        </w:rPr>
        <w:t xml:space="preserve">6. </w:t>
      </w:r>
      <w:r w:rsidRPr="00190C83">
        <w:rPr>
          <w:rFonts w:ascii="Times New Roman" w:hAnsi="Times New Roman"/>
          <w:sz w:val="22"/>
          <w:szCs w:val="22"/>
        </w:rPr>
        <w:t xml:space="preserve">A valós idejű ügyfél-átvilágítást a szolgáltató a </w:t>
      </w:r>
      <w:r w:rsidR="004C148B" w:rsidRPr="00190C83">
        <w:rPr>
          <w:rFonts w:ascii="Times New Roman" w:hAnsi="Times New Roman"/>
          <w:sz w:val="22"/>
          <w:szCs w:val="22"/>
        </w:rPr>
        <w:t>Szabályzatban</w:t>
      </w:r>
      <w:r w:rsidRPr="00190C83">
        <w:rPr>
          <w:rFonts w:ascii="Times New Roman" w:hAnsi="Times New Roman"/>
          <w:sz w:val="22"/>
          <w:szCs w:val="22"/>
        </w:rPr>
        <w:t xml:space="preserve"> meghatározott foglalkoztatottjának a valós idejű ügyfél-átvilágítás egészére kiterjedő ellenőrzése zárja le.</w:t>
      </w:r>
    </w:p>
    <w:p w14:paraId="1550D4FB"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b/>
          <w:sz w:val="22"/>
          <w:szCs w:val="22"/>
        </w:rPr>
        <w:t xml:space="preserve">7. </w:t>
      </w:r>
      <w:r w:rsidRPr="00190C83">
        <w:rPr>
          <w:rFonts w:ascii="Times New Roman" w:hAnsi="Times New Roman"/>
          <w:sz w:val="22"/>
          <w:szCs w:val="22"/>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Pr="00190C83" w:rsidRDefault="00F90CB8">
      <w:pPr>
        <w:rPr>
          <w:rFonts w:ascii="Times New Roman" w:hAnsi="Times New Roman"/>
          <w:sz w:val="22"/>
          <w:szCs w:val="22"/>
        </w:rPr>
      </w:pPr>
    </w:p>
    <w:sectPr w:rsidR="00F90CB8" w:rsidRPr="00190C83" w:rsidSect="000702BC">
      <w:footerReference w:type="even" r:id="rId23"/>
      <w:footerReference w:type="default" r:id="rId24"/>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6E95" w14:textId="77777777" w:rsidR="00511EB3" w:rsidRDefault="00511EB3">
      <w:r>
        <w:separator/>
      </w:r>
    </w:p>
  </w:endnote>
  <w:endnote w:type="continuationSeparator" w:id="0">
    <w:p w14:paraId="1AE47AC9" w14:textId="77777777" w:rsidR="00511EB3" w:rsidRDefault="005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75EED" w14:textId="7777777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511EB3" w:rsidRDefault="00511EB3" w:rsidP="00BD4F5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5F42" w14:textId="3131F52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366D7">
      <w:rPr>
        <w:rStyle w:val="Oldalszm"/>
        <w:noProof/>
      </w:rPr>
      <w:t>34</w:t>
    </w:r>
    <w:r>
      <w:rPr>
        <w:rStyle w:val="Oldalszm"/>
      </w:rPr>
      <w:fldChar w:fldCharType="end"/>
    </w:r>
  </w:p>
  <w:p w14:paraId="62B750B3" w14:textId="77777777" w:rsidR="00511EB3" w:rsidRDefault="00511EB3" w:rsidP="00BD4F5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7E844" w14:textId="77777777" w:rsidR="00511EB3" w:rsidRDefault="00511EB3">
      <w:r>
        <w:separator/>
      </w:r>
    </w:p>
  </w:footnote>
  <w:footnote w:type="continuationSeparator" w:id="0">
    <w:p w14:paraId="4C4FEE81" w14:textId="77777777" w:rsidR="00511EB3" w:rsidRDefault="00511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681EB664"/>
    <w:lvl w:ilvl="0" w:tplc="C94CEA10">
      <w:start w:val="1"/>
      <w:numFmt w:val="upperRoman"/>
      <w:lvlText w:val="%1."/>
      <w:lvlJc w:val="right"/>
      <w:pPr>
        <w:tabs>
          <w:tab w:val="num" w:pos="1080"/>
        </w:tabs>
        <w:ind w:left="1080" w:hanging="720"/>
      </w:pPr>
      <w:rPr>
        <w:rFonts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8B2BC3"/>
    <w:multiLevelType w:val="hybridMultilevel"/>
    <w:tmpl w:val="43D845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3F9503BC"/>
    <w:multiLevelType w:val="hybridMultilevel"/>
    <w:tmpl w:val="BE624C96"/>
    <w:lvl w:ilvl="0" w:tplc="92AC341C">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5"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6"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5"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7"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1"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5"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B8E4075"/>
    <w:multiLevelType w:val="hybridMultilevel"/>
    <w:tmpl w:val="D5A0EF28"/>
    <w:lvl w:ilvl="0" w:tplc="5F2EC602">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7"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8"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8"/>
  </w:num>
  <w:num w:numId="2">
    <w:abstractNumId w:val="5"/>
  </w:num>
  <w:num w:numId="3">
    <w:abstractNumId w:val="14"/>
  </w:num>
  <w:num w:numId="4">
    <w:abstractNumId w:val="44"/>
  </w:num>
  <w:num w:numId="5">
    <w:abstractNumId w:val="13"/>
  </w:num>
  <w:num w:numId="6">
    <w:abstractNumId w:val="38"/>
  </w:num>
  <w:num w:numId="7">
    <w:abstractNumId w:val="6"/>
  </w:num>
  <w:num w:numId="8">
    <w:abstractNumId w:val="42"/>
  </w:num>
  <w:num w:numId="9">
    <w:abstractNumId w:val="25"/>
  </w:num>
  <w:num w:numId="10">
    <w:abstractNumId w:val="11"/>
  </w:num>
  <w:num w:numId="11">
    <w:abstractNumId w:val="45"/>
  </w:num>
  <w:num w:numId="12">
    <w:abstractNumId w:val="2"/>
  </w:num>
  <w:num w:numId="13">
    <w:abstractNumId w:val="34"/>
  </w:num>
  <w:num w:numId="14">
    <w:abstractNumId w:val="24"/>
  </w:num>
  <w:num w:numId="15">
    <w:abstractNumId w:val="31"/>
  </w:num>
  <w:num w:numId="16">
    <w:abstractNumId w:val="48"/>
  </w:num>
  <w:num w:numId="17">
    <w:abstractNumId w:val="32"/>
  </w:num>
  <w:num w:numId="18">
    <w:abstractNumId w:val="29"/>
  </w:num>
  <w:num w:numId="19">
    <w:abstractNumId w:val="43"/>
  </w:num>
  <w:num w:numId="20">
    <w:abstractNumId w:val="35"/>
  </w:num>
  <w:num w:numId="21">
    <w:abstractNumId w:val="26"/>
  </w:num>
  <w:num w:numId="22">
    <w:abstractNumId w:val="54"/>
  </w:num>
  <w:num w:numId="23">
    <w:abstractNumId w:val="51"/>
  </w:num>
  <w:num w:numId="24">
    <w:abstractNumId w:val="50"/>
  </w:num>
  <w:num w:numId="25">
    <w:abstractNumId w:val="8"/>
  </w:num>
  <w:num w:numId="26">
    <w:abstractNumId w:val="3"/>
  </w:num>
  <w:num w:numId="27">
    <w:abstractNumId w:val="21"/>
  </w:num>
  <w:num w:numId="28">
    <w:abstractNumId w:val="18"/>
  </w:num>
  <w:num w:numId="29">
    <w:abstractNumId w:val="41"/>
  </w:num>
  <w:num w:numId="30">
    <w:abstractNumId w:val="10"/>
  </w:num>
  <w:num w:numId="31">
    <w:abstractNumId w:val="4"/>
  </w:num>
  <w:num w:numId="32">
    <w:abstractNumId w:val="16"/>
  </w:num>
  <w:num w:numId="33">
    <w:abstractNumId w:val="47"/>
  </w:num>
  <w:num w:numId="34">
    <w:abstractNumId w:val="22"/>
  </w:num>
  <w:num w:numId="35">
    <w:abstractNumId w:val="40"/>
  </w:num>
  <w:num w:numId="36">
    <w:abstractNumId w:val="12"/>
  </w:num>
  <w:num w:numId="37">
    <w:abstractNumId w:val="57"/>
  </w:num>
  <w:num w:numId="38">
    <w:abstractNumId w:val="0"/>
  </w:num>
  <w:num w:numId="39">
    <w:abstractNumId w:val="36"/>
  </w:num>
  <w:num w:numId="40">
    <w:abstractNumId w:val="19"/>
  </w:num>
  <w:num w:numId="41">
    <w:abstractNumId w:val="27"/>
  </w:num>
  <w:num w:numId="42">
    <w:abstractNumId w:val="53"/>
  </w:num>
  <w:num w:numId="43">
    <w:abstractNumId w:val="9"/>
  </w:num>
  <w:num w:numId="44">
    <w:abstractNumId w:val="46"/>
  </w:num>
  <w:num w:numId="45">
    <w:abstractNumId w:val="37"/>
  </w:num>
  <w:num w:numId="46">
    <w:abstractNumId w:val="52"/>
  </w:num>
  <w:num w:numId="47">
    <w:abstractNumId w:val="17"/>
  </w:num>
  <w:num w:numId="48">
    <w:abstractNumId w:val="20"/>
  </w:num>
  <w:num w:numId="49">
    <w:abstractNumId w:val="30"/>
  </w:num>
  <w:num w:numId="50">
    <w:abstractNumId w:val="39"/>
  </w:num>
  <w:num w:numId="51">
    <w:abstractNumId w:val="7"/>
  </w:num>
  <w:num w:numId="52">
    <w:abstractNumId w:val="19"/>
    <w:lvlOverride w:ilvl="0">
      <w:startOverride w:val="1"/>
    </w:lvlOverride>
  </w:num>
  <w:num w:numId="53">
    <w:abstractNumId w:val="19"/>
    <w:lvlOverride w:ilvl="0">
      <w:startOverride w:val="1"/>
    </w:lvlOverride>
  </w:num>
  <w:num w:numId="54">
    <w:abstractNumId w:val="49"/>
  </w:num>
  <w:num w:numId="55">
    <w:abstractNumId w:val="19"/>
    <w:lvlOverride w:ilvl="0">
      <w:startOverride w:val="1"/>
    </w:lvlOverride>
  </w:num>
  <w:num w:numId="56">
    <w:abstractNumId w:val="56"/>
  </w:num>
  <w:num w:numId="57">
    <w:abstractNumId w:val="27"/>
    <w:lvlOverride w:ilvl="0">
      <w:startOverride w:val="5"/>
    </w:lvlOverride>
  </w:num>
  <w:num w:numId="58">
    <w:abstractNumId w:val="19"/>
    <w:lvlOverride w:ilvl="0">
      <w:startOverride w:val="1"/>
    </w:lvlOverride>
  </w:num>
  <w:num w:numId="59">
    <w:abstractNumId w:val="23"/>
  </w:num>
  <w:num w:numId="60">
    <w:abstractNumId w:val="28"/>
  </w:num>
  <w:num w:numId="61">
    <w:abstractNumId w:val="55"/>
  </w:num>
  <w:num w:numId="62">
    <w:abstractNumId w:val="1"/>
  </w:num>
  <w:num w:numId="63">
    <w:abstractNumId w:val="33"/>
  </w:num>
  <w:num w:numId="64">
    <w:abstractNumId w:val="19"/>
    <w:lvlOverride w:ilvl="0">
      <w:startOverride w:val="1"/>
    </w:lvlOverride>
  </w:num>
  <w:num w:numId="6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D5585"/>
    <w:rsid w:val="000E23CB"/>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66787"/>
    <w:rsid w:val="00183B24"/>
    <w:rsid w:val="00190C83"/>
    <w:rsid w:val="001A1CD8"/>
    <w:rsid w:val="001C1EB3"/>
    <w:rsid w:val="001C32F7"/>
    <w:rsid w:val="001C4213"/>
    <w:rsid w:val="001D6604"/>
    <w:rsid w:val="001F0597"/>
    <w:rsid w:val="001F1447"/>
    <w:rsid w:val="001F2B66"/>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3EAC"/>
    <w:rsid w:val="002F7CC3"/>
    <w:rsid w:val="00300207"/>
    <w:rsid w:val="00313CE0"/>
    <w:rsid w:val="00320967"/>
    <w:rsid w:val="0032478E"/>
    <w:rsid w:val="003302B0"/>
    <w:rsid w:val="003347B2"/>
    <w:rsid w:val="00341A8F"/>
    <w:rsid w:val="003421F2"/>
    <w:rsid w:val="00362377"/>
    <w:rsid w:val="00364F62"/>
    <w:rsid w:val="0038080F"/>
    <w:rsid w:val="003855FE"/>
    <w:rsid w:val="003B36A3"/>
    <w:rsid w:val="003B4A37"/>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4E3042"/>
    <w:rsid w:val="00504D01"/>
    <w:rsid w:val="00505EC7"/>
    <w:rsid w:val="00506E34"/>
    <w:rsid w:val="00511EB3"/>
    <w:rsid w:val="00512804"/>
    <w:rsid w:val="00516867"/>
    <w:rsid w:val="00521200"/>
    <w:rsid w:val="00523087"/>
    <w:rsid w:val="00523470"/>
    <w:rsid w:val="00533822"/>
    <w:rsid w:val="005356F8"/>
    <w:rsid w:val="0054013D"/>
    <w:rsid w:val="005463EC"/>
    <w:rsid w:val="00547666"/>
    <w:rsid w:val="005528F8"/>
    <w:rsid w:val="005535D7"/>
    <w:rsid w:val="005544D9"/>
    <w:rsid w:val="005566CE"/>
    <w:rsid w:val="00556ACC"/>
    <w:rsid w:val="00573D4F"/>
    <w:rsid w:val="0058148B"/>
    <w:rsid w:val="00586A7E"/>
    <w:rsid w:val="00590002"/>
    <w:rsid w:val="005A7A30"/>
    <w:rsid w:val="005C0C0F"/>
    <w:rsid w:val="005C138F"/>
    <w:rsid w:val="005C6469"/>
    <w:rsid w:val="005D6952"/>
    <w:rsid w:val="005E19AF"/>
    <w:rsid w:val="005F257A"/>
    <w:rsid w:val="00602867"/>
    <w:rsid w:val="00606B7F"/>
    <w:rsid w:val="00613D09"/>
    <w:rsid w:val="00623B45"/>
    <w:rsid w:val="00632BDB"/>
    <w:rsid w:val="006418E8"/>
    <w:rsid w:val="006625BA"/>
    <w:rsid w:val="006634C5"/>
    <w:rsid w:val="006640E4"/>
    <w:rsid w:val="006746BB"/>
    <w:rsid w:val="0068134D"/>
    <w:rsid w:val="00682216"/>
    <w:rsid w:val="00692FDF"/>
    <w:rsid w:val="006934FF"/>
    <w:rsid w:val="00697B0F"/>
    <w:rsid w:val="006A0A85"/>
    <w:rsid w:val="006A4A7E"/>
    <w:rsid w:val="006A7D0A"/>
    <w:rsid w:val="006B292F"/>
    <w:rsid w:val="006C178A"/>
    <w:rsid w:val="006D22C1"/>
    <w:rsid w:val="006E4914"/>
    <w:rsid w:val="006E5F58"/>
    <w:rsid w:val="006E71F2"/>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67EF3"/>
    <w:rsid w:val="00772AF0"/>
    <w:rsid w:val="0077392D"/>
    <w:rsid w:val="00786358"/>
    <w:rsid w:val="00786370"/>
    <w:rsid w:val="0079038F"/>
    <w:rsid w:val="007926FA"/>
    <w:rsid w:val="007931D1"/>
    <w:rsid w:val="00795BFB"/>
    <w:rsid w:val="007A40B6"/>
    <w:rsid w:val="007A420E"/>
    <w:rsid w:val="007A4655"/>
    <w:rsid w:val="007B5F40"/>
    <w:rsid w:val="007C5740"/>
    <w:rsid w:val="007D078A"/>
    <w:rsid w:val="007E2BB9"/>
    <w:rsid w:val="00805728"/>
    <w:rsid w:val="00806A2C"/>
    <w:rsid w:val="00807600"/>
    <w:rsid w:val="008123F9"/>
    <w:rsid w:val="00821C75"/>
    <w:rsid w:val="0083173C"/>
    <w:rsid w:val="00841A10"/>
    <w:rsid w:val="00842530"/>
    <w:rsid w:val="00844BAA"/>
    <w:rsid w:val="00855B06"/>
    <w:rsid w:val="00856085"/>
    <w:rsid w:val="008770B7"/>
    <w:rsid w:val="00893960"/>
    <w:rsid w:val="00897121"/>
    <w:rsid w:val="008B0F81"/>
    <w:rsid w:val="008C177F"/>
    <w:rsid w:val="008D2709"/>
    <w:rsid w:val="008E141D"/>
    <w:rsid w:val="008E39A0"/>
    <w:rsid w:val="008F2E36"/>
    <w:rsid w:val="008F6C5F"/>
    <w:rsid w:val="00901065"/>
    <w:rsid w:val="0090440B"/>
    <w:rsid w:val="00911DEA"/>
    <w:rsid w:val="00916C1E"/>
    <w:rsid w:val="009348B2"/>
    <w:rsid w:val="00936D2D"/>
    <w:rsid w:val="00947541"/>
    <w:rsid w:val="00954F90"/>
    <w:rsid w:val="00955D78"/>
    <w:rsid w:val="00964D80"/>
    <w:rsid w:val="00965786"/>
    <w:rsid w:val="0096685F"/>
    <w:rsid w:val="00966EB3"/>
    <w:rsid w:val="00973F5B"/>
    <w:rsid w:val="0097577E"/>
    <w:rsid w:val="00977A5C"/>
    <w:rsid w:val="00982C23"/>
    <w:rsid w:val="009965A6"/>
    <w:rsid w:val="009A2B16"/>
    <w:rsid w:val="009A42F4"/>
    <w:rsid w:val="009A440F"/>
    <w:rsid w:val="009A6262"/>
    <w:rsid w:val="009A7816"/>
    <w:rsid w:val="009A78F3"/>
    <w:rsid w:val="009B537C"/>
    <w:rsid w:val="009E4283"/>
    <w:rsid w:val="009F4F6B"/>
    <w:rsid w:val="00A039C7"/>
    <w:rsid w:val="00A067B2"/>
    <w:rsid w:val="00A069A9"/>
    <w:rsid w:val="00A119A9"/>
    <w:rsid w:val="00A12750"/>
    <w:rsid w:val="00A13A02"/>
    <w:rsid w:val="00A16C75"/>
    <w:rsid w:val="00A337C5"/>
    <w:rsid w:val="00A35C14"/>
    <w:rsid w:val="00A50571"/>
    <w:rsid w:val="00A56214"/>
    <w:rsid w:val="00A57DCB"/>
    <w:rsid w:val="00A64736"/>
    <w:rsid w:val="00A703CF"/>
    <w:rsid w:val="00A75235"/>
    <w:rsid w:val="00A81821"/>
    <w:rsid w:val="00A9220B"/>
    <w:rsid w:val="00AA3BA0"/>
    <w:rsid w:val="00AA4BD7"/>
    <w:rsid w:val="00AB2901"/>
    <w:rsid w:val="00AB54A9"/>
    <w:rsid w:val="00AB67E7"/>
    <w:rsid w:val="00AB7EF7"/>
    <w:rsid w:val="00AC627D"/>
    <w:rsid w:val="00AD6E45"/>
    <w:rsid w:val="00AE055B"/>
    <w:rsid w:val="00AE6CF9"/>
    <w:rsid w:val="00AE749B"/>
    <w:rsid w:val="00AE75F8"/>
    <w:rsid w:val="00AF303A"/>
    <w:rsid w:val="00AF7125"/>
    <w:rsid w:val="00B0565D"/>
    <w:rsid w:val="00B10EC8"/>
    <w:rsid w:val="00B26C4B"/>
    <w:rsid w:val="00B32021"/>
    <w:rsid w:val="00B366D7"/>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4B09"/>
    <w:rsid w:val="00BE65A9"/>
    <w:rsid w:val="00BF3D9D"/>
    <w:rsid w:val="00C10A59"/>
    <w:rsid w:val="00C15E9C"/>
    <w:rsid w:val="00C31AFE"/>
    <w:rsid w:val="00C353A5"/>
    <w:rsid w:val="00C3693E"/>
    <w:rsid w:val="00C37CAD"/>
    <w:rsid w:val="00C44782"/>
    <w:rsid w:val="00C5088D"/>
    <w:rsid w:val="00C70413"/>
    <w:rsid w:val="00C749B7"/>
    <w:rsid w:val="00C823CD"/>
    <w:rsid w:val="00CA34D0"/>
    <w:rsid w:val="00CA60DC"/>
    <w:rsid w:val="00CA6EAA"/>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5A9E"/>
    <w:rsid w:val="00DA6075"/>
    <w:rsid w:val="00DA61C0"/>
    <w:rsid w:val="00DC024D"/>
    <w:rsid w:val="00DC524E"/>
    <w:rsid w:val="00DC7F56"/>
    <w:rsid w:val="00DD0D43"/>
    <w:rsid w:val="00DD1CE2"/>
    <w:rsid w:val="00E06389"/>
    <w:rsid w:val="00E15E6D"/>
    <w:rsid w:val="00E17620"/>
    <w:rsid w:val="00E61E0E"/>
    <w:rsid w:val="00E62648"/>
    <w:rsid w:val="00E636EA"/>
    <w:rsid w:val="00E6619A"/>
    <w:rsid w:val="00E66DF6"/>
    <w:rsid w:val="00E77A62"/>
    <w:rsid w:val="00E8553C"/>
    <w:rsid w:val="00E938D4"/>
    <w:rsid w:val="00EB367D"/>
    <w:rsid w:val="00EC23C5"/>
    <w:rsid w:val="00EC7195"/>
    <w:rsid w:val="00ED198F"/>
    <w:rsid w:val="00ED6B13"/>
    <w:rsid w:val="00EE4F25"/>
    <w:rsid w:val="00EE6EA9"/>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A6CCE"/>
    <w:rsid w:val="00FB7A68"/>
    <w:rsid w:val="00FB7DCD"/>
    <w:rsid w:val="00FC0025"/>
    <w:rsid w:val="00FC530B"/>
    <w:rsid w:val="00FC79CD"/>
    <w:rsid w:val="00FD6015"/>
    <w:rsid w:val="00FE2A26"/>
    <w:rsid w:val="00FE37EA"/>
    <w:rsid w:val="00FE635A"/>
    <w:rsid w:val="00FF61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FC530B"/>
    <w:pPr>
      <w:widowControl/>
      <w:numPr>
        <w:numId w:val="41"/>
      </w:numPr>
      <w:autoSpaceDE/>
      <w:autoSpaceDN/>
      <w:adjustRightInd/>
      <w:spacing w:before="36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0"/>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1"/>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4"/>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530B"/>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ascii="Times" w:eastAsia="Times New Roman" w:hAnsi="Times" w:cs="Times New Roman"/>
      <w:b/>
      <w:bCs/>
      <w:szCs w:val="24"/>
      <w:lang w:val="x-none" w:eastAsia="x-none"/>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nav.gov.hu/tipusszabalyzatok/tipusszabalyzatok" TargetMode="External"/><Relationship Id="rId13" Type="http://schemas.openxmlformats.org/officeDocument/2006/relationships/hyperlink" Target="https://kny.nav.gov.hu/home" TargetMode="External"/><Relationship Id="rId18" Type="http://schemas.openxmlformats.org/officeDocument/2006/relationships/hyperlink" Target="https://nav.gov.hu/nyomtatvanyok/letoltesek/nyomtatvanykitolto_programok/nyomtatvanykitolto_programok_vam/VPOP_PMT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gate.ec.europa.eu/fsd/fsf" TargetMode="External"/><Relationship Id="rId7" Type="http://schemas.openxmlformats.org/officeDocument/2006/relationships/endnotes" Target="endnotes.xml"/><Relationship Id="rId12" Type="http://schemas.openxmlformats.org/officeDocument/2006/relationships/hyperlink" Target="https://nav.gov.hu/pfile/file?path=/penzmosas/nav_afadreg.jar.zip" TargetMode="External"/><Relationship Id="rId17" Type="http://schemas.openxmlformats.org/officeDocument/2006/relationships/hyperlink" Target="https://nav.gov.hu/nyomtatvanyok/letoltesek/nyomtatvanykitolto_programok/nyomtatvanykitolto_programok_vam/VPOP_KSZ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v.gov.hu/penzmosas/kerdesek-es-valaszok" TargetMode="External"/><Relationship Id="rId20" Type="http://schemas.openxmlformats.org/officeDocument/2006/relationships/package" Target="embeddings/Microsoft_Excel-munkalap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jogszabaly/2006-5-0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av.gov.hu/pfile/file?path=/penzmosas/nav_ttnyelt_1_0.jar.zip" TargetMode="External"/><Relationship Id="rId23" Type="http://schemas.openxmlformats.org/officeDocument/2006/relationships/footer" Target="footer1.xml"/><Relationship Id="rId10" Type="http://schemas.openxmlformats.org/officeDocument/2006/relationships/hyperlink" Target="https://eur-lex.europa.eu/legal-content/HU/TXT/?uri=CELEX%3A02016R1675-20220313&amp;qid=1654077645736"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onsilium.europa.eu/hu/policies/eu-list-of-non-cooperative-jurisdictions/" TargetMode="External"/><Relationship Id="rId14" Type="http://schemas.openxmlformats.org/officeDocument/2006/relationships/hyperlink" Target="https://nav.gov.hu/adatbazisok/afad-tv.-szerinti-bizonytalan-es-megbizhatatlan-adatszolgaltatok/megbizhatatlan-tt-adatokkal-rendelkezo-adatszolgaltatok" TargetMode="External"/><Relationship Id="rId22"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556E-A5DE-4CCA-9B96-DD0513C4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48</Pages>
  <Words>18797</Words>
  <Characters>129700</Characters>
  <Application>Microsoft Office Word</Application>
  <DocSecurity>0</DocSecurity>
  <Lines>1080</Lines>
  <Paragraphs>296</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v.1.24.11.0.0#2024.11.04.</dc:description>
  <cp:lastPrinted>2021-04-15T13:16:00Z</cp:lastPrinted>
  <dcterms:created xsi:type="dcterms:W3CDTF">2024-07-19T09:03:00Z</dcterms:created>
  <dcterms:modified xsi:type="dcterms:W3CDTF">2024-10-09T12:36:00Z</dcterms:modified>
</cp:coreProperties>
</file>