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0" w:type="auto"/>
        <w:tblInd w:w="7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503"/>
      </w:tblGrid>
      <w:tr w:rsidR="007F4980" w:rsidTr="00DE0294">
        <w:tc>
          <w:tcPr>
            <w:tcW w:w="4398" w:type="dxa"/>
          </w:tcPr>
          <w:p w:rsidR="00BB7CF2" w:rsidRDefault="00BB7CF2" w:rsidP="00004AF1">
            <w:pPr>
              <w:ind w:left="145"/>
            </w:pPr>
            <w:r>
              <w:t>Bizonylatot kiállító szervezet</w:t>
            </w:r>
            <w:r w:rsidR="00D969CA">
              <w:t>:</w:t>
            </w:r>
          </w:p>
          <w:p w:rsidR="00BB7CF2" w:rsidRDefault="00BB7CF2" w:rsidP="00004AF1">
            <w:pPr>
              <w:ind w:left="145"/>
            </w:pPr>
          </w:p>
          <w:p w:rsidR="00BB7CF2" w:rsidRPr="00D969CA" w:rsidRDefault="00BB7CF2" w:rsidP="00004AF1">
            <w:pPr>
              <w:ind w:left="145"/>
              <w:rPr>
                <w:b/>
              </w:rPr>
            </w:pPr>
            <w:r w:rsidRPr="00D969CA">
              <w:rPr>
                <w:b/>
              </w:rPr>
              <w:t>………………………………………………….</w:t>
            </w:r>
          </w:p>
          <w:p w:rsidR="00BB7CF2" w:rsidRDefault="00BB7CF2" w:rsidP="00004AF1">
            <w:pPr>
              <w:ind w:left="145"/>
            </w:pPr>
          </w:p>
        </w:tc>
        <w:tc>
          <w:tcPr>
            <w:tcW w:w="4503" w:type="dxa"/>
          </w:tcPr>
          <w:p w:rsidR="00BB7CF2" w:rsidRDefault="00BB7CF2" w:rsidP="00004AF1">
            <w:pPr>
              <w:ind w:left="90"/>
            </w:pPr>
          </w:p>
          <w:p w:rsidR="00BB7CF2" w:rsidRDefault="00BB7CF2" w:rsidP="00004AF1">
            <w:pPr>
              <w:ind w:left="90"/>
            </w:pPr>
          </w:p>
          <w:p w:rsidR="00BB7CF2" w:rsidRDefault="007F4980" w:rsidP="00004AF1">
            <w:pPr>
              <w:ind w:left="90"/>
              <w:jc w:val="right"/>
            </w:pPr>
            <w:proofErr w:type="gramStart"/>
            <w:r>
              <w:t>Sorszám</w:t>
            </w:r>
            <w:r w:rsidR="00BB7CF2">
              <w:t>:…</w:t>
            </w:r>
            <w:proofErr w:type="gramEnd"/>
            <w:r w:rsidR="00BB7CF2">
              <w:t>……………………………..</w:t>
            </w:r>
          </w:p>
          <w:p w:rsidR="00BB7CF2" w:rsidRDefault="00BB7CF2" w:rsidP="00004AF1">
            <w:pPr>
              <w:ind w:left="145"/>
            </w:pPr>
          </w:p>
        </w:tc>
      </w:tr>
      <w:tr w:rsidR="007F4980" w:rsidTr="00DE0294">
        <w:tc>
          <w:tcPr>
            <w:tcW w:w="4398" w:type="dxa"/>
          </w:tcPr>
          <w:p w:rsidR="00BB7CF2" w:rsidRDefault="00BB7CF2" w:rsidP="00004AF1">
            <w:pPr>
              <w:ind w:left="145"/>
            </w:pPr>
          </w:p>
        </w:tc>
        <w:tc>
          <w:tcPr>
            <w:tcW w:w="4503" w:type="dxa"/>
          </w:tcPr>
          <w:p w:rsidR="00BB7CF2" w:rsidRDefault="00BB7CF2" w:rsidP="00BB7CF2">
            <w:pPr>
              <w:jc w:val="center"/>
            </w:pPr>
            <w:r>
              <w:t xml:space="preserve">Kiállítás </w:t>
            </w:r>
            <w:proofErr w:type="gramStart"/>
            <w:r>
              <w:t>időpontja:…</w:t>
            </w:r>
            <w:proofErr w:type="gramEnd"/>
            <w:r>
              <w:t>…………………………….</w:t>
            </w:r>
          </w:p>
          <w:p w:rsidR="00BB7CF2" w:rsidRDefault="00BB7CF2" w:rsidP="00004AF1">
            <w:pPr>
              <w:ind w:left="90"/>
            </w:pPr>
          </w:p>
        </w:tc>
      </w:tr>
    </w:tbl>
    <w:p w:rsidR="00BB7CF2" w:rsidRDefault="00BB7CF2" w:rsidP="00BB7CF2">
      <w:pPr>
        <w:jc w:val="center"/>
        <w:rPr>
          <w:b/>
          <w:sz w:val="32"/>
          <w:szCs w:val="32"/>
        </w:rPr>
      </w:pPr>
      <w:r w:rsidRPr="00BB7CF2">
        <w:rPr>
          <w:b/>
          <w:sz w:val="32"/>
          <w:szCs w:val="32"/>
        </w:rPr>
        <w:t>Számviteli bizonylat</w:t>
      </w:r>
      <w:r w:rsidR="00996635">
        <w:rPr>
          <w:rStyle w:val="Lbjegyzet-hivatkozs"/>
          <w:b/>
          <w:sz w:val="32"/>
          <w:szCs w:val="32"/>
        </w:rPr>
        <w:footnoteReference w:id="1"/>
      </w:r>
    </w:p>
    <w:p w:rsidR="00DC3AD7" w:rsidRPr="00BB7CF2" w:rsidRDefault="0070172E" w:rsidP="00DE029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GAZDASÁGI </w:t>
      </w:r>
      <w:r w:rsidR="001A68F7">
        <w:rPr>
          <w:b/>
          <w:sz w:val="32"/>
          <w:szCs w:val="32"/>
        </w:rPr>
        <w:t>TÁRSASÁGBAN LÉVŐ TULAJDONI RÉSZESEDÉS ÉRTÉKELÉSE</w:t>
      </w:r>
      <w:r w:rsidR="00DC3AD7">
        <w:rPr>
          <w:rStyle w:val="Lbjegyzet-hivatkozs"/>
          <w:b/>
          <w:sz w:val="32"/>
          <w:szCs w:val="32"/>
        </w:rPr>
        <w:footnoteReference w:id="2"/>
      </w:r>
    </w:p>
    <w:p w:rsidR="00DC3AD7" w:rsidRDefault="00DC3AD7" w:rsidP="00BB7CF2">
      <w:pPr>
        <w:ind w:left="0"/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3941"/>
        <w:gridCol w:w="4950"/>
      </w:tblGrid>
      <w:tr w:rsidR="00DC3AD7" w:rsidRPr="00611F21" w:rsidTr="003C3458"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AD7" w:rsidRPr="00DC3AD7" w:rsidRDefault="00DC3AD7" w:rsidP="003C3458">
            <w:pPr>
              <w:ind w:left="3"/>
              <w:rPr>
                <w:b/>
                <w:sz w:val="20"/>
                <w:szCs w:val="20"/>
              </w:rPr>
            </w:pPr>
            <w:r w:rsidRPr="00DC3AD7">
              <w:rPr>
                <w:b/>
                <w:sz w:val="20"/>
                <w:szCs w:val="20"/>
              </w:rPr>
              <w:t>Mérlegfordulónap: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DC3AD7" w:rsidRPr="00611F21" w:rsidRDefault="00DC3AD7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DC3AD7" w:rsidRPr="00611F21" w:rsidTr="003C3458"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C3AD7" w:rsidRPr="00DC3AD7" w:rsidRDefault="00DC3AD7" w:rsidP="003C3458">
            <w:pPr>
              <w:ind w:left="3"/>
              <w:rPr>
                <w:b/>
                <w:sz w:val="20"/>
                <w:szCs w:val="20"/>
              </w:rPr>
            </w:pPr>
            <w:r w:rsidRPr="00DC3AD7">
              <w:rPr>
                <w:b/>
                <w:sz w:val="20"/>
                <w:szCs w:val="20"/>
              </w:rPr>
              <w:t>Mérlegkészítés időpontja: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DC3AD7" w:rsidRPr="00611F21" w:rsidRDefault="00DC3AD7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1A68F7" w:rsidRPr="00611F21" w:rsidTr="003C3458"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F7" w:rsidRPr="00DC3AD7" w:rsidRDefault="001A68F7" w:rsidP="003C3458">
            <w:pPr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Jelentős mérték</w:t>
            </w:r>
            <w:r w:rsidR="005714C2">
              <w:rPr>
                <w:rStyle w:val="Lbjegyzet-hivatkozs"/>
                <w:b/>
                <w:sz w:val="20"/>
                <w:szCs w:val="20"/>
              </w:rPr>
              <w:footnoteReference w:id="3"/>
            </w:r>
            <w:r w:rsidR="005714C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1A68F7" w:rsidRPr="00611F21" w:rsidRDefault="001A68F7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1A68F7" w:rsidRPr="00611F21" w:rsidTr="003C3458">
        <w:tc>
          <w:tcPr>
            <w:tcW w:w="39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68F7" w:rsidRPr="00DC3AD7" w:rsidRDefault="001A68F7" w:rsidP="003C3458">
            <w:pPr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Tartós </w:t>
            </w:r>
            <w:r w:rsidR="005714C2">
              <w:rPr>
                <w:b/>
                <w:sz w:val="20"/>
                <w:szCs w:val="20"/>
              </w:rPr>
              <w:t xml:space="preserve">időszak </w:t>
            </w:r>
            <w:r w:rsidR="005714C2" w:rsidRPr="005714C2">
              <w:rPr>
                <w:sz w:val="20"/>
                <w:szCs w:val="20"/>
              </w:rPr>
              <w:t>(legalább egy év, vagy végleges)</w:t>
            </w:r>
            <w:r w:rsidR="005714C2">
              <w:rPr>
                <w:rStyle w:val="Lbjegyzet-hivatkozs"/>
                <w:b/>
                <w:sz w:val="20"/>
                <w:szCs w:val="20"/>
              </w:rPr>
              <w:footnoteReference w:id="4"/>
            </w:r>
            <w:r w:rsidR="005714C2"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tcBorders>
              <w:left w:val="single" w:sz="4" w:space="0" w:color="auto"/>
            </w:tcBorders>
          </w:tcPr>
          <w:p w:rsidR="001A68F7" w:rsidRPr="00611F21" w:rsidRDefault="001A68F7" w:rsidP="003C3458">
            <w:pPr>
              <w:ind w:left="0"/>
              <w:rPr>
                <w:sz w:val="20"/>
                <w:szCs w:val="20"/>
              </w:rPr>
            </w:pPr>
          </w:p>
        </w:tc>
      </w:tr>
    </w:tbl>
    <w:p w:rsidR="00DC3AD7" w:rsidRDefault="00DC3AD7" w:rsidP="00DC3AD7">
      <w:pPr>
        <w:ind w:left="3"/>
        <w:rPr>
          <w:b/>
        </w:rPr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3091"/>
        <w:gridCol w:w="850"/>
        <w:gridCol w:w="284"/>
        <w:gridCol w:w="136"/>
        <w:gridCol w:w="1281"/>
        <w:gridCol w:w="3249"/>
      </w:tblGrid>
      <w:tr w:rsidR="00AD0E75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E75" w:rsidRPr="002712A8" w:rsidRDefault="00DC3AD7" w:rsidP="003C3458">
            <w:pPr>
              <w:ind w:left="3"/>
              <w:rPr>
                <w:b/>
              </w:rPr>
            </w:pPr>
            <w:r>
              <w:rPr>
                <w:b/>
              </w:rPr>
              <w:t>Azonosító adatok</w:t>
            </w:r>
          </w:p>
        </w:tc>
        <w:tc>
          <w:tcPr>
            <w:tcW w:w="49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0E75" w:rsidRDefault="00AD0E75" w:rsidP="003C3458">
            <w:pPr>
              <w:ind w:left="0"/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70172E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AF5141">
              <w:rPr>
                <w:sz w:val="20"/>
                <w:szCs w:val="20"/>
              </w:rPr>
              <w:t>ársaság megnevezése</w:t>
            </w:r>
            <w:r w:rsidR="00AD0E75" w:rsidRPr="00611F21"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DC3AD7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F5141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Társaság cégjegyzékszáma</w:t>
            </w:r>
            <w:r w:rsidR="0070172E"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70172E" w:rsidRPr="00611F21" w:rsidTr="00DC3AD7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72E" w:rsidRDefault="0070172E" w:rsidP="0070172E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Társaság jegyzett tőkéje: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nil"/>
            </w:tcBorders>
          </w:tcPr>
          <w:p w:rsidR="0070172E" w:rsidRPr="00611F21" w:rsidRDefault="0070172E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0172E" w:rsidRPr="00611F21" w:rsidTr="00DC3AD7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72E" w:rsidRDefault="0070172E" w:rsidP="0070172E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Társaság saját tőkéje: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nil"/>
            </w:tcBorders>
          </w:tcPr>
          <w:p w:rsidR="0070172E" w:rsidRPr="00611F21" w:rsidRDefault="0070172E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0172E" w:rsidRPr="00611F21" w:rsidTr="00DC3AD7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72E" w:rsidRDefault="0070172E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Részesedés névértéke: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nil"/>
            </w:tcBorders>
          </w:tcPr>
          <w:p w:rsidR="0070172E" w:rsidRPr="00611F21" w:rsidRDefault="0070172E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372348" w:rsidRPr="00611F21" w:rsidTr="00DC3AD7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348" w:rsidRDefault="00372348" w:rsidP="003C3458">
            <w:pPr>
              <w:ind w:left="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 BEFEKTETÉS PIACI ÉRTÉKE: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nil"/>
            </w:tcBorders>
          </w:tcPr>
          <w:p w:rsidR="00372348" w:rsidRPr="00611F21" w:rsidRDefault="00372348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0172E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72E" w:rsidRPr="00404A84" w:rsidRDefault="0070172E" w:rsidP="00404A84">
            <w:pPr>
              <w:pStyle w:val="Listaszerbekezds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r w:rsidRPr="00404A84">
              <w:rPr>
                <w:b/>
                <w:sz w:val="20"/>
                <w:szCs w:val="20"/>
              </w:rPr>
              <w:t>Saját tőkéből a befektetésre jutó rész: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70172E" w:rsidRPr="00611F21" w:rsidRDefault="0070172E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2F21BB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0172E">
              <w:rPr>
                <w:sz w:val="20"/>
                <w:szCs w:val="20"/>
              </w:rPr>
              <w:t>Részesedés beszerzési ára, könyvi értéke: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AD0E75" w:rsidRPr="00611F21" w:rsidRDefault="00AD0E75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0172E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172E" w:rsidRDefault="002F21BB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70172E">
              <w:rPr>
                <w:sz w:val="20"/>
                <w:szCs w:val="20"/>
              </w:rPr>
              <w:t>Beszerzési ár és a befektetésre jutó rész különbözete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70172E" w:rsidRPr="00611F21" w:rsidRDefault="0070172E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2F21BB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21BB" w:rsidRDefault="002F21BB" w:rsidP="003C3458">
            <w:pPr>
              <w:ind w:left="3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2F21BB" w:rsidRPr="00611F21" w:rsidRDefault="002F21BB" w:rsidP="0070172E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404A84" w:rsidRDefault="002F21BB" w:rsidP="00404A84">
            <w:pPr>
              <w:pStyle w:val="Listaszerbekezds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404A84">
              <w:rPr>
                <w:b/>
                <w:sz w:val="20"/>
                <w:szCs w:val="20"/>
              </w:rPr>
              <w:t>Tartós piaci megítélése: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2F21BB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……P</w:t>
            </w:r>
            <w:r w:rsidRPr="002F21BB">
              <w:rPr>
                <w:sz w:val="20"/>
                <w:szCs w:val="20"/>
              </w:rPr>
              <w:t>iaci megítélés tendenciája</w:t>
            </w:r>
            <w:r w:rsidR="00AD0E75" w:rsidRPr="00611F21"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2F21BB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21BB" w:rsidRDefault="002F21BB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……A</w:t>
            </w:r>
            <w:r w:rsidRPr="002F21BB">
              <w:rPr>
                <w:sz w:val="20"/>
                <w:szCs w:val="20"/>
              </w:rPr>
              <w:t xml:space="preserve"> befektetés (felhalmozott) osztalékkal csökkentett tőzsdei, tőzsdén kívüli árfolyam</w:t>
            </w:r>
            <w:r>
              <w:rPr>
                <w:sz w:val="20"/>
                <w:szCs w:val="20"/>
              </w:rPr>
              <w:t>a</w:t>
            </w:r>
            <w:r w:rsidRPr="002F21BB">
              <w:rPr>
                <w:sz w:val="20"/>
                <w:szCs w:val="20"/>
              </w:rPr>
              <w:t>, annak tartós tendenciáj</w:t>
            </w:r>
            <w:r>
              <w:rPr>
                <w:sz w:val="20"/>
                <w:szCs w:val="20"/>
              </w:rPr>
              <w:t>a: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2F21BB" w:rsidRPr="00611F21" w:rsidRDefault="002F21BB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372348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348" w:rsidRPr="00404A84" w:rsidRDefault="00372348" w:rsidP="00404A84">
            <w:pPr>
              <w:pStyle w:val="Listaszerbekezds"/>
              <w:numPr>
                <w:ilvl w:val="0"/>
                <w:numId w:val="5"/>
              </w:numPr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404A84">
              <w:rPr>
                <w:b/>
                <w:sz w:val="20"/>
                <w:szCs w:val="20"/>
              </w:rPr>
              <w:t>Megszűnő társaságnál a várhatóan megtérülő összeg: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372348" w:rsidRPr="00611F21" w:rsidRDefault="00372348" w:rsidP="00372348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372348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348" w:rsidRDefault="00372348" w:rsidP="003C3458">
            <w:pPr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372348" w:rsidRPr="00611F21" w:rsidRDefault="00372348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372348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348" w:rsidRDefault="00372348" w:rsidP="003C3458">
            <w:pPr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372348" w:rsidRPr="00611F21" w:rsidRDefault="00372348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372348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2348" w:rsidRDefault="00372348" w:rsidP="003C3458">
            <w:pPr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left w:val="single" w:sz="4" w:space="0" w:color="auto"/>
            </w:tcBorders>
          </w:tcPr>
          <w:p w:rsidR="00372348" w:rsidRPr="00611F21" w:rsidRDefault="00372348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3C3458">
            <w:pPr>
              <w:ind w:left="3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Összesített bizonylatok köre</w:t>
            </w:r>
            <w:r w:rsidR="00632CF6">
              <w:rPr>
                <w:rStyle w:val="Lbjegyzet-hivatkozs"/>
                <w:sz w:val="20"/>
                <w:szCs w:val="20"/>
              </w:rPr>
              <w:footnoteReference w:id="5"/>
            </w:r>
            <w:r w:rsidRPr="00611F21">
              <w:rPr>
                <w:sz w:val="20"/>
                <w:szCs w:val="20"/>
              </w:rPr>
              <w:t xml:space="preserve">, és </w:t>
            </w:r>
            <w:r w:rsidR="00EA45CE">
              <w:rPr>
                <w:sz w:val="20"/>
                <w:szCs w:val="20"/>
              </w:rPr>
              <w:t>időszaka: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0A1A52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A52" w:rsidRPr="00611F21" w:rsidRDefault="000A1A52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Elszámolás pénzneme </w:t>
            </w:r>
            <w:r w:rsidRPr="00611F21">
              <w:rPr>
                <w:rStyle w:val="Lbjegyzet-hivatkozs"/>
                <w:b/>
                <w:sz w:val="20"/>
                <w:szCs w:val="20"/>
              </w:rPr>
              <w:footnoteReference w:id="6"/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1A52" w:rsidRPr="00611F21" w:rsidRDefault="000A1A52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0A1A52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A1A52" w:rsidRPr="00611F21" w:rsidRDefault="000A1A52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Könyv szerinti értéke: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0A1A52" w:rsidRPr="00611F21" w:rsidRDefault="000A1A52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Előző időszakban elszámolt értékvesztés: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Nyitó mérleg szerinti érték: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Várhatóan megtérülő összeg: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7F1FC3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1FC3" w:rsidRDefault="007F1FC3" w:rsidP="003C3458">
            <w:pPr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Tárgyidőszak záró értékvesztése</w:t>
            </w:r>
            <w:r w:rsidR="00CA6D6B">
              <w:rPr>
                <w:sz w:val="20"/>
                <w:szCs w:val="20"/>
              </w:rPr>
              <w:t>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7F1FC3" w:rsidRPr="00611F21" w:rsidRDefault="007F1FC3" w:rsidP="00632CF6">
            <w:pPr>
              <w:ind w:left="0"/>
              <w:jc w:val="right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43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1FC3" w:rsidRDefault="007F1FC3" w:rsidP="000A1A52">
            <w:pPr>
              <w:ind w:left="0"/>
              <w:rPr>
                <w:b/>
                <w:sz w:val="20"/>
                <w:szCs w:val="20"/>
              </w:rPr>
            </w:pPr>
          </w:p>
          <w:p w:rsidR="00AD0E75" w:rsidRPr="00DE0294" w:rsidRDefault="007F1FC3" w:rsidP="00DE0294">
            <w:pPr>
              <w:ind w:lef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Értékvesztés növekedés könyvelése a tárgy időszakban</w:t>
            </w:r>
            <w:r w:rsidR="00AD0E75" w:rsidRPr="00611F21">
              <w:rPr>
                <w:b/>
                <w:sz w:val="20"/>
                <w:szCs w:val="20"/>
              </w:rPr>
              <w:t xml:space="preserve">: </w:t>
            </w:r>
            <w:r w:rsidR="00AD0E75" w:rsidRPr="00611F21">
              <w:rPr>
                <w:rStyle w:val="Lbjegyzet-hivatkozs"/>
                <w:b/>
                <w:sz w:val="20"/>
                <w:szCs w:val="20"/>
              </w:rPr>
              <w:footnoteReference w:id="7"/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422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E75" w:rsidRPr="00611F21" w:rsidRDefault="00AD0E75" w:rsidP="00DE0294">
            <w:pPr>
              <w:ind w:left="3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T:</w:t>
            </w:r>
          </w:p>
        </w:tc>
        <w:tc>
          <w:tcPr>
            <w:tcW w:w="46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K:</w:t>
            </w: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75" w:rsidRPr="00611F21" w:rsidRDefault="00AD0E75" w:rsidP="003C3458">
            <w:pPr>
              <w:ind w:left="3"/>
              <w:rPr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AD0E75">
            <w:pPr>
              <w:pStyle w:val="Listaszerbekezds"/>
              <w:numPr>
                <w:ilvl w:val="0"/>
                <w:numId w:val="3"/>
              </w:numPr>
              <w:ind w:left="428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Számviteli időpont, időszak:</w:t>
            </w:r>
          </w:p>
        </w:tc>
        <w:tc>
          <w:tcPr>
            <w:tcW w:w="4950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D0E75" w:rsidRPr="00611F21" w:rsidRDefault="00AD0E75" w:rsidP="003C3458">
            <w:pPr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495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</w:p>
        </w:tc>
      </w:tr>
      <w:tr w:rsidR="00AD0E75" w:rsidRPr="00611F21" w:rsidTr="003C3458">
        <w:tc>
          <w:tcPr>
            <w:tcW w:w="30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0E75" w:rsidRPr="00611F21" w:rsidRDefault="00AD0E75" w:rsidP="00AD0E75">
            <w:pPr>
              <w:pStyle w:val="Listaszerbekezds"/>
              <w:numPr>
                <w:ilvl w:val="0"/>
                <w:numId w:val="3"/>
              </w:numPr>
              <w:ind w:left="428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Könyvviteli rögzítés:</w:t>
            </w:r>
            <w:r w:rsidRPr="00611F21">
              <w:rPr>
                <w:rStyle w:val="Lbjegyzet-hivatkozs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Időpontja: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E75" w:rsidRPr="00611F21" w:rsidRDefault="00AD0E75" w:rsidP="003C3458">
            <w:pPr>
              <w:ind w:left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Igazolása:</w:t>
            </w:r>
          </w:p>
        </w:tc>
      </w:tr>
    </w:tbl>
    <w:p w:rsidR="00AD0E75" w:rsidRDefault="00AD0E75" w:rsidP="000A1A52">
      <w:pPr>
        <w:ind w:left="0"/>
      </w:pPr>
    </w:p>
    <w:tbl>
      <w:tblPr>
        <w:tblStyle w:val="Rcsostblzat"/>
        <w:tblW w:w="0" w:type="auto"/>
        <w:tblInd w:w="737" w:type="dxa"/>
        <w:tblLook w:val="04A0" w:firstRow="1" w:lastRow="0" w:firstColumn="1" w:lastColumn="0" w:noHBand="0" w:noVBand="1"/>
      </w:tblPr>
      <w:tblGrid>
        <w:gridCol w:w="4792"/>
        <w:gridCol w:w="4099"/>
      </w:tblGrid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nil"/>
            </w:tcBorders>
          </w:tcPr>
          <w:p w:rsidR="00BB7CF2" w:rsidRPr="00611F21" w:rsidRDefault="00BB7CF2" w:rsidP="00996635">
            <w:pPr>
              <w:ind w:left="3"/>
              <w:rPr>
                <w:b/>
                <w:sz w:val="20"/>
                <w:szCs w:val="20"/>
              </w:rPr>
            </w:pPr>
            <w:r w:rsidRPr="00611F21">
              <w:rPr>
                <w:b/>
                <w:sz w:val="20"/>
                <w:szCs w:val="20"/>
              </w:rPr>
              <w:t xml:space="preserve">A gazdasági műveletet </w:t>
            </w:r>
            <w:r w:rsidR="000A1A52">
              <w:rPr>
                <w:b/>
                <w:sz w:val="20"/>
                <w:szCs w:val="20"/>
              </w:rPr>
              <w:t>végrehajtása, ellenőrzése:</w:t>
            </w:r>
          </w:p>
        </w:tc>
        <w:tc>
          <w:tcPr>
            <w:tcW w:w="4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Elrendelő személy, vagy szervezet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Utalványozó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Végrehajtást igazoló személy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  <w:tr w:rsidR="00BB7CF2" w:rsidRPr="00611F21" w:rsidTr="003E6B3C">
        <w:tc>
          <w:tcPr>
            <w:tcW w:w="47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CF2" w:rsidRPr="00611F21" w:rsidRDefault="00BB7CF2" w:rsidP="00996635">
            <w:pPr>
              <w:pStyle w:val="Listaszerbekezds"/>
              <w:numPr>
                <w:ilvl w:val="0"/>
                <w:numId w:val="3"/>
              </w:numPr>
              <w:ind w:left="3" w:firstLine="0"/>
              <w:rPr>
                <w:sz w:val="20"/>
                <w:szCs w:val="20"/>
              </w:rPr>
            </w:pPr>
            <w:r w:rsidRPr="00611F21">
              <w:rPr>
                <w:sz w:val="20"/>
                <w:szCs w:val="20"/>
              </w:rPr>
              <w:t>Szervezettől függően ellenőr</w:t>
            </w:r>
            <w:r w:rsidR="00D72FA2" w:rsidRPr="00611F21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CF2" w:rsidRPr="00611F21" w:rsidRDefault="00BB7CF2" w:rsidP="00BB7CF2">
            <w:pPr>
              <w:ind w:left="0"/>
              <w:rPr>
                <w:sz w:val="20"/>
                <w:szCs w:val="20"/>
              </w:rPr>
            </w:pPr>
          </w:p>
          <w:p w:rsidR="00D969CA" w:rsidRPr="00611F21" w:rsidRDefault="00D969CA" w:rsidP="00BB7CF2">
            <w:pPr>
              <w:ind w:left="0"/>
              <w:rPr>
                <w:sz w:val="20"/>
                <w:szCs w:val="20"/>
              </w:rPr>
            </w:pPr>
          </w:p>
        </w:tc>
      </w:tr>
    </w:tbl>
    <w:p w:rsidR="000D0A1C" w:rsidRDefault="000D0A1C" w:rsidP="00DE0294"/>
    <w:sectPr w:rsidR="000D0A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D5" w:rsidRDefault="00CB7DD5" w:rsidP="00996635">
      <w:r>
        <w:separator/>
      </w:r>
    </w:p>
  </w:endnote>
  <w:endnote w:type="continuationSeparator" w:id="0">
    <w:p w:rsidR="00CB7DD5" w:rsidRDefault="00CB7DD5" w:rsidP="00996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D5" w:rsidRDefault="00CB7DD5" w:rsidP="00996635">
      <w:r>
        <w:separator/>
      </w:r>
    </w:p>
  </w:footnote>
  <w:footnote w:type="continuationSeparator" w:id="0">
    <w:p w:rsidR="00CB7DD5" w:rsidRDefault="00CB7DD5" w:rsidP="00996635">
      <w:r>
        <w:continuationSeparator/>
      </w:r>
    </w:p>
  </w:footnote>
  <w:footnote w:id="1">
    <w:p w:rsidR="00996635" w:rsidRPr="00996635" w:rsidRDefault="00996635">
      <w:pPr>
        <w:pStyle w:val="Lbjegyzetszveg"/>
        <w:rPr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="007F1FC3">
        <w:rPr>
          <w:sz w:val="16"/>
          <w:szCs w:val="16"/>
        </w:rPr>
        <w:t>Sztv. 166., 167. §-a alapján</w:t>
      </w:r>
      <w:r w:rsidR="005714C2">
        <w:rPr>
          <w:sz w:val="16"/>
          <w:szCs w:val="16"/>
        </w:rPr>
        <w:t>.</w:t>
      </w:r>
    </w:p>
  </w:footnote>
  <w:footnote w:id="2">
    <w:p w:rsidR="00DC3AD7" w:rsidRPr="00DC3AD7" w:rsidRDefault="00DC3AD7">
      <w:pPr>
        <w:pStyle w:val="Lbjegyzetszveg"/>
        <w:rPr>
          <w:sz w:val="16"/>
          <w:szCs w:val="16"/>
        </w:rPr>
      </w:pPr>
      <w:r w:rsidRPr="00DC3AD7">
        <w:rPr>
          <w:rStyle w:val="Lbjegyzet-hivatkozs"/>
          <w:sz w:val="16"/>
          <w:szCs w:val="16"/>
        </w:rPr>
        <w:footnoteRef/>
      </w:r>
      <w:r w:rsidRPr="00DC3AD7">
        <w:rPr>
          <w:sz w:val="16"/>
          <w:szCs w:val="16"/>
        </w:rPr>
        <w:t xml:space="preserve"> Sztv. 5</w:t>
      </w:r>
      <w:r w:rsidR="001A68F7">
        <w:rPr>
          <w:sz w:val="16"/>
          <w:szCs w:val="16"/>
        </w:rPr>
        <w:t>4</w:t>
      </w:r>
      <w:r w:rsidRPr="00DC3AD7">
        <w:rPr>
          <w:sz w:val="16"/>
          <w:szCs w:val="16"/>
        </w:rPr>
        <w:t>. §</w:t>
      </w:r>
      <w:r>
        <w:rPr>
          <w:sz w:val="16"/>
          <w:szCs w:val="16"/>
        </w:rPr>
        <w:t xml:space="preserve"> alapján</w:t>
      </w:r>
      <w:r w:rsidR="005714C2">
        <w:rPr>
          <w:sz w:val="16"/>
          <w:szCs w:val="16"/>
        </w:rPr>
        <w:t>.</w:t>
      </w:r>
    </w:p>
  </w:footnote>
  <w:footnote w:id="3">
    <w:p w:rsidR="005714C2" w:rsidRDefault="005714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="00056D99" w:rsidRPr="00056D99">
        <w:rPr>
          <w:sz w:val="16"/>
          <w:szCs w:val="16"/>
        </w:rPr>
        <w:t>Számviteli politikában meghatározott mérték</w:t>
      </w:r>
      <w:r w:rsidR="00056D99">
        <w:rPr>
          <w:sz w:val="16"/>
          <w:szCs w:val="16"/>
        </w:rPr>
        <w:t>.</w:t>
      </w:r>
    </w:p>
  </w:footnote>
  <w:footnote w:id="4">
    <w:p w:rsidR="005714C2" w:rsidRDefault="005714C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714C2">
        <w:rPr>
          <w:sz w:val="16"/>
          <w:szCs w:val="16"/>
        </w:rPr>
        <w:t>Sztv. 46. § (4) bekezdés.</w:t>
      </w:r>
    </w:p>
  </w:footnote>
  <w:footnote w:id="5">
    <w:p w:rsidR="00632CF6" w:rsidRPr="00632CF6" w:rsidRDefault="00632CF6">
      <w:pPr>
        <w:pStyle w:val="Lbjegyzetszveg"/>
        <w:rPr>
          <w:sz w:val="16"/>
          <w:szCs w:val="16"/>
        </w:rPr>
      </w:pPr>
      <w:r w:rsidRPr="00632CF6">
        <w:rPr>
          <w:rStyle w:val="Lbjegyzet-hivatkozs"/>
          <w:sz w:val="16"/>
          <w:szCs w:val="16"/>
        </w:rPr>
        <w:footnoteRef/>
      </w:r>
      <w:r w:rsidRPr="00632CF6">
        <w:rPr>
          <w:sz w:val="16"/>
          <w:szCs w:val="16"/>
        </w:rPr>
        <w:t xml:space="preserve"> Ha volt</w:t>
      </w:r>
      <w:r>
        <w:rPr>
          <w:sz w:val="16"/>
          <w:szCs w:val="16"/>
        </w:rPr>
        <w:t>.</w:t>
      </w:r>
    </w:p>
  </w:footnote>
  <w:footnote w:id="6">
    <w:p w:rsidR="000A1A52" w:rsidRDefault="000A1A52" w:rsidP="000A1A52">
      <w:pPr>
        <w:pStyle w:val="Lbjegyzetszveg"/>
      </w:pPr>
      <w:r w:rsidRPr="009B75D6">
        <w:rPr>
          <w:sz w:val="16"/>
          <w:szCs w:val="16"/>
          <w:vertAlign w:val="superscript"/>
        </w:rPr>
        <w:footnoteRef/>
      </w:r>
      <w:r w:rsidRPr="00611F21">
        <w:rPr>
          <w:sz w:val="16"/>
          <w:szCs w:val="16"/>
        </w:rPr>
        <w:t xml:space="preserve"> Ha nem azonos a beszámoló pénznemével.</w:t>
      </w:r>
    </w:p>
  </w:footnote>
  <w:footnote w:id="7">
    <w:p w:rsidR="00AD0E75" w:rsidRDefault="00AD0E75" w:rsidP="00AD0E75">
      <w:pPr>
        <w:pStyle w:val="Lbjegyzetszveg"/>
      </w:pPr>
      <w:r w:rsidRPr="00996635">
        <w:rPr>
          <w:rStyle w:val="Lbjegyzet-hivatkozs"/>
          <w:sz w:val="16"/>
          <w:szCs w:val="16"/>
        </w:rPr>
        <w:footnoteRef/>
      </w:r>
      <w:r w:rsidRPr="00996635">
        <w:rPr>
          <w:sz w:val="16"/>
          <w:szCs w:val="16"/>
        </w:rPr>
        <w:t xml:space="preserve"> A megjelölt adatokat, információkat és igazolásokat az eredeti (elektronikus vagy papíralapú) bizonylathoz egyértelmű, az utólagos módosítás lehetőségét kizáró módon fizikailag</w:t>
      </w:r>
      <w:r>
        <w:rPr>
          <w:sz w:val="16"/>
          <w:szCs w:val="16"/>
        </w:rPr>
        <w:t>,</w:t>
      </w:r>
      <w:r w:rsidRPr="00996635">
        <w:rPr>
          <w:sz w:val="16"/>
          <w:szCs w:val="16"/>
        </w:rPr>
        <w:t xml:space="preserve"> vagy logikailag is hozzárendelhető. A logikai hozzárendelés elektronikus nyilvántartással is teljesíthető.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18214C"/>
    <w:multiLevelType w:val="hybridMultilevel"/>
    <w:tmpl w:val="B97C6E00"/>
    <w:lvl w:ilvl="0" w:tplc="0FD253D6">
      <w:start w:val="166"/>
      <w:numFmt w:val="bullet"/>
      <w:lvlText w:val="-"/>
      <w:lvlJc w:val="left"/>
      <w:pPr>
        <w:ind w:left="109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60BD6FE0"/>
    <w:multiLevelType w:val="hybridMultilevel"/>
    <w:tmpl w:val="6ED446F4"/>
    <w:lvl w:ilvl="0" w:tplc="62502D8A">
      <w:start w:val="166"/>
      <w:numFmt w:val="bullet"/>
      <w:lvlText w:val="-"/>
      <w:lvlJc w:val="left"/>
      <w:pPr>
        <w:ind w:left="1097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6AAB71EE"/>
    <w:multiLevelType w:val="multilevel"/>
    <w:tmpl w:val="BABA10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E9D425B"/>
    <w:multiLevelType w:val="hybridMultilevel"/>
    <w:tmpl w:val="B770D434"/>
    <w:lvl w:ilvl="0" w:tplc="6F464724">
      <w:numFmt w:val="bullet"/>
      <w:lvlText w:val="-"/>
      <w:lvlJc w:val="left"/>
      <w:pPr>
        <w:ind w:left="363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7B070D2A"/>
    <w:multiLevelType w:val="multilevel"/>
    <w:tmpl w:val="839EB66A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581C"/>
    <w:rsid w:val="00056D99"/>
    <w:rsid w:val="000A1A52"/>
    <w:rsid w:val="000D0A1C"/>
    <w:rsid w:val="000F0F65"/>
    <w:rsid w:val="001A4FD7"/>
    <w:rsid w:val="001A68F7"/>
    <w:rsid w:val="001B0C42"/>
    <w:rsid w:val="002712A8"/>
    <w:rsid w:val="002F21BB"/>
    <w:rsid w:val="00372348"/>
    <w:rsid w:val="00382E10"/>
    <w:rsid w:val="00382ECD"/>
    <w:rsid w:val="003E6B3C"/>
    <w:rsid w:val="00404A84"/>
    <w:rsid w:val="004F581C"/>
    <w:rsid w:val="005714C2"/>
    <w:rsid w:val="005D1CB9"/>
    <w:rsid w:val="00611F21"/>
    <w:rsid w:val="00632CF6"/>
    <w:rsid w:val="0070172E"/>
    <w:rsid w:val="00784693"/>
    <w:rsid w:val="00792533"/>
    <w:rsid w:val="007D3030"/>
    <w:rsid w:val="007F1FC3"/>
    <w:rsid w:val="007F4980"/>
    <w:rsid w:val="008A73E6"/>
    <w:rsid w:val="009932B4"/>
    <w:rsid w:val="00996635"/>
    <w:rsid w:val="009B75D6"/>
    <w:rsid w:val="00A43F0C"/>
    <w:rsid w:val="00AD0E75"/>
    <w:rsid w:val="00AF5141"/>
    <w:rsid w:val="00BA189F"/>
    <w:rsid w:val="00BB7CF2"/>
    <w:rsid w:val="00BE4D54"/>
    <w:rsid w:val="00BE4DC4"/>
    <w:rsid w:val="00C41FA7"/>
    <w:rsid w:val="00CA6D6B"/>
    <w:rsid w:val="00CB7180"/>
    <w:rsid w:val="00CB7DD5"/>
    <w:rsid w:val="00D72FA2"/>
    <w:rsid w:val="00D969CA"/>
    <w:rsid w:val="00DC3AD7"/>
    <w:rsid w:val="00DE0294"/>
    <w:rsid w:val="00EA45CE"/>
    <w:rsid w:val="00EC2344"/>
    <w:rsid w:val="00F061EB"/>
    <w:rsid w:val="00F677A7"/>
    <w:rsid w:val="00F8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BA6E2"/>
  <w15:chartTrackingRefBased/>
  <w15:docId w15:val="{5FBB2CDB-B1C2-4220-B78F-1DBC52E8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3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C3AD7"/>
    <w:rPr>
      <w:lang w:val="hu-HU"/>
    </w:rPr>
  </w:style>
  <w:style w:type="paragraph" w:styleId="Cmsor1">
    <w:name w:val="heading 1"/>
    <w:basedOn w:val="Norml"/>
    <w:next w:val="Norml"/>
    <w:link w:val="Cmsor1Char"/>
    <w:qFormat/>
    <w:rsid w:val="00C41FA7"/>
    <w:pPr>
      <w:keepNext/>
      <w:numPr>
        <w:numId w:val="2"/>
      </w:numPr>
      <w:ind w:left="432" w:hanging="432"/>
      <w:jc w:val="both"/>
      <w:outlineLvl w:val="0"/>
    </w:pPr>
    <w:rPr>
      <w:b/>
      <w:sz w:val="24"/>
      <w:szCs w:val="24"/>
      <w:u w:val="single"/>
      <w:lang w:eastAsia="hu-HU"/>
    </w:rPr>
  </w:style>
  <w:style w:type="paragraph" w:styleId="Cmsor2">
    <w:name w:val="heading 2"/>
    <w:basedOn w:val="Norml"/>
    <w:next w:val="Norml"/>
    <w:link w:val="Cmsor2Char"/>
    <w:qFormat/>
    <w:rsid w:val="00C41FA7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4"/>
      <w:szCs w:val="28"/>
      <w:lang w:eastAsia="hu-HU"/>
    </w:rPr>
  </w:style>
  <w:style w:type="paragraph" w:styleId="Cmsor3">
    <w:name w:val="heading 3"/>
    <w:basedOn w:val="Norml"/>
    <w:next w:val="Norml"/>
    <w:link w:val="Cmsor3Char"/>
    <w:qFormat/>
    <w:rsid w:val="00C41FA7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C41FA7"/>
    <w:rPr>
      <w:rFonts w:cs="Arial"/>
      <w:b/>
      <w:bCs/>
      <w:i/>
      <w:iCs/>
      <w:sz w:val="24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C41FA7"/>
    <w:rPr>
      <w:rFonts w:cs="Arial"/>
      <w:b/>
      <w:bCs/>
      <w:sz w:val="26"/>
      <w:szCs w:val="26"/>
      <w:lang w:eastAsia="hu-HU"/>
    </w:rPr>
  </w:style>
  <w:style w:type="character" w:customStyle="1" w:styleId="Cmsor1Char">
    <w:name w:val="Címsor 1 Char"/>
    <w:basedOn w:val="Bekezdsalapbettpusa"/>
    <w:link w:val="Cmsor1"/>
    <w:rsid w:val="00C41FA7"/>
    <w:rPr>
      <w:b/>
      <w:sz w:val="24"/>
      <w:szCs w:val="24"/>
      <w:u w:val="single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F677A7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77A7"/>
    <w:pPr>
      <w:ind w:left="720"/>
      <w:contextualSpacing/>
    </w:pPr>
  </w:style>
  <w:style w:type="table" w:styleId="Rcsostblzat">
    <w:name w:val="Table Grid"/>
    <w:basedOn w:val="Normltblzat"/>
    <w:uiPriority w:val="39"/>
    <w:rsid w:val="00EC2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96635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96635"/>
    <w:rPr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96635"/>
    <w:rPr>
      <w:vertAlign w:val="superscript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D969CA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D969CA"/>
    <w:rPr>
      <w:sz w:val="20"/>
      <w:szCs w:val="20"/>
      <w:lang w:val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D969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6044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416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737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276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75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67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593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03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87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11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1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3FB9C-04E9-4D36-B17E-DE3DD99E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183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>v.1.25.16.0.3#2026.01.23.</dc:description>
  <cp:revision>7</cp:revision>
  <dcterms:created xsi:type="dcterms:W3CDTF">2024-02-01T12:32:00Z</dcterms:created>
  <dcterms:modified xsi:type="dcterms:W3CDTF">2024-02-12T07:31:00Z</dcterms:modified>
</cp:coreProperties>
</file>